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F5A" w:rsidRDefault="00D439EB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2</w:t>
      </w:r>
    </w:p>
    <w:p w:rsidR="00795F5A" w:rsidRDefault="00D439EB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</w:rPr>
        <w:t>从轻</w:t>
      </w:r>
      <w:r>
        <w:rPr>
          <w:rFonts w:ascii="宋体" w:eastAsia="宋体" w:hAnsi="宋体" w:cs="Times New Roman"/>
          <w:b/>
          <w:sz w:val="44"/>
          <w:szCs w:val="44"/>
        </w:rPr>
        <w:t>处罚事项清单</w:t>
      </w:r>
    </w:p>
    <w:p w:rsidR="00795F5A" w:rsidRDefault="00795F5A">
      <w:pPr>
        <w:jc w:val="left"/>
        <w:rPr>
          <w:rFonts w:ascii="黑体" w:eastAsia="黑体" w:hAnsi="黑体" w:cs="Times New Roman"/>
          <w:sz w:val="28"/>
          <w:szCs w:val="28"/>
        </w:rPr>
      </w:pPr>
    </w:p>
    <w:p w:rsidR="00795F5A" w:rsidRDefault="00D439EB">
      <w:pPr>
        <w:jc w:val="left"/>
        <w:rPr>
          <w:rFonts w:ascii="黑体" w:eastAsia="黑体" w:hAnsi="黑体" w:cs="Times New Roman"/>
          <w:color w:val="FF0000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单位</w:t>
      </w:r>
      <w:r>
        <w:rPr>
          <w:rFonts w:ascii="黑体" w:eastAsia="黑体" w:hAnsi="黑体" w:cs="Times New Roman" w:hint="eastAsia"/>
          <w:sz w:val="28"/>
          <w:szCs w:val="28"/>
        </w:rPr>
        <w:t>:</w:t>
      </w:r>
      <w:r>
        <w:rPr>
          <w:rFonts w:ascii="黑体" w:eastAsia="黑体" w:hAnsi="黑体" w:cs="Times New Roman" w:hint="eastAsia"/>
          <w:sz w:val="28"/>
          <w:szCs w:val="28"/>
        </w:rPr>
        <w:t>梨树县教育局</w:t>
      </w:r>
    </w:p>
    <w:tbl>
      <w:tblPr>
        <w:tblStyle w:val="a9"/>
        <w:tblW w:w="8776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1984"/>
        <w:gridCol w:w="1985"/>
        <w:gridCol w:w="1551"/>
      </w:tblGrid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处罚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实施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机关</w:t>
            </w:r>
          </w:p>
        </w:tc>
        <w:tc>
          <w:tcPr>
            <w:tcW w:w="1984" w:type="dxa"/>
            <w:vAlign w:val="center"/>
          </w:tcPr>
          <w:p w:rsidR="002B575B" w:rsidRDefault="002B575B" w:rsidP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从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轻处罚的情形</w:t>
            </w:r>
          </w:p>
        </w:tc>
        <w:tc>
          <w:tcPr>
            <w:tcW w:w="1985" w:type="dxa"/>
            <w:vAlign w:val="center"/>
          </w:tcPr>
          <w:p w:rsidR="002B575B" w:rsidRDefault="002B575B" w:rsidP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从轻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处罚的依据</w:t>
            </w:r>
            <w:bookmarkStart w:id="0" w:name="_GoBack"/>
            <w:bookmarkEnd w:id="0"/>
          </w:p>
        </w:tc>
        <w:tc>
          <w:tcPr>
            <w:tcW w:w="1551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备注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当事人有下列情形之一，应当从轻或者减轻行政处罚：（一）主动消除或者减轻违法行为危害后果的。</w:t>
            </w:r>
          </w:p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（二）受他人胁迫或者诱骗实施违法行为的。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</w:t>
            </w: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lastRenderedPageBreak/>
              <w:t>法违规办学行为的处罚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lastRenderedPageBreak/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现的。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lastRenderedPageBreak/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lastRenderedPageBreak/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当事人有下列情形之一，应当从轻或者减轻行政处罚：（四）配合行政机关查处违法行为有立功表现的。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lastRenderedPageBreak/>
              <w:t>规划处、财务处、审计处、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lastRenderedPageBreak/>
              <w:t>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法律、法规、规章规定其他应当从轻或者减轻行政处罚的。</w:t>
            </w:r>
          </w:p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已满十四周岁不满十八周岁的未成年人有违法行为的，应当从轻或者减轻行政处罚。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尚未完全丧失辨认或者控制自己行为能力的精神病人、智力残疾人有违法行为的，可以从轻或者减轻行政处罚。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主动减轻违法行为危害后果的。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当事人有下列情形之一，应当从轻或者减轻行政处罚：（一）主动消除或者减轻违法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行为危害后果的。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受他人胁迫或者诱骗实施违法行为的。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当事人有下列情形之一，应当从轻或者减轻行政处罚：（二）受他人胁迫或者诱骗实施违法行为的。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主动供述行政机关尚未掌握的违法行为的。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当事人有下列情形之一，应当从轻或者减轻行政处罚：（三）主动供述行政机关尚未掌握的违法行为的。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配合行政机关查处违法行为有立功表现的。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当事人有下列情形之一，应当从轻或者减轻行政处罚：（四）配合行政机关查处违法行为有立功表现的。</w:t>
            </w:r>
          </w:p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2B575B" w:rsidTr="002B575B">
        <w:tc>
          <w:tcPr>
            <w:tcW w:w="704" w:type="dxa"/>
            <w:vAlign w:val="center"/>
          </w:tcPr>
          <w:p w:rsidR="002B575B" w:rsidRDefault="002B575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13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8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1984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法律、法规、规章规定其他应当从轻或者减轻行政处罚的。</w:t>
            </w:r>
          </w:p>
        </w:tc>
        <w:tc>
          <w:tcPr>
            <w:tcW w:w="1985" w:type="dxa"/>
            <w:vAlign w:val="center"/>
          </w:tcPr>
          <w:p w:rsidR="002B575B" w:rsidRDefault="002B575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十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二条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当事人有下列情形之一，应当从轻或者减轻行政处罚：（五）法律、法规、规章规定其他应当从轻或者减轻行政处罚的。</w:t>
            </w:r>
          </w:p>
        </w:tc>
        <w:tc>
          <w:tcPr>
            <w:tcW w:w="1551" w:type="dxa"/>
          </w:tcPr>
          <w:p w:rsidR="002B575B" w:rsidRDefault="002B575B">
            <w:pPr>
              <w:jc w:val="center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</w:tbl>
    <w:p w:rsidR="00795F5A" w:rsidRDefault="00795F5A"/>
    <w:sectPr w:rsidR="00795F5A" w:rsidSect="002B575B">
      <w:pgSz w:w="11906" w:h="16838"/>
      <w:pgMar w:top="1985" w:right="1588" w:bottom="209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9EB" w:rsidRDefault="00D439EB" w:rsidP="002B575B">
      <w:r>
        <w:separator/>
      </w:r>
    </w:p>
  </w:endnote>
  <w:endnote w:type="continuationSeparator" w:id="0">
    <w:p w:rsidR="00D439EB" w:rsidRDefault="00D439EB" w:rsidP="002B5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9EB" w:rsidRDefault="00D439EB" w:rsidP="002B575B">
      <w:r>
        <w:separator/>
      </w:r>
    </w:p>
  </w:footnote>
  <w:footnote w:type="continuationSeparator" w:id="0">
    <w:p w:rsidR="00D439EB" w:rsidRDefault="00D439EB" w:rsidP="002B5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EFB"/>
    <w:rsid w:val="00031992"/>
    <w:rsid w:val="000E5A5E"/>
    <w:rsid w:val="001348A1"/>
    <w:rsid w:val="00170A93"/>
    <w:rsid w:val="00196E12"/>
    <w:rsid w:val="00270797"/>
    <w:rsid w:val="002B575B"/>
    <w:rsid w:val="002C6021"/>
    <w:rsid w:val="00374B98"/>
    <w:rsid w:val="00390D77"/>
    <w:rsid w:val="003D06C4"/>
    <w:rsid w:val="0043312E"/>
    <w:rsid w:val="004E7679"/>
    <w:rsid w:val="005A41DF"/>
    <w:rsid w:val="00604105"/>
    <w:rsid w:val="006654A0"/>
    <w:rsid w:val="00687C8C"/>
    <w:rsid w:val="006B1358"/>
    <w:rsid w:val="006B748A"/>
    <w:rsid w:val="006E1653"/>
    <w:rsid w:val="006E5516"/>
    <w:rsid w:val="006F1AB0"/>
    <w:rsid w:val="0070189D"/>
    <w:rsid w:val="00795F5A"/>
    <w:rsid w:val="007E6A02"/>
    <w:rsid w:val="00810B83"/>
    <w:rsid w:val="008407BC"/>
    <w:rsid w:val="0086641D"/>
    <w:rsid w:val="00884AC0"/>
    <w:rsid w:val="008D29EF"/>
    <w:rsid w:val="00937F5E"/>
    <w:rsid w:val="0095778E"/>
    <w:rsid w:val="00A455C3"/>
    <w:rsid w:val="00A74647"/>
    <w:rsid w:val="00B51A44"/>
    <w:rsid w:val="00B84FC1"/>
    <w:rsid w:val="00BC762B"/>
    <w:rsid w:val="00BE7EFB"/>
    <w:rsid w:val="00C01DB8"/>
    <w:rsid w:val="00C90317"/>
    <w:rsid w:val="00C95BC1"/>
    <w:rsid w:val="00CC4FF9"/>
    <w:rsid w:val="00CE7A95"/>
    <w:rsid w:val="00D074D7"/>
    <w:rsid w:val="00D439EB"/>
    <w:rsid w:val="00D61EAD"/>
    <w:rsid w:val="00E146D7"/>
    <w:rsid w:val="00E904E4"/>
    <w:rsid w:val="00EA4F9D"/>
    <w:rsid w:val="00ED6A83"/>
    <w:rsid w:val="2F21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CC677F-4148-4141-B8FD-E60BF424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947DAB-525A-45AA-AEB0-291D66E2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1519</Characters>
  <Application>Microsoft Office Word</Application>
  <DocSecurity>0</DocSecurity>
  <Lines>12</Lines>
  <Paragraphs>3</Paragraphs>
  <ScaleCrop>false</ScaleCrop>
  <Company>MS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刘锐</dc:creator>
  <cp:lastModifiedBy>微软用户</cp:lastModifiedBy>
  <cp:revision>23</cp:revision>
  <cp:lastPrinted>2020-12-14T05:49:00Z</cp:lastPrinted>
  <dcterms:created xsi:type="dcterms:W3CDTF">2020-09-23T06:38:00Z</dcterms:created>
  <dcterms:modified xsi:type="dcterms:W3CDTF">2023-05-10T05:46:00Z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