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中共梨树县委办公室（梨树县档案局）从轻处罚事项清单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2287"/>
        <w:gridCol w:w="1365"/>
        <w:gridCol w:w="6120"/>
        <w:gridCol w:w="2475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2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处罚事项名称称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实施机关</w:t>
            </w:r>
          </w:p>
        </w:tc>
        <w:tc>
          <w:tcPr>
            <w:tcW w:w="61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从轻处罚的情形</w:t>
            </w:r>
          </w:p>
        </w:tc>
        <w:tc>
          <w:tcPr>
            <w:tcW w:w="2475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从轻处罚的依据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21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8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对将档案卖给、赠送给外国人或者外国组织的处罚</w:t>
            </w:r>
          </w:p>
        </w:tc>
        <w:tc>
          <w:tcPr>
            <w:tcW w:w="136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612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24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第三十条、第三十一条、第三十二条。</w:t>
            </w:r>
          </w:p>
        </w:tc>
        <w:tc>
          <w:tcPr>
            <w:tcW w:w="98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6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8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对擅自出卖或者转让国家所有的档案的处罚</w:t>
            </w:r>
          </w:p>
        </w:tc>
        <w:tc>
          <w:tcPr>
            <w:tcW w:w="136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612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24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第三十条、第三十一条、第三十二条。</w:t>
            </w:r>
          </w:p>
        </w:tc>
        <w:tc>
          <w:tcPr>
            <w:tcW w:w="98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2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处罚事项名称称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实施机关</w:t>
            </w:r>
          </w:p>
        </w:tc>
        <w:tc>
          <w:tcPr>
            <w:tcW w:w="61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从轻处罚的情形</w:t>
            </w:r>
          </w:p>
        </w:tc>
        <w:tc>
          <w:tcPr>
            <w:tcW w:w="2475" w:type="dxa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从轻处罚的依据</w:t>
            </w:r>
          </w:p>
        </w:tc>
        <w:tc>
          <w:tcPr>
            <w:tcW w:w="982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8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对损毁、丢失属于国家所有的档案的处罚</w:t>
            </w:r>
          </w:p>
        </w:tc>
        <w:tc>
          <w:tcPr>
            <w:tcW w:w="136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612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24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第三十条、第三十一条、第三十二条。</w:t>
            </w:r>
          </w:p>
        </w:tc>
        <w:tc>
          <w:tcPr>
            <w:tcW w:w="98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8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对擅自提供、抄录、公布、销毁属于国家所有的档案的处罚</w:t>
            </w:r>
          </w:p>
        </w:tc>
        <w:tc>
          <w:tcPr>
            <w:tcW w:w="136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612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24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第三十条、第三十一条、第三十二条。</w:t>
            </w:r>
          </w:p>
        </w:tc>
        <w:tc>
          <w:tcPr>
            <w:tcW w:w="98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8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对涂改、伪造档案的处罚</w:t>
            </w:r>
          </w:p>
        </w:tc>
        <w:tc>
          <w:tcPr>
            <w:tcW w:w="136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612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已满十四周岁不满十八周岁的未成年人有违法行为的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2.尚未完全丧失辨认或者控制自己行为能力的精神病人、智力残疾人有违法行为的，可以从轻或者减轻行政处罚；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3.主动消除或者减轻违法行为危害后果的；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4.受他人胁迫或者诱骗实施违法行为的；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5.主动供述行政机关尚未掌握的违法行为的；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6.配合行政机关查处违法行为有立功表现的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7.法律、法规、规章规定的。</w:t>
            </w:r>
          </w:p>
        </w:tc>
        <w:tc>
          <w:tcPr>
            <w:tcW w:w="24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第三十条、第三十一条、第三十二条。</w:t>
            </w:r>
          </w:p>
        </w:tc>
        <w:tc>
          <w:tcPr>
            <w:tcW w:w="98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14FAC"/>
    <w:rsid w:val="0290187B"/>
    <w:rsid w:val="076E542B"/>
    <w:rsid w:val="0B3738A9"/>
    <w:rsid w:val="0CFD1B9D"/>
    <w:rsid w:val="0E85652D"/>
    <w:rsid w:val="0EFE593E"/>
    <w:rsid w:val="0FA610C7"/>
    <w:rsid w:val="113F31EC"/>
    <w:rsid w:val="179A5B26"/>
    <w:rsid w:val="1E3E1FC7"/>
    <w:rsid w:val="1FEA00DC"/>
    <w:rsid w:val="238F0AE7"/>
    <w:rsid w:val="243D3126"/>
    <w:rsid w:val="27554E4E"/>
    <w:rsid w:val="2B3A79E0"/>
    <w:rsid w:val="2D773177"/>
    <w:rsid w:val="2E236854"/>
    <w:rsid w:val="305128A4"/>
    <w:rsid w:val="308E3F88"/>
    <w:rsid w:val="30916390"/>
    <w:rsid w:val="349B3CD4"/>
    <w:rsid w:val="36925478"/>
    <w:rsid w:val="393E0E24"/>
    <w:rsid w:val="3A374D24"/>
    <w:rsid w:val="3C463DFF"/>
    <w:rsid w:val="3DAD6384"/>
    <w:rsid w:val="3F177F5B"/>
    <w:rsid w:val="46877A9F"/>
    <w:rsid w:val="4CA94886"/>
    <w:rsid w:val="508946BC"/>
    <w:rsid w:val="542C6B8E"/>
    <w:rsid w:val="5663742B"/>
    <w:rsid w:val="5A424933"/>
    <w:rsid w:val="5BA10A9B"/>
    <w:rsid w:val="6C9C3229"/>
    <w:rsid w:val="6CF07EDE"/>
    <w:rsid w:val="70361300"/>
    <w:rsid w:val="74172347"/>
    <w:rsid w:val="77A43567"/>
    <w:rsid w:val="7DE445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2021-07-07T06:45:00Z</dcterms:created>
  <dc:creator>Administrator</dc:creator>
  <cp:lastModifiedBy>不理会</cp:lastModifiedBy>
  <cp:lastPrinted>2021-10-13T00:37:07Z</cp:lastPrinted>
  <dcterms:modified xsi:type="dcterms:W3CDTF">2021-10-13T00:47:38Z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EF01CA5F6D7641649AE7ACAD99E2B549</vt:lpwstr>
  </property>
</Properties>
</file>