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8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37"/>
          <w:szCs w:val="3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7"/>
          <w:szCs w:val="37"/>
          <w:lang w:eastAsia="zh-CN"/>
        </w:rPr>
        <w:t>梨树县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7"/>
          <w:szCs w:val="37"/>
        </w:rPr>
        <w:t>财政局行政执法主体名录库</w:t>
      </w:r>
    </w:p>
    <w:tbl>
      <w:tblPr>
        <w:tblStyle w:val="4"/>
        <w:tblW w:w="13969" w:type="dxa"/>
        <w:tblInd w:w="-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6"/>
        <w:gridCol w:w="1129"/>
        <w:gridCol w:w="970"/>
        <w:gridCol w:w="2170"/>
        <w:gridCol w:w="890"/>
        <w:gridCol w:w="1130"/>
        <w:gridCol w:w="890"/>
        <w:gridCol w:w="552"/>
        <w:gridCol w:w="863"/>
        <w:gridCol w:w="755"/>
        <w:gridCol w:w="37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</w:rPr>
              <w:t>主体名称</w:t>
            </w:r>
          </w:p>
        </w:tc>
        <w:tc>
          <w:tcPr>
            <w:tcW w:w="12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</w:rPr>
              <w:t>所属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</w:rPr>
              <w:t>部门</w:t>
            </w:r>
          </w:p>
        </w:tc>
        <w:tc>
          <w:tcPr>
            <w:tcW w:w="10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  <w:lang w:eastAsia="zh-CN"/>
              </w:rPr>
              <w:t>法人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  <w:lang w:eastAsia="zh-CN"/>
              </w:rPr>
              <w:t>统一社会信用代码</w:t>
            </w:r>
          </w:p>
        </w:tc>
        <w:tc>
          <w:tcPr>
            <w:tcW w:w="312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</w:rPr>
              <w:t>机构性质</w:t>
            </w:r>
          </w:p>
        </w:tc>
        <w:tc>
          <w:tcPr>
            <w:tcW w:w="232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</w:rPr>
              <w:t>编制性质</w:t>
            </w:r>
          </w:p>
        </w:tc>
        <w:tc>
          <w:tcPr>
            <w:tcW w:w="40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</w:rPr>
              <w:t>设定依据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9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</w:rPr>
              <w:t>法定行政机关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</w:rPr>
              <w:t>法律、法规授权组织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</w:rPr>
              <w:t>受委托组织</w:t>
            </w:r>
          </w:p>
        </w:tc>
        <w:tc>
          <w:tcPr>
            <w:tcW w:w="5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</w:rPr>
              <w:t>行政机关</w:t>
            </w:r>
          </w:p>
        </w:tc>
        <w:tc>
          <w:tcPr>
            <w:tcW w:w="9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</w:rPr>
              <w:t>参公事业单位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</w:rPr>
              <w:t>其他事业单位</w:t>
            </w:r>
          </w:p>
        </w:tc>
        <w:tc>
          <w:tcPr>
            <w:tcW w:w="40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0" w:hRule="atLeast"/>
        </w:trPr>
        <w:tc>
          <w:tcPr>
            <w:tcW w:w="9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  <w:lang w:eastAsia="zh-CN"/>
              </w:rPr>
              <w:t>梨树县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</w:rPr>
              <w:t>财政局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  <w:lang w:eastAsia="zh-CN"/>
              </w:rPr>
              <w:t>张吉双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  <w:lang w:val="en-US" w:eastAsia="zh-CN"/>
              </w:rPr>
              <w:t>11220322013538117U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</w:rPr>
              <w:t>√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</w:rPr>
              <w:t>√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</w:rPr>
              <w:t> </w:t>
            </w:r>
          </w:p>
        </w:tc>
        <w:tc>
          <w:tcPr>
            <w:tcW w:w="40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</w:rPr>
              <w:t>《中华人民共和国预算法》</w:t>
            </w:r>
            <w:r>
              <w:rPr>
                <w:rFonts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《中华人民共和国预算法实施条例》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</w:rPr>
              <w:t>《中华人民共和国政府采购法》《中华人民共和国政府采购法实施条例》《中华人民共和国会计法》《罚款决定与罚款收缴分离实施办法》《财政违法行为处罚处分条例》《中华人民共和国行政罚没法》《吉林省罚没和扣押财物管理条例》《吉林省财政监督条例》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  <w:lang w:eastAsia="zh-CN"/>
              </w:rPr>
              <w:t>等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</w:rPr>
              <w:t>以及其他罚没管理相关法律、法规、规章的有关规定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9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  <w:lang w:eastAsia="zh-CN"/>
              </w:rPr>
              <w:t>梨树县乡镇会计结算中心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  <w:lang w:eastAsia="zh-CN"/>
              </w:rPr>
              <w:t>梨树县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</w:rPr>
              <w:t>财政局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  <w:lang w:eastAsia="zh-CN"/>
              </w:rPr>
              <w:t>王小东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  <w:lang w:val="en-US" w:eastAsia="zh-CN"/>
              </w:rPr>
              <w:t>1222032205975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  <w:lang w:val="en-US" w:eastAsia="zh-CN"/>
              </w:rPr>
              <w:t>785XK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</w:rPr>
              <w:t>√</w:t>
            </w:r>
          </w:p>
        </w:tc>
        <w:tc>
          <w:tcPr>
            <w:tcW w:w="40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u w:val="none"/>
              </w:rPr>
              <w:t>《中华人民共和国行政处罚法》《中华人民共和国会计法》《中华人民共和国预算法》以及其他法律、法规、规章的有关规定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FiYWRiYmZhZDIwODJjODFlNDg2ZmIzYTQ5MWQzZjkifQ=="/>
  </w:docVars>
  <w:rsids>
    <w:rsidRoot w:val="4B25429C"/>
    <w:rsid w:val="2F5559D6"/>
    <w:rsid w:val="4B25429C"/>
    <w:rsid w:val="64B61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339</Words>
  <Characters>365</Characters>
  <Lines>0</Lines>
  <Paragraphs>0</Paragraphs>
  <TotalTime>27</TotalTime>
  <ScaleCrop>false</ScaleCrop>
  <LinksUpToDate>false</LinksUpToDate>
  <CharactersWithSpaces>377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2023-05-08T01:11:00Z</dcterms:created>
  <dc:creator>Administrator</dc:creator>
  <cp:lastModifiedBy>Administrator</cp:lastModifiedBy>
  <dcterms:modified xsi:type="dcterms:W3CDTF">2023-05-09T01:41:51Z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A16F5DBF58874111A6D2FFE5199AD752_11</vt:lpwstr>
  </property>
</Properties>
</file>