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减轻处罚事项清单</w:t>
      </w:r>
    </w:p>
    <w:p>
      <w:pPr>
        <w:keepNext w:val="0"/>
        <w:keepLines w:val="0"/>
        <w:widowControl/>
        <w:suppressLineNumbers w:val="0"/>
        <w:spacing w:line="21" w:lineRule="atLeast"/>
        <w:jc w:val="left"/>
        <w:rPr>
          <w:rFonts w:hint="default" w:ascii="Microsoft YaHei ! important" w:hAnsi="Microsoft YaHei ! important" w:eastAsia="Microsoft YaHei ! important" w:cs="Microsoft YaHei ! important"/>
          <w:vanish/>
          <w:color w:val="333333"/>
          <w:sz w:val="24"/>
          <w:szCs w:val="24"/>
        </w:rPr>
      </w:pPr>
      <w:r>
        <w:rPr>
          <w:rFonts w:hint="default" w:ascii="Microsoft YaHei ! important" w:hAnsi="Microsoft YaHei ! important" w:eastAsia="Microsoft YaHei ! important" w:cs="Microsoft YaHei ! important"/>
          <w:vanish/>
          <w:color w:val="333333"/>
          <w:kern w:val="0"/>
          <w:sz w:val="24"/>
          <w:szCs w:val="24"/>
          <w:lang w:val="en-US" w:eastAsia="zh-CN" w:bidi="ar"/>
        </w:rPr>
        <w:t>已经复制到剪贴板</w:t>
      </w:r>
    </w:p>
    <w:tbl>
      <w:tblPr>
        <w:tblStyle w:val="3"/>
        <w:tblW w:w="145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726"/>
        <w:gridCol w:w="2369"/>
        <w:gridCol w:w="2566"/>
        <w:gridCol w:w="3257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处罚事项名称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实施机关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从轻处罚的情形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从轻处罚的依据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经审批的公墓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梨树县民政局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受他人胁迫或者诱骗、及时中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止违法行为、积极配合行政机关查处违法行为有重大立功表现、主动消除违法行为危害后果，改正违规行为的。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国务院《殡葬管理条例》、民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政部《公墓管理办法》、吉林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省《殡葬管理办法》和吉林省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关于全面推行包容审慎监管执法“四张清单”制度的通知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未经审批兴建的殡葬设施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梨树县民政局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受他人胁迫或者诱骗、及时中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止违法行为、积极配合行政机 关查处违法行为有重大立功表现、主动消除违法行为危害后果，改正违规行为的。 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国务院《殡葬管理条例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》、民政部《公墓管理办法》、吉林省《殡葬管理办法》和吉林省关于全面推行包容审慎监管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执法“四张清单”制度的通知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icrosoft YaHei ! importa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OTE4YTJkMDU0YjMwMDA0NjI5MmE0ZDY2ZTE1ZGYifQ=="/>
  </w:docVars>
  <w:rsids>
    <w:rsidRoot w:val="2D7B76D8"/>
    <w:rsid w:val="0FA10154"/>
    <w:rsid w:val="1D9065A4"/>
    <w:rsid w:val="21DD18CD"/>
    <w:rsid w:val="21EF2080"/>
    <w:rsid w:val="2D7B76D8"/>
    <w:rsid w:val="3D293114"/>
    <w:rsid w:val="4E7924B6"/>
    <w:rsid w:val="54E64FE0"/>
    <w:rsid w:val="6DA577A2"/>
    <w:rsid w:val="772818CC"/>
    <w:rsid w:val="7A0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rFonts w:hint="default" w:ascii="Tahoma" w:hAnsi="Tahoma" w:eastAsia="Tahoma" w:cs="Tahoma"/>
      <w:color w:val="333333"/>
      <w:sz w:val="24"/>
      <w:szCs w:val="24"/>
      <w:u w:val="none"/>
    </w:rPr>
  </w:style>
  <w:style w:type="character" w:styleId="6">
    <w:name w:val="Hyperlink"/>
    <w:basedOn w:val="4"/>
    <w:qFormat/>
    <w:uiPriority w:val="0"/>
    <w:rPr>
      <w:rFonts w:ascii="Tahoma" w:hAnsi="Tahoma" w:eastAsia="Tahoma" w:cs="Tahoma"/>
      <w:color w:val="333333"/>
      <w:sz w:val="24"/>
      <w:szCs w:val="24"/>
      <w:u w:val="none"/>
    </w:rPr>
  </w:style>
  <w:style w:type="character" w:customStyle="1" w:styleId="7">
    <w:name w:val="first-child6"/>
    <w:basedOn w:val="4"/>
    <w:qFormat/>
    <w:uiPriority w:val="0"/>
    <w:rPr>
      <w:color w:val="FF7800"/>
    </w:rPr>
  </w:style>
  <w:style w:type="character" w:customStyle="1" w:styleId="8">
    <w:name w:val="hover42"/>
    <w:basedOn w:val="4"/>
    <w:qFormat/>
    <w:uiPriority w:val="0"/>
    <w:rPr>
      <w:color w:val="FA8304"/>
    </w:rPr>
  </w:style>
  <w:style w:type="character" w:customStyle="1" w:styleId="9">
    <w:name w:val="hover43"/>
    <w:basedOn w:val="4"/>
    <w:qFormat/>
    <w:uiPriority w:val="0"/>
    <w:rPr>
      <w:u w:val="single"/>
    </w:rPr>
  </w:style>
  <w:style w:type="character" w:customStyle="1" w:styleId="10">
    <w:name w:val="hover44"/>
    <w:basedOn w:val="4"/>
    <w:qFormat/>
    <w:uiPriority w:val="0"/>
    <w:rPr>
      <w:u w:val="single"/>
    </w:rPr>
  </w:style>
  <w:style w:type="character" w:customStyle="1" w:styleId="11">
    <w:name w:val="first-child5"/>
    <w:basedOn w:val="4"/>
    <w:qFormat/>
    <w:uiPriority w:val="0"/>
    <w:rPr>
      <w:color w:val="FF78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319</Characters>
  <Lines>0</Lines>
  <Paragraphs>0</Paragraphs>
  <TotalTime>3</TotalTime>
  <ScaleCrop>false</ScaleCrop>
  <LinksUpToDate>false</LinksUpToDate>
  <CharactersWithSpaces>337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2020-11-09T07:37:00Z</dcterms:created>
  <dc:creator>kangquanlai</dc:creator>
  <cp:lastModifiedBy>朱健</cp:lastModifiedBy>
  <dcterms:modified xsi:type="dcterms:W3CDTF">2023-05-18T06:38:09Z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A2F79758180248548499F2190403731B_12</vt:lpwstr>
  </property>
</Properties>
</file>