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59900">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FA7D401">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3AFA73A7">
      <w:pPr>
        <w:spacing w:line="300" w:lineRule="exact"/>
        <w:jc w:val="center"/>
        <w:rPr>
          <w:rFonts w:hint="eastAsia" w:ascii="Times New Roman" w:hAnsi="Times New Roman" w:eastAsia="方正小标宋简体"/>
          <w:sz w:val="44"/>
          <w:szCs w:val="44"/>
        </w:rPr>
      </w:pPr>
    </w:p>
    <w:p w14:paraId="27EFBC6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行政复议决定书</w:t>
      </w:r>
    </w:p>
    <w:p w14:paraId="163419E7">
      <w:pPr>
        <w:rPr>
          <w:rFonts w:ascii="Times New Roman" w:hAnsi="Times New Roman"/>
        </w:rPr>
      </w:pPr>
    </w:p>
    <w:p w14:paraId="625F26CF">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209</w:t>
      </w:r>
      <w:r>
        <w:rPr>
          <w:rFonts w:hint="eastAsia" w:ascii="仿宋_GB2312" w:hAnsi="仿宋_GB2312" w:eastAsia="仿宋_GB2312" w:cs="仿宋_GB2312"/>
          <w:sz w:val="32"/>
          <w:szCs w:val="32"/>
        </w:rPr>
        <w:t>号</w:t>
      </w:r>
    </w:p>
    <w:p w14:paraId="0F7F39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丁XX</w:t>
      </w:r>
      <w:r>
        <w:rPr>
          <w:rFonts w:hint="eastAsia" w:ascii="Times New Roman" w:hAnsi="Times New Roman" w:eastAsia="仿宋_GB2312" w:cs="Times New Roman"/>
          <w:b w:val="0"/>
          <w:bCs w:val="0"/>
          <w:sz w:val="32"/>
          <w:szCs w:val="32"/>
          <w:u w:val="none"/>
          <w:lang w:val="en-US" w:eastAsia="zh-CN"/>
        </w:rPr>
        <w:t>，男，汉族，</w:t>
      </w:r>
      <w:r>
        <w:rPr>
          <w:rFonts w:hint="eastAsia" w:eastAsia="仿宋_GB2312" w:cs="Times New Roman"/>
          <w:b w:val="0"/>
          <w:bCs w:val="0"/>
          <w:sz w:val="32"/>
          <w:szCs w:val="32"/>
          <w:u w:val="none"/>
          <w:lang w:val="en-US" w:eastAsia="zh-CN"/>
        </w:rPr>
        <w:t>20XX年XX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日出生，户籍地为</w:t>
      </w:r>
      <w:r>
        <w:rPr>
          <w:rFonts w:hint="eastAsia" w:eastAsia="仿宋_GB2312" w:cs="Times New Roman"/>
          <w:b w:val="0"/>
          <w:bCs w:val="0"/>
          <w:sz w:val="32"/>
          <w:szCs w:val="32"/>
          <w:u w:val="none"/>
          <w:lang w:val="en-US" w:eastAsia="zh-CN"/>
        </w:rPr>
        <w:t>山东省XXXX</w:t>
      </w:r>
      <w:r>
        <w:rPr>
          <w:rFonts w:hint="eastAsia" w:ascii="Times New Roman" w:hAnsi="Times New Roman" w:eastAsia="仿宋_GB2312" w:cs="Times New Roman"/>
          <w:b w:val="0"/>
          <w:bCs w:val="0"/>
          <w:sz w:val="32"/>
          <w:szCs w:val="32"/>
          <w:u w:val="none"/>
          <w:lang w:val="en-US" w:eastAsia="zh-CN"/>
        </w:rPr>
        <w:t>，现住山东省临沂市郯城县</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，身份证号码为</w:t>
      </w:r>
      <w:r>
        <w:rPr>
          <w:rFonts w:hint="eastAsia" w:eastAsia="仿宋_GB2312" w:cs="Times New Roman"/>
          <w:b w:val="0"/>
          <w:bCs w:val="0"/>
          <w:sz w:val="32"/>
          <w:szCs w:val="32"/>
          <w:u w:val="none"/>
          <w:lang w:val="en-US" w:eastAsia="zh-CN"/>
        </w:rPr>
        <w:t>371322XXXX，</w:t>
      </w:r>
      <w:r>
        <w:rPr>
          <w:rFonts w:hint="eastAsia" w:ascii="Times New Roman" w:hAnsi="Times New Roman" w:eastAsia="仿宋_GB2312" w:cs="Times New Roman"/>
          <w:b w:val="0"/>
          <w:bCs w:val="0"/>
          <w:sz w:val="32"/>
          <w:szCs w:val="32"/>
          <w:u w:val="none"/>
          <w:lang w:val="en-US" w:eastAsia="zh-CN"/>
        </w:rPr>
        <w:t>联系方式为</w:t>
      </w:r>
      <w:r>
        <w:rPr>
          <w:rFonts w:hint="eastAsia" w:eastAsia="仿宋_GB2312" w:cs="Times New Roman"/>
          <w:b w:val="0"/>
          <w:bCs w:val="0"/>
          <w:sz w:val="32"/>
          <w:szCs w:val="32"/>
          <w:u w:val="none"/>
          <w:lang w:val="en-US" w:eastAsia="zh-CN"/>
        </w:rPr>
        <w:t>176XXXX</w:t>
      </w:r>
      <w:r>
        <w:rPr>
          <w:rFonts w:hint="eastAsia" w:ascii="Times New Roman" w:hAnsi="Times New Roman" w:eastAsia="仿宋_GB2312" w:cs="Times New Roman"/>
          <w:b w:val="0"/>
          <w:bCs w:val="0"/>
          <w:sz w:val="32"/>
          <w:szCs w:val="32"/>
          <w:u w:val="none"/>
          <w:lang w:val="en-US" w:eastAsia="zh-CN"/>
        </w:rPr>
        <w:t>。</w:t>
      </w:r>
    </w:p>
    <w:p w14:paraId="0090F9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被申请人：梨树县市场监督管理局。</w:t>
      </w:r>
    </w:p>
    <w:p w14:paraId="32E543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法定代表人：孙丹辉，梨树县市场监督管理局局长。</w:t>
      </w:r>
    </w:p>
    <w:p w14:paraId="3C527D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丁XX</w:t>
      </w:r>
      <w:r>
        <w:rPr>
          <w:rFonts w:hint="eastAsia" w:ascii="Times New Roman" w:hAnsi="Times New Roman" w:eastAsia="仿宋_GB2312" w:cs="Times New Roman"/>
          <w:b w:val="0"/>
          <w:bCs w:val="0"/>
          <w:sz w:val="32"/>
          <w:szCs w:val="32"/>
          <w:u w:val="none"/>
          <w:lang w:val="en-US" w:eastAsia="zh-CN"/>
        </w:rPr>
        <w:t>不服被申请人梨树县市场监督管理局对其举报事项未依法履行立案告知职责，于202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11</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9</w:t>
      </w:r>
      <w:r>
        <w:rPr>
          <w:rFonts w:hint="eastAsia" w:ascii="Times New Roman" w:hAnsi="Times New Roman" w:eastAsia="仿宋_GB2312" w:cs="Times New Roman"/>
          <w:b w:val="0"/>
          <w:bCs w:val="0"/>
          <w:sz w:val="32"/>
          <w:szCs w:val="32"/>
          <w:u w:val="none"/>
          <w:lang w:val="en-US" w:eastAsia="zh-CN"/>
        </w:rPr>
        <w:t>日通过邮寄的方式向梨树县人民政府申请行政复议。本机关于2025年</w:t>
      </w:r>
      <w:r>
        <w:rPr>
          <w:rFonts w:hint="eastAsia" w:eastAsia="仿宋_GB2312" w:cs="Times New Roman"/>
          <w:b w:val="0"/>
          <w:bCs w:val="0"/>
          <w:sz w:val="32"/>
          <w:szCs w:val="32"/>
          <w:u w:val="none"/>
          <w:lang w:val="en-US" w:eastAsia="zh-CN"/>
        </w:rPr>
        <w:t>11</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17</w:t>
      </w:r>
      <w:r>
        <w:rPr>
          <w:rFonts w:hint="eastAsia" w:ascii="Times New Roman" w:hAnsi="Times New Roman" w:eastAsia="仿宋_GB2312" w:cs="Times New Roman"/>
          <w:b w:val="0"/>
          <w:bCs w:val="0"/>
          <w:sz w:val="32"/>
          <w:szCs w:val="32"/>
          <w:u w:val="none"/>
          <w:lang w:val="en-US" w:eastAsia="zh-CN"/>
        </w:rPr>
        <w:t>日依法受理，并依法进行审查，现已审理终结。</w:t>
      </w:r>
    </w:p>
    <w:p w14:paraId="3BAA40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申请人请求：确认被申请人拒绝履行法定职责（超期未告知举报是否立案）的行为违法。</w:t>
      </w:r>
    </w:p>
    <w:p w14:paraId="3179AE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申请人称：其于2025年5月20日通过EMS（单号：XA8808086</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）向被申请人举报</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有限公司涉嫌违反《中华人民共和国食品安全法》。被申请人于2025年6月2日签收。根据《市场监督管理行政处罚程序规定》第十八条第二款，被申请人应在收到材料之日起十五个工作日内核查并决定是否立案，并告知举报人。但被申请人超期未告知是否立案，构成不履行法定职责。</w:t>
      </w:r>
    </w:p>
    <w:p w14:paraId="60B739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被申请人称：</w:t>
      </w:r>
      <w:r>
        <w:rPr>
          <w:rFonts w:hint="eastAsia" w:eastAsia="仿宋_GB2312" w:cs="Times New Roman"/>
          <w:b w:val="0"/>
          <w:bCs w:val="0"/>
          <w:sz w:val="32"/>
          <w:szCs w:val="32"/>
          <w:u w:val="none"/>
          <w:lang w:val="en-US" w:eastAsia="zh-CN"/>
        </w:rPr>
        <w:t>针对申请人提出的“被申请人超期未告知举报是否立案的行为违法”一事，答复如下：我局于2025年6月5日接到申请人的投诉举报书。由于该投诉举报函未提供身份证号和身份证复印件，我局执法人员将短信发送给申请人让其提供真实身份信息证明，申请人未提供，我局执法人员遂做出投诉不予受理、举报按照匿名举报处理的决定并通过发送短信的形式告知申请人，告知时间为6月10日。根据《市场监督管理投诉举报处理暂行办法》第十四条“市场监督管理部门应当自收到投诉之日起七个工作日内作出受理或者不予受理的决定”之规定和第三十一条“举报人实名举报的，市场监督管理部门应当自作出是否立案决定之日起五个工作日内告知举报人”之规定，我局在法律规定时限内已告知申请人此次投诉不予受理、举报按匿名举报处理的决定，无法律法规规定需将是否立案的决定告知匿名举报人。综上所述，我局已依法履行告知等相关义务，法律适用及程序合法，并无不妥之处，请求予以维持。</w:t>
      </w:r>
    </w:p>
    <w:p w14:paraId="60F5F2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经审理查明：202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16</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23时48分许</w:t>
      </w: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丁XX</w:t>
      </w:r>
      <w:r>
        <w:rPr>
          <w:rFonts w:hint="eastAsia" w:ascii="Times New Roman" w:hAnsi="Times New Roman" w:eastAsia="仿宋_GB2312" w:cs="Times New Roman"/>
          <w:b w:val="0"/>
          <w:bCs w:val="0"/>
          <w:sz w:val="32"/>
          <w:szCs w:val="32"/>
          <w:u w:val="none"/>
          <w:lang w:val="en-US" w:eastAsia="zh-CN"/>
        </w:rPr>
        <w:t>在</w:t>
      </w:r>
      <w:r>
        <w:rPr>
          <w:rFonts w:hint="eastAsia" w:eastAsia="仿宋_GB2312" w:cs="Times New Roman"/>
          <w:b w:val="0"/>
          <w:bCs w:val="0"/>
          <w:sz w:val="32"/>
          <w:szCs w:val="32"/>
          <w:u w:val="none"/>
          <w:lang w:val="en-US" w:eastAsia="zh-CN"/>
        </w:rPr>
        <w:t>拼多多平台XXXX官方旗舰店</w:t>
      </w:r>
      <w:r>
        <w:rPr>
          <w:rFonts w:hint="eastAsia" w:ascii="Times New Roman" w:hAnsi="Times New Roman" w:eastAsia="仿宋_GB2312" w:cs="Times New Roman"/>
          <w:b w:val="0"/>
          <w:bCs w:val="0"/>
          <w:sz w:val="32"/>
          <w:szCs w:val="32"/>
          <w:u w:val="none"/>
          <w:lang w:val="en-US" w:eastAsia="zh-CN"/>
        </w:rPr>
        <w:t>支付</w:t>
      </w:r>
      <w:r>
        <w:rPr>
          <w:rFonts w:hint="eastAsia" w:eastAsia="仿宋_GB2312" w:cs="Times New Roman"/>
          <w:b w:val="0"/>
          <w:bCs w:val="0"/>
          <w:sz w:val="32"/>
          <w:szCs w:val="32"/>
          <w:u w:val="none"/>
          <w:lang w:val="en-US" w:eastAsia="zh-CN"/>
        </w:rPr>
        <w:t>2.71</w:t>
      </w:r>
      <w:r>
        <w:rPr>
          <w:rFonts w:hint="eastAsia" w:ascii="Times New Roman" w:hAnsi="Times New Roman" w:eastAsia="仿宋_GB2312" w:cs="Times New Roman"/>
          <w:b w:val="0"/>
          <w:bCs w:val="0"/>
          <w:sz w:val="32"/>
          <w:szCs w:val="32"/>
          <w:u w:val="none"/>
          <w:lang w:val="en-US" w:eastAsia="zh-CN"/>
        </w:rPr>
        <w:t>元购买了吉林省</w:t>
      </w:r>
      <w:r>
        <w:rPr>
          <w:rFonts w:hint="eastAsia" w:eastAsia="仿宋_GB2312" w:cs="Times New Roman"/>
          <w:b w:val="0"/>
          <w:bCs w:val="0"/>
          <w:sz w:val="32"/>
          <w:szCs w:val="32"/>
          <w:u w:val="none"/>
          <w:lang w:val="en-US" w:eastAsia="zh-CN"/>
        </w:rPr>
        <w:t>XXXX</w:t>
      </w:r>
      <w:bookmarkStart w:id="0" w:name="_GoBack"/>
      <w:bookmarkEnd w:id="0"/>
      <w:r>
        <w:rPr>
          <w:rFonts w:hint="eastAsia" w:ascii="Times New Roman" w:hAnsi="Times New Roman" w:eastAsia="仿宋_GB2312" w:cs="Times New Roman"/>
          <w:b w:val="0"/>
          <w:bCs w:val="0"/>
          <w:sz w:val="32"/>
          <w:szCs w:val="32"/>
          <w:u w:val="none"/>
          <w:lang w:val="en-US" w:eastAsia="zh-CN"/>
        </w:rPr>
        <w:t>有限公司</w:t>
      </w:r>
      <w:r>
        <w:rPr>
          <w:rFonts w:hint="eastAsia" w:eastAsia="仿宋_GB2312" w:cs="Times New Roman"/>
          <w:b w:val="0"/>
          <w:bCs w:val="0"/>
          <w:sz w:val="32"/>
          <w:szCs w:val="32"/>
          <w:u w:val="none"/>
          <w:lang w:val="en-US" w:eastAsia="zh-CN"/>
        </w:rPr>
        <w:t>生产的品名为“粗玉米面”</w:t>
      </w:r>
      <w:r>
        <w:rPr>
          <w:rFonts w:hint="eastAsia" w:ascii="Times New Roman" w:hAnsi="Times New Roman" w:eastAsia="仿宋_GB2312" w:cs="Times New Roman"/>
          <w:b w:val="0"/>
          <w:bCs w:val="0"/>
          <w:sz w:val="32"/>
          <w:szCs w:val="32"/>
          <w:u w:val="none"/>
          <w:lang w:val="en-US" w:eastAsia="zh-CN"/>
        </w:rPr>
        <w:t>的</w:t>
      </w:r>
      <w:r>
        <w:rPr>
          <w:rFonts w:hint="eastAsia" w:eastAsia="仿宋_GB2312" w:cs="Times New Roman"/>
          <w:b w:val="0"/>
          <w:bCs w:val="0"/>
          <w:sz w:val="32"/>
          <w:szCs w:val="32"/>
          <w:u w:val="none"/>
          <w:lang w:val="en-US" w:eastAsia="zh-CN"/>
        </w:rPr>
        <w:t>商品</w:t>
      </w:r>
      <w:r>
        <w:rPr>
          <w:rFonts w:hint="eastAsia" w:ascii="Times New Roman" w:hAnsi="Times New Roman" w:eastAsia="仿宋_GB2312" w:cs="Times New Roman"/>
          <w:b w:val="0"/>
          <w:bCs w:val="0"/>
          <w:sz w:val="32"/>
          <w:szCs w:val="32"/>
          <w:u w:val="none"/>
          <w:lang w:val="en-US" w:eastAsia="zh-CN"/>
        </w:rPr>
        <w:t>。2025年</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月2</w:t>
      </w:r>
      <w:r>
        <w:rPr>
          <w:rFonts w:hint="eastAsia" w:eastAsia="仿宋_GB2312" w:cs="Times New Roman"/>
          <w:b w:val="0"/>
          <w:bCs w:val="0"/>
          <w:sz w:val="32"/>
          <w:szCs w:val="32"/>
          <w:u w:val="none"/>
          <w:lang w:val="en-US" w:eastAsia="zh-CN"/>
        </w:rPr>
        <w:t>0</w:t>
      </w:r>
      <w:r>
        <w:rPr>
          <w:rFonts w:hint="eastAsia" w:ascii="Times New Roman" w:hAnsi="Times New Roman" w:eastAsia="仿宋_GB2312" w:cs="Times New Roman"/>
          <w:b w:val="0"/>
          <w:bCs w:val="0"/>
          <w:sz w:val="32"/>
          <w:szCs w:val="32"/>
          <w:u w:val="none"/>
          <w:lang w:val="en-US" w:eastAsia="zh-CN"/>
        </w:rPr>
        <w:t>日，申请人</w:t>
      </w:r>
      <w:r>
        <w:rPr>
          <w:rFonts w:hint="eastAsia" w:eastAsia="仿宋_GB2312" w:cs="Times New Roman"/>
          <w:b w:val="0"/>
          <w:bCs w:val="0"/>
          <w:sz w:val="32"/>
          <w:szCs w:val="32"/>
          <w:u w:val="none"/>
          <w:lang w:val="en-US" w:eastAsia="zh-CN"/>
        </w:rPr>
        <w:t>丁XX</w:t>
      </w:r>
      <w:r>
        <w:rPr>
          <w:rFonts w:hint="eastAsia" w:ascii="Times New Roman" w:hAnsi="Times New Roman" w:eastAsia="仿宋_GB2312" w:cs="Times New Roman"/>
          <w:b w:val="0"/>
          <w:bCs w:val="0"/>
          <w:sz w:val="32"/>
          <w:szCs w:val="32"/>
          <w:u w:val="none"/>
          <w:lang w:val="en-US" w:eastAsia="zh-CN"/>
        </w:rPr>
        <w:t>以</w:t>
      </w:r>
      <w:r>
        <w:rPr>
          <w:rFonts w:hint="eastAsia" w:eastAsia="仿宋_GB2312" w:cs="Times New Roman"/>
          <w:b w:val="0"/>
          <w:bCs w:val="0"/>
          <w:sz w:val="32"/>
          <w:szCs w:val="32"/>
          <w:u w:val="none"/>
          <w:lang w:val="en-US" w:eastAsia="zh-CN"/>
        </w:rPr>
        <w:t>该商品违反《中华人民共和国食品安全法》等相关法律规定</w:t>
      </w:r>
      <w:r>
        <w:rPr>
          <w:rFonts w:hint="eastAsia" w:ascii="Times New Roman" w:hAnsi="Times New Roman" w:eastAsia="仿宋_GB2312" w:cs="Times New Roman"/>
          <w:b w:val="0"/>
          <w:bCs w:val="0"/>
          <w:sz w:val="32"/>
          <w:szCs w:val="32"/>
          <w:u w:val="none"/>
          <w:lang w:val="en-US" w:eastAsia="zh-CN"/>
        </w:rPr>
        <w:t>为由，向被申请人梨树县市场监督</w:t>
      </w:r>
      <w:r>
        <w:rPr>
          <w:rFonts w:hint="eastAsia" w:eastAsia="仿宋_GB2312" w:cs="Times New Roman"/>
          <w:b w:val="0"/>
          <w:bCs w:val="0"/>
          <w:sz w:val="32"/>
          <w:szCs w:val="32"/>
          <w:u w:val="none"/>
          <w:lang w:val="en-US" w:eastAsia="zh-CN"/>
        </w:rPr>
        <w:t>管理局</w:t>
      </w:r>
      <w:r>
        <w:rPr>
          <w:rFonts w:hint="eastAsia" w:ascii="Times New Roman" w:hAnsi="Times New Roman" w:eastAsia="仿宋_GB2312" w:cs="Times New Roman"/>
          <w:b w:val="0"/>
          <w:bCs w:val="0"/>
          <w:sz w:val="32"/>
          <w:szCs w:val="32"/>
          <w:u w:val="none"/>
          <w:lang w:val="en-US" w:eastAsia="zh-CN"/>
        </w:rPr>
        <w:t>投诉举报。</w:t>
      </w:r>
      <w:r>
        <w:rPr>
          <w:rFonts w:hint="eastAsia" w:eastAsia="仿宋_GB2312" w:cs="Times New Roman"/>
          <w:b w:val="0"/>
          <w:bCs w:val="0"/>
          <w:sz w:val="32"/>
          <w:szCs w:val="32"/>
          <w:u w:val="none"/>
          <w:lang w:val="en-US" w:eastAsia="zh-CN"/>
        </w:rPr>
        <w:t>被申请人于2025年6月2日签收该邮件。被申请人于2025年6月6日通过短信形式向申请人要求提供真实身份信息，并表明逾期不提供真实身份信息视为放弃本次投诉。2025年6月10日被申请人通过短信形式告知申请人由于未在规定时间内提供真实身份信息证明，决定对投诉不予受理，举报按照匿名举报处理。</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11</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17</w:t>
      </w:r>
      <w:r>
        <w:rPr>
          <w:rFonts w:hint="eastAsia" w:ascii="Times New Roman" w:hAnsi="Times New Roman" w:eastAsia="仿宋_GB2312" w:cs="Times New Roman"/>
          <w:b w:val="0"/>
          <w:bCs w:val="0"/>
          <w:sz w:val="32"/>
          <w:szCs w:val="32"/>
          <w:u w:val="none"/>
          <w:lang w:val="en-US" w:eastAsia="zh-CN"/>
        </w:rPr>
        <w:t>日，申请人</w:t>
      </w:r>
      <w:r>
        <w:rPr>
          <w:rFonts w:hint="eastAsia" w:eastAsia="仿宋_GB2312" w:cs="Times New Roman"/>
          <w:b w:val="0"/>
          <w:bCs w:val="0"/>
          <w:sz w:val="32"/>
          <w:szCs w:val="32"/>
          <w:u w:val="none"/>
          <w:lang w:val="en-US" w:eastAsia="zh-CN"/>
        </w:rPr>
        <w:t>丁XX</w:t>
      </w:r>
      <w:r>
        <w:rPr>
          <w:rFonts w:hint="eastAsia" w:ascii="Times New Roman" w:hAnsi="Times New Roman" w:eastAsia="仿宋_GB2312" w:cs="Times New Roman"/>
          <w:b w:val="0"/>
          <w:bCs w:val="0"/>
          <w:sz w:val="32"/>
          <w:szCs w:val="32"/>
          <w:u w:val="none"/>
          <w:lang w:val="en-US" w:eastAsia="zh-CN"/>
        </w:rPr>
        <w:t>向本机构提出行政复议申请。</w:t>
      </w:r>
    </w:p>
    <w:p w14:paraId="2F1D83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上述事实有下列证据证明：</w:t>
      </w:r>
    </w:p>
    <w:p w14:paraId="3F7F32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（一）书证</w:t>
      </w:r>
    </w:p>
    <w:p w14:paraId="2F6810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行政复议申请书、申请人身份证明、举报投诉</w:t>
      </w:r>
      <w:r>
        <w:rPr>
          <w:rFonts w:hint="eastAsia" w:eastAsia="仿宋_GB2312" w:cs="Times New Roman"/>
          <w:b w:val="0"/>
          <w:bCs w:val="0"/>
          <w:sz w:val="32"/>
          <w:szCs w:val="32"/>
          <w:u w:val="none"/>
          <w:lang w:val="en-US" w:eastAsia="zh-CN"/>
        </w:rPr>
        <w:t>材料</w:t>
      </w:r>
      <w:r>
        <w:rPr>
          <w:rFonts w:hint="eastAsia" w:ascii="Times New Roman" w:hAnsi="Times New Roman" w:eastAsia="仿宋_GB2312" w:cs="Times New Roman"/>
          <w:b w:val="0"/>
          <w:bCs w:val="0"/>
          <w:sz w:val="32"/>
          <w:szCs w:val="32"/>
          <w:u w:val="none"/>
          <w:lang w:val="en-US" w:eastAsia="zh-CN"/>
        </w:rPr>
        <w:t>证实申请人身份适格。</w:t>
      </w:r>
    </w:p>
    <w:p w14:paraId="5AFEF6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（二）视听资料</w:t>
      </w:r>
    </w:p>
    <w:p w14:paraId="622F2D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1.申请人提供的购物照片、购物平台截图、支付成功截图、投诉举报信信封照片，证实申请人购买涉案物品情况及投诉举报情况。</w:t>
      </w:r>
    </w:p>
    <w:p w14:paraId="5A7084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2.被申请人提供的短信截图，证实告知申请人情况。</w:t>
      </w:r>
    </w:p>
    <w:p w14:paraId="55BC0F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（以上证据均为复印件）</w:t>
      </w:r>
    </w:p>
    <w:p w14:paraId="3EB973F5">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本机关认为：根据《市场监督管理投诉举报处理暂行办法》第三十一条</w:t>
      </w:r>
      <w:r>
        <w:rPr>
          <w:rFonts w:hint="eastAsia" w:eastAsia="仿宋_GB2312" w:cs="Times New Roman"/>
          <w:b w:val="0"/>
          <w:bCs w:val="0"/>
          <w:sz w:val="32"/>
          <w:szCs w:val="32"/>
          <w:u w:val="none"/>
          <w:lang w:val="en-US" w:eastAsia="zh-CN"/>
        </w:rPr>
        <w:t>第二款</w:t>
      </w:r>
      <w:r>
        <w:rPr>
          <w:rFonts w:hint="eastAsia" w:ascii="仿宋_GB2312" w:hAnsi="仿宋_GB2312" w:eastAsia="仿宋_GB2312" w:cs="仿宋_GB2312"/>
          <w:sz w:val="32"/>
          <w:szCs w:val="32"/>
          <w:lang w:val="en-US" w:eastAsia="zh-CN"/>
        </w:rPr>
        <w:t>“举报人实名举报的，市场监督管理部门应当自作出是否立案决定之日起五个工作日内告知举报人”之规定，本案中，被申请人于2025年6月2日收到举报材料，于2025年6月6日通过短信的方式告知申请人提供真实身份证明，于6月10日向申请人发送了告知审查结果的短信。从收到材料到作出答复，未超过规定期限，且</w:t>
      </w:r>
      <w:r>
        <w:rPr>
          <w:rFonts w:hint="eastAsia" w:eastAsia="仿宋_GB2312" w:cs="Times New Roman"/>
          <w:b w:val="0"/>
          <w:bCs w:val="0"/>
          <w:sz w:val="32"/>
          <w:szCs w:val="32"/>
          <w:u w:val="none"/>
          <w:lang w:val="en-US" w:eastAsia="zh-CN"/>
        </w:rPr>
        <w:t>无法律法规规定需将是否立案的决定告知匿名举报人。</w:t>
      </w:r>
      <w:r>
        <w:rPr>
          <w:rFonts w:hint="eastAsia" w:ascii="仿宋_GB2312" w:hAnsi="仿宋_GB2312" w:eastAsia="仿宋_GB2312" w:cs="仿宋_GB2312"/>
          <w:sz w:val="32"/>
          <w:szCs w:val="32"/>
          <w:lang w:val="en-US" w:eastAsia="zh-CN"/>
        </w:rPr>
        <w:t>因此，被申请人梨树县市场监督管理局在法定期限内对申请人的举报事项进行了核查处理，并将处理结果告知了申请人，已履行了其法定职责。申请人关于被申请人超期未告知是否立案、拒绝履行法定职责的主张，与查明的事实不符，本机关不予支持。</w:t>
      </w:r>
    </w:p>
    <w:p w14:paraId="1DC63DEB">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根据《中华人民共和国行政复议法》第六十八条的规定，本机关决定如下：</w:t>
      </w:r>
    </w:p>
    <w:p w14:paraId="05EEE03B">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维持梨树县市场监督管理局对申请人丁XX投诉举报的处理行为。</w:t>
      </w:r>
    </w:p>
    <w:p w14:paraId="7796DC40">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申请人如对本决定不服，可以自接到本决定之日起15日内，向梨树县人民法院提起行政诉讼。</w:t>
      </w:r>
    </w:p>
    <w:p w14:paraId="4992C7C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sz w:val="32"/>
          <w:szCs w:val="32"/>
          <w:u w:val="none"/>
          <w:lang w:val="en-US" w:eastAsia="zh-CN"/>
        </w:rPr>
      </w:pPr>
    </w:p>
    <w:p w14:paraId="44D9BBE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sz w:val="32"/>
          <w:szCs w:val="32"/>
          <w:u w:val="none"/>
          <w:lang w:val="en-US" w:eastAsia="zh-CN"/>
        </w:rPr>
      </w:pPr>
    </w:p>
    <w:p w14:paraId="4DFA3D8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6</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1</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17</w:t>
      </w:r>
      <w:r>
        <w:rPr>
          <w:rFonts w:hint="eastAsia" w:ascii="仿宋_GB2312" w:hAnsi="仿宋_GB2312" w:eastAsia="仿宋_GB2312" w:cs="仿宋_GB2312"/>
          <w:b w:val="0"/>
          <w:bCs w:val="0"/>
          <w:sz w:val="32"/>
          <w:szCs w:val="32"/>
          <w:u w:val="none"/>
          <w:lang w:val="en-US" w:eastAsia="zh-CN"/>
        </w:rPr>
        <w:t xml:space="preserve">日   </w:t>
      </w:r>
    </w:p>
    <w:p w14:paraId="2115726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9FF3AF6-980A-4C83-A578-E931EA1EC394}"/>
  </w:font>
  <w:font w:name="方正小标宋简体">
    <w:panose1 w:val="03000509000000000000"/>
    <w:charset w:val="86"/>
    <w:family w:val="auto"/>
    <w:pitch w:val="default"/>
    <w:sig w:usb0="00000001" w:usb1="080E0000" w:usb2="00000000" w:usb3="00000000" w:csb0="00040000" w:csb1="00000000"/>
    <w:embedRegular r:id="rId2" w:fontKey="{317AE7E6-C330-434F-90CC-058EB8D4E202}"/>
  </w:font>
  <w:font w:name="仿宋_GB2312">
    <w:panose1 w:val="02010609030101010101"/>
    <w:charset w:val="86"/>
    <w:family w:val="modern"/>
    <w:pitch w:val="default"/>
    <w:sig w:usb0="00000001" w:usb1="080E0000" w:usb2="00000000" w:usb3="00000000" w:csb0="00040000" w:csb1="00000000"/>
    <w:embedRegular r:id="rId3" w:fontKey="{4D26D17F-C54D-457B-BC17-02C1E190F6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536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114247A"/>
    <w:rsid w:val="0172046F"/>
    <w:rsid w:val="067B3F54"/>
    <w:rsid w:val="087E025D"/>
    <w:rsid w:val="091E5E18"/>
    <w:rsid w:val="0BFF7FAE"/>
    <w:rsid w:val="0D046434"/>
    <w:rsid w:val="0DFC201E"/>
    <w:rsid w:val="0E5354FB"/>
    <w:rsid w:val="0F695706"/>
    <w:rsid w:val="109F1578"/>
    <w:rsid w:val="14FE7EF6"/>
    <w:rsid w:val="151621C7"/>
    <w:rsid w:val="152A4C2D"/>
    <w:rsid w:val="162C3D2D"/>
    <w:rsid w:val="1669484A"/>
    <w:rsid w:val="1A503709"/>
    <w:rsid w:val="1C2814C3"/>
    <w:rsid w:val="1CEA57B2"/>
    <w:rsid w:val="1FE2578D"/>
    <w:rsid w:val="22AA2DAA"/>
    <w:rsid w:val="243E7134"/>
    <w:rsid w:val="26820DDB"/>
    <w:rsid w:val="2AC40C51"/>
    <w:rsid w:val="2C7B406E"/>
    <w:rsid w:val="2D8805CE"/>
    <w:rsid w:val="2F1904A6"/>
    <w:rsid w:val="312D2A9B"/>
    <w:rsid w:val="31FC505A"/>
    <w:rsid w:val="35021095"/>
    <w:rsid w:val="398623A3"/>
    <w:rsid w:val="3FAB4335"/>
    <w:rsid w:val="41451EAD"/>
    <w:rsid w:val="44B61B96"/>
    <w:rsid w:val="45405501"/>
    <w:rsid w:val="46A3303B"/>
    <w:rsid w:val="4B800EE8"/>
    <w:rsid w:val="50011529"/>
    <w:rsid w:val="508D3F9C"/>
    <w:rsid w:val="558F278F"/>
    <w:rsid w:val="56046FAD"/>
    <w:rsid w:val="57283A52"/>
    <w:rsid w:val="58E35966"/>
    <w:rsid w:val="5AD2446C"/>
    <w:rsid w:val="5E386F20"/>
    <w:rsid w:val="65D85D46"/>
    <w:rsid w:val="662421D7"/>
    <w:rsid w:val="6B1C2944"/>
    <w:rsid w:val="708B143B"/>
    <w:rsid w:val="71BA05A3"/>
    <w:rsid w:val="73722ABD"/>
    <w:rsid w:val="73845A61"/>
    <w:rsid w:val="74FC2837"/>
    <w:rsid w:val="770028B1"/>
    <w:rsid w:val="7B6E3E00"/>
    <w:rsid w:val="7CD731D9"/>
    <w:rsid w:val="7F7E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1718</Words>
  <Characters>1831</Characters>
  <Lines>0</Lines>
  <Paragraphs>0</Paragraphs>
  <TotalTime>16</TotalTime>
  <ScaleCrop>false</ScaleCrop>
  <LinksUpToDate>false</LinksUpToDate>
  <CharactersWithSpaces>1842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dcterms:modified xsi:type="dcterms:W3CDTF">2026-03-04T02:28:02Z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eyJoZGlkIjoiMGNmODNjM2Y5ODU5NjU2ODNkYzU0YzhjNTdlYzE0OWEiLCJ1c2VySWQiOiI0NTI0MTI4MDMifQ==</vt:lpwstr>
  </property>
  <property fmtid="{D5CDD505-2E9C-101B-9397-08002B2CF9AE}" pid="4" name="ICV">
    <vt:lpwstr>997F593FF61F48399ACCF1F61449F414_13</vt:lpwstr>
  </property>
</Properties>
</file>