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1F379">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44562144">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28ED3799">
      <w:pPr>
        <w:spacing w:line="300" w:lineRule="exact"/>
        <w:jc w:val="center"/>
        <w:rPr>
          <w:rFonts w:hint="eastAsia" w:ascii="Times New Roman" w:hAnsi="Times New Roman" w:eastAsia="方正小标宋简体"/>
          <w:sz w:val="44"/>
          <w:szCs w:val="44"/>
        </w:rPr>
      </w:pPr>
    </w:p>
    <w:p w14:paraId="62439D8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5DC05229">
      <w:pPr>
        <w:rPr>
          <w:rFonts w:ascii="Times New Roman" w:hAnsi="Times New Roman"/>
        </w:rPr>
      </w:pPr>
    </w:p>
    <w:p w14:paraId="763FE195">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梨政复</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u w:val="none"/>
          <w:lang w:val="en-US" w:eastAsia="zh-CN"/>
        </w:rPr>
        <w:t>2025</w:t>
      </w:r>
      <w:r>
        <w:rPr>
          <w:rFonts w:hint="default" w:ascii="Times New Roman" w:hAnsi="Times New Roman" w:eastAsia="仿宋_GB2312" w:cs="Times New Roman"/>
          <w:sz w:val="32"/>
          <w:szCs w:val="32"/>
        </w:rPr>
        <w:t>〕</w:t>
      </w:r>
      <w:r>
        <w:rPr>
          <w:rFonts w:hint="eastAsia" w:eastAsia="仿宋_GB2312" w:cs="Times New Roman"/>
          <w:b w:val="0"/>
          <w:bCs w:val="0"/>
          <w:sz w:val="32"/>
          <w:szCs w:val="32"/>
          <w:u w:val="none"/>
          <w:lang w:val="en-US" w:eastAsia="zh-CN"/>
        </w:rPr>
        <w:t>189</w:t>
      </w:r>
      <w:r>
        <w:rPr>
          <w:rFonts w:hint="default" w:ascii="Times New Roman" w:hAnsi="Times New Roman" w:eastAsia="仿宋_GB2312" w:cs="Times New Roman"/>
          <w:sz w:val="32"/>
          <w:szCs w:val="32"/>
        </w:rPr>
        <w:t>号</w:t>
      </w:r>
    </w:p>
    <w:p w14:paraId="4E9196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eastAsia="zh-CN"/>
        </w:rPr>
        <w:t>申请人：</w:t>
      </w:r>
      <w:r>
        <w:rPr>
          <w:rFonts w:hint="eastAsia" w:eastAsia="仿宋_GB2312" w:cs="Times New Roman"/>
          <w:b w:val="0"/>
          <w:bCs w:val="0"/>
          <w:sz w:val="32"/>
          <w:szCs w:val="32"/>
          <w:u w:val="none"/>
          <w:lang w:val="en-US" w:eastAsia="zh-CN"/>
        </w:rPr>
        <w:t>朱XX</w:t>
      </w:r>
      <w:r>
        <w:rPr>
          <w:rFonts w:hint="default"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X</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X日</w:t>
      </w:r>
      <w:r>
        <w:rPr>
          <w:rFonts w:hint="default" w:ascii="Times New Roman" w:hAnsi="Times New Roman" w:eastAsia="仿宋_GB2312" w:cs="Times New Roman"/>
          <w:b w:val="0"/>
          <w:bCs w:val="0"/>
          <w:sz w:val="32"/>
          <w:szCs w:val="32"/>
          <w:u w:val="none"/>
          <w:lang w:val="en-US" w:eastAsia="zh-CN"/>
        </w:rPr>
        <w:t>出生，户籍所在地</w:t>
      </w:r>
      <w:r>
        <w:rPr>
          <w:rFonts w:hint="eastAsia" w:eastAsia="仿宋_GB2312" w:cs="Times New Roman"/>
          <w:b w:val="0"/>
          <w:bCs w:val="0"/>
          <w:sz w:val="32"/>
          <w:szCs w:val="32"/>
          <w:u w:val="none"/>
          <w:lang w:val="en-US" w:eastAsia="zh-CN"/>
        </w:rPr>
        <w:t>及现住址</w:t>
      </w:r>
      <w:r>
        <w:rPr>
          <w:rFonts w:hint="default" w:ascii="Times New Roman" w:hAnsi="Times New Roman" w:eastAsia="仿宋_GB2312" w:cs="Times New Roman"/>
          <w:b w:val="0"/>
          <w:bCs w:val="0"/>
          <w:sz w:val="32"/>
          <w:szCs w:val="32"/>
          <w:u w:val="none"/>
          <w:lang w:val="en-US" w:eastAsia="zh-CN"/>
        </w:rPr>
        <w:t>为吉林省</w:t>
      </w:r>
      <w:r>
        <w:rPr>
          <w:rFonts w:hint="eastAsia" w:eastAsia="仿宋_GB2312" w:cs="Times New Roman"/>
          <w:b w:val="0"/>
          <w:bCs w:val="0"/>
          <w:sz w:val="32"/>
          <w:szCs w:val="32"/>
          <w:u w:val="none"/>
          <w:lang w:val="en-US" w:eastAsia="zh-CN"/>
        </w:rPr>
        <w:t>梨树县沈洋镇XX</w:t>
      </w:r>
      <w:r>
        <w:rPr>
          <w:rFonts w:hint="default" w:ascii="Times New Roman" w:hAnsi="Times New Roman" w:eastAsia="仿宋_GB2312" w:cs="Times New Roman"/>
          <w:b w:val="0"/>
          <w:bCs w:val="0"/>
          <w:sz w:val="32"/>
          <w:szCs w:val="32"/>
          <w:u w:val="none"/>
          <w:lang w:val="en-US" w:eastAsia="zh-CN"/>
        </w:rPr>
        <w:t>，身份证号码为</w:t>
      </w:r>
      <w:r>
        <w:rPr>
          <w:rFonts w:hint="eastAsia" w:ascii="Times New Roman" w:hAnsi="Times New Roman" w:eastAsia="仿宋_GB2312" w:cs="Times New Roman"/>
          <w:b w:val="0"/>
          <w:bCs w:val="0"/>
          <w:sz w:val="32"/>
          <w:szCs w:val="32"/>
          <w:u w:val="none"/>
          <w:lang w:val="en-US" w:eastAsia="zh-CN"/>
        </w:rPr>
        <w:t>220322</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150XXXX</w:t>
      </w:r>
      <w:r>
        <w:rPr>
          <w:rFonts w:hint="default" w:ascii="Times New Roman" w:hAnsi="Times New Roman" w:eastAsia="仿宋_GB2312" w:cs="Times New Roman"/>
          <w:b w:val="0"/>
          <w:bCs w:val="0"/>
          <w:sz w:val="32"/>
          <w:szCs w:val="32"/>
          <w:u w:val="none"/>
          <w:lang w:val="en-US" w:eastAsia="zh-CN"/>
        </w:rPr>
        <w:t>。</w:t>
      </w:r>
    </w:p>
    <w:p w14:paraId="3B9B0C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被申请人：梨树县自然资源局。</w:t>
      </w:r>
    </w:p>
    <w:p w14:paraId="52155E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法定代表人：王春光，梨树县自然资源局局长。</w:t>
      </w:r>
    </w:p>
    <w:p w14:paraId="00D08E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朱XX认为</w:t>
      </w:r>
      <w:r>
        <w:rPr>
          <w:rFonts w:hint="default" w:ascii="Times New Roman" w:hAnsi="Times New Roman" w:eastAsia="仿宋_GB2312" w:cs="Times New Roman"/>
          <w:b w:val="0"/>
          <w:bCs w:val="0"/>
          <w:sz w:val="32"/>
          <w:szCs w:val="32"/>
          <w:u w:val="none"/>
          <w:lang w:val="en-US" w:eastAsia="zh-CN"/>
        </w:rPr>
        <w:t>被申请人梨树县自然资源局</w:t>
      </w:r>
      <w:r>
        <w:rPr>
          <w:rFonts w:hint="eastAsia" w:eastAsia="仿宋_GB2312" w:cs="Times New Roman"/>
          <w:b w:val="0"/>
          <w:bCs w:val="0"/>
          <w:sz w:val="32"/>
          <w:szCs w:val="32"/>
          <w:u w:val="none"/>
          <w:lang w:val="en-US" w:eastAsia="zh-CN"/>
        </w:rPr>
        <w:t>不依法履行法定职责</w:t>
      </w:r>
      <w:r>
        <w:rPr>
          <w:rFonts w:hint="default" w:ascii="Times New Roman" w:hAnsi="Times New Roman" w:eastAsia="仿宋_GB2312" w:cs="Times New Roman"/>
          <w:b w:val="0"/>
          <w:bCs w:val="0"/>
          <w:sz w:val="32"/>
          <w:szCs w:val="32"/>
          <w:u w:val="none"/>
          <w:lang w:val="en-US" w:eastAsia="zh-CN"/>
        </w:rPr>
        <w:t>，于2025年</w:t>
      </w:r>
      <w:r>
        <w:rPr>
          <w:rFonts w:hint="eastAsia" w:eastAsia="仿宋_GB2312" w:cs="Times New Roman"/>
          <w:b w:val="0"/>
          <w:bCs w:val="0"/>
          <w:sz w:val="32"/>
          <w:szCs w:val="32"/>
          <w:u w:val="none"/>
          <w:lang w:val="en-US" w:eastAsia="zh-CN"/>
        </w:rPr>
        <w:t>11</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25</w:t>
      </w:r>
      <w:r>
        <w:rPr>
          <w:rFonts w:hint="default" w:ascii="Times New Roman" w:hAnsi="Times New Roman" w:eastAsia="仿宋_GB2312" w:cs="Times New Roman"/>
          <w:b w:val="0"/>
          <w:bCs w:val="0"/>
          <w:sz w:val="32"/>
          <w:szCs w:val="32"/>
          <w:u w:val="none"/>
          <w:lang w:val="en-US" w:eastAsia="zh-CN"/>
        </w:rPr>
        <w:t>日向梨树县人民政府申请行政复议，本机关依法已予受理</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现已审理终结。</w:t>
      </w:r>
    </w:p>
    <w:p w14:paraId="5825FC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申请人请求：</w:t>
      </w:r>
      <w:r>
        <w:rPr>
          <w:rFonts w:hint="eastAsia" w:eastAsia="仿宋_GB2312" w:cs="Times New Roman"/>
          <w:b w:val="0"/>
          <w:bCs w:val="0"/>
          <w:sz w:val="32"/>
          <w:szCs w:val="32"/>
          <w:u w:val="none"/>
          <w:lang w:val="en-US" w:eastAsia="zh-CN"/>
        </w:rPr>
        <w:t>1.</w:t>
      </w:r>
      <w:r>
        <w:rPr>
          <w:rFonts w:hint="eastAsia" w:ascii="仿宋_GB2312" w:hAnsi="仿宋_GB2312" w:eastAsia="仿宋_GB2312" w:cs="仿宋_GB2312"/>
          <w:sz w:val="32"/>
          <w:szCs w:val="32"/>
          <w:lang w:val="en-US" w:eastAsia="zh-CN"/>
        </w:rPr>
        <w:t>请求撤销被申请人梨树县自然资源局</w:t>
      </w:r>
      <w:r>
        <w:rPr>
          <w:rFonts w:hint="eastAsia" w:eastAsia="仿宋_GB2312" w:cs="Times New Roman"/>
          <w:b w:val="0"/>
          <w:bCs w:val="0"/>
          <w:sz w:val="32"/>
          <w:szCs w:val="32"/>
          <w:u w:val="none"/>
          <w:lang w:val="en-US" w:eastAsia="zh-CN"/>
        </w:rPr>
        <w:t>《梨树县自然资源局文件&lt;关于违法线索举报事项的告知书&gt;》（梨自然资发〔2025〕163号）</w:t>
      </w:r>
      <w:r>
        <w:rPr>
          <w:rFonts w:hint="eastAsia" w:ascii="仿宋_GB2312" w:hAnsi="仿宋_GB2312" w:eastAsia="仿宋_GB2312" w:cs="仿宋_GB2312"/>
          <w:sz w:val="32"/>
          <w:szCs w:val="32"/>
          <w:lang w:val="en-US" w:eastAsia="zh-CN"/>
        </w:rPr>
        <w:t>；2.责令被申请人梨树县自然资源局依法查处申请人举报的违法行为；3.责令被申请人梨树县自然资源局监督被举报人恢复土地状态。</w:t>
      </w:r>
    </w:p>
    <w:p w14:paraId="74FE5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申请人称：1、朱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在 2013</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2014</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2015年非法卖土</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我有王</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书记录音，大队买土才知道朱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卖土，王</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亲自到现场看地，亲自阻拦，告诉她不许卖土，被申请人以超过两年不予受理认定事实错误。2、非法卖土行为证据确凿，且无合法审批朱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2013</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2014</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2015年非法取土卖土，未取得梨树县自然资源局的任何审批手续</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未提供相关审批证明，其行为涉嫌违法，申请人持有2012年案涉土地平面图未取土前原貌，与现状土地平面图现场坑洞照片形成鲜明对比，可直接证实土地被破坏事实。3、违法行为造成损害，持续存在，朱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非法卖土后涉案土地4.93亩，形成5米深长80米宽60米深坑，土地原貌严重破坏，至今未恢复，损害后果持续至今不应机械适用两年时效条款，被申请人忽视持续损害，直接不予受理明显不当。4、被申请人未核实证据，即</w:t>
      </w:r>
      <w:r>
        <w:rPr>
          <w:rFonts w:hint="eastAsia" w:eastAsia="仿宋_GB2312" w:cs="Times New Roman"/>
          <w:b w:val="0"/>
          <w:bCs w:val="0"/>
          <w:sz w:val="32"/>
          <w:szCs w:val="32"/>
          <w:u w:val="none"/>
          <w:lang w:val="en-US" w:eastAsia="zh-CN"/>
        </w:rPr>
        <w:t>作出决定</w:t>
      </w:r>
      <w:r>
        <w:rPr>
          <w:rFonts w:hint="default" w:ascii="Times New Roman" w:hAnsi="Times New Roman" w:eastAsia="仿宋_GB2312" w:cs="Times New Roman"/>
          <w:b w:val="0"/>
          <w:bCs w:val="0"/>
          <w:sz w:val="32"/>
          <w:szCs w:val="32"/>
          <w:u w:val="none"/>
          <w:lang w:val="en-US" w:eastAsia="zh-CN"/>
        </w:rPr>
        <w:t>，程序不当申请人已提交录音，平面图现场照片等完整证据，证明违法行为知晓时间及损害后果，但被申请人未核实上述证据，未查清案件事实，仅凭时间为由做出不予受理决定违反法定程序，依法应予以撤销并重新处理。</w:t>
      </w:r>
    </w:p>
    <w:p w14:paraId="3C05FE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被申请人称：我局接到朱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关于违法线索举报处理不服申请书后高度重视，立即责成工作人员调查。调查情况如下</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一、根据沈洋镇工农村村民委员会出具的证明，该地块位于工农村3社西南岗子地，地数为4.93亩，用于耕种。2013年朱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在该耕地卖土的行为工农村不知情，2016年朱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取得该地块承包经营权证书，一直在耕种农作物，现场无挖土痕迹。二、根据沈洋镇工农村3社队长张海成出具的证明</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2013年至2025年间未发现朱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在自家耕地中挖土变卖的行为</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三、根据梨树县共青团水库灌区管理所出具的证明，从2013年</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2025年梨树县共青团水库灌区管理所未在工农村购买过土方。四、由于朱</w:t>
      </w:r>
      <w:bookmarkStart w:id="0" w:name="_GoBack"/>
      <w:bookmarkEnd w:id="0"/>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外出打工，电话联系其人。朱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不承认在该地块取土变卖的情况。五、根据《中华人民共和国行政处罚法》第三十六条“违法行为在二年内未被发现的，不再给予行政处罚”之规定，经查朱</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承包田处于耕种状态，未发现违法行为，不再给予行政处罚。</w:t>
      </w:r>
    </w:p>
    <w:p w14:paraId="1FD326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default"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2025年8月18日，被申请人梨树县自然资源局作出《梨树县自然资源局文件&lt;关于朱XX信访事项处理意见书&gt;》（梨自然资发〔2025〕122号），对申请人朱XX反映“朱XX有挖土卖土行为”，作出处理意见为“未发现朱XX存在挖土卖土的行为”。后申请人朱XX不服，就同一诉求到国家自然资源督察沈阳局信访。2025年9月30日，被申请人作出《梨树县自然资源局&lt;告知书&gt;》（梨自然资告字〔2025〕19号），称依据《信访工作条例》第三十一条规定，将该诉求作为违法线索举报的事项处理。2025年10月10日，被申请人作出《梨树县自然资源局文件&lt;关于违法线索举报事项的告知书&gt;》（梨自然资发〔2025〕163号），称没有证据证实朱XX存在违法行为，也没有证据证实朱XX是违法行为人，不符合立案条件。且申请人举报线索系2013-2014年间问题，经查朱XX的承包地现处于耕种状态，根据《中华人民共和国行政处罚法》第三十六条规定，不再给予行政处罚。申请人朱XX对处理意见不服，认为被申请人梨树县自然资源局未依法履行法定职责，</w:t>
      </w:r>
      <w:r>
        <w:rPr>
          <w:rFonts w:hint="default" w:ascii="Times New Roman" w:hAnsi="Times New Roman" w:eastAsia="仿宋_GB2312" w:cs="Times New Roman"/>
          <w:b w:val="0"/>
          <w:bCs w:val="0"/>
          <w:sz w:val="32"/>
          <w:szCs w:val="32"/>
          <w:u w:val="none"/>
          <w:lang w:val="en-US" w:eastAsia="zh-CN"/>
        </w:rPr>
        <w:t>于2025年</w:t>
      </w:r>
      <w:r>
        <w:rPr>
          <w:rFonts w:hint="eastAsia" w:eastAsia="仿宋_GB2312" w:cs="Times New Roman"/>
          <w:b w:val="0"/>
          <w:bCs w:val="0"/>
          <w:sz w:val="32"/>
          <w:szCs w:val="32"/>
          <w:u w:val="none"/>
          <w:lang w:val="en-US" w:eastAsia="zh-CN"/>
        </w:rPr>
        <w:t>11</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25</w:t>
      </w:r>
      <w:r>
        <w:rPr>
          <w:rFonts w:hint="default" w:ascii="Times New Roman" w:hAnsi="Times New Roman" w:eastAsia="仿宋_GB2312" w:cs="Times New Roman"/>
          <w:b w:val="0"/>
          <w:bCs w:val="0"/>
          <w:sz w:val="32"/>
          <w:szCs w:val="32"/>
          <w:u w:val="none"/>
          <w:lang w:val="en-US" w:eastAsia="zh-CN"/>
        </w:rPr>
        <w:t>日向梨树县人民政府申请行政复议</w:t>
      </w:r>
      <w:r>
        <w:rPr>
          <w:rFonts w:hint="eastAsia" w:eastAsia="仿宋_GB2312" w:cs="Times New Roman"/>
          <w:b w:val="0"/>
          <w:bCs w:val="0"/>
          <w:sz w:val="32"/>
          <w:szCs w:val="32"/>
          <w:u w:val="none"/>
          <w:lang w:val="en-US" w:eastAsia="zh-CN"/>
        </w:rPr>
        <w:t>。</w:t>
      </w:r>
    </w:p>
    <w:p w14:paraId="142B30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277E62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1.申请人提供的</w:t>
      </w:r>
      <w:r>
        <w:rPr>
          <w:rFonts w:hint="default" w:ascii="Times New Roman" w:hAnsi="Times New Roman" w:eastAsia="仿宋_GB2312" w:cs="Times New Roman"/>
          <w:b w:val="0"/>
          <w:bCs w:val="0"/>
          <w:sz w:val="32"/>
          <w:szCs w:val="32"/>
          <w:u w:val="none"/>
          <w:lang w:val="en-US" w:eastAsia="zh-CN"/>
        </w:rPr>
        <w:t>行政复议申请书、申请人身份证明、</w:t>
      </w:r>
      <w:r>
        <w:rPr>
          <w:rFonts w:hint="eastAsia" w:eastAsia="仿宋_GB2312" w:cs="Times New Roman"/>
          <w:b w:val="0"/>
          <w:bCs w:val="0"/>
          <w:sz w:val="32"/>
          <w:szCs w:val="32"/>
          <w:u w:val="none"/>
          <w:lang w:val="en-US" w:eastAsia="zh-CN"/>
        </w:rPr>
        <w:t>《梨树县自然资源局文件&lt;关于违法线索举报事项的告知书&gt;》（梨自然资发〔2025〕163号）</w:t>
      </w:r>
      <w:r>
        <w:rPr>
          <w:rFonts w:hint="default" w:ascii="Times New Roman" w:hAnsi="Times New Roman" w:eastAsia="仿宋_GB2312" w:cs="Times New Roman"/>
          <w:b w:val="0"/>
          <w:bCs w:val="0"/>
          <w:sz w:val="32"/>
          <w:szCs w:val="32"/>
          <w:u w:val="none"/>
          <w:lang w:val="en-US" w:eastAsia="zh-CN"/>
        </w:rPr>
        <w:t>，证实申请人身份适格。</w:t>
      </w:r>
    </w:p>
    <w:p w14:paraId="5247D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2.申请人提供的地面鸟瞰图2张、地面近景图片1张，拟证明土地损毁情况。</w:t>
      </w:r>
    </w:p>
    <w:p w14:paraId="5B63A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3.申请人提供的《梨树县自然资源局文件&lt;关于朱XX信访事项处理意见书&gt;》（梨自然资发〔2025〕122号）、《梨树县自然资源局&lt;告知书&gt;》（梨自然资告字〔2025〕19号），证实申请人曾因案涉土地争议向被申请人进行信访，被申请人作出处理情况。</w:t>
      </w:r>
    </w:p>
    <w:p w14:paraId="2905F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4.申请人提供的录音1份，拟证明土地损毁情况。</w:t>
      </w:r>
    </w:p>
    <w:p w14:paraId="789B2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5.被申请人提供的梨树县沈洋镇工农村村民委员会于2025年7月1日出具的《情况说明》、梨树县沈洋镇工农村村民委员会于2025年7月10日出具的《情况说明》、梨树县沈洋镇工农村村民委员会三组队长张海成于2025年7月1日出具的《情况说明》，证实朱XX在该村承包土地的情况及其没有在承包地内挖土卖土行为的情况。</w:t>
      </w:r>
    </w:p>
    <w:p w14:paraId="06B836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6.被申请人提供的梨树县共青团水库灌区管理所于2025年9月4日出具的《情况说明》，证实该管理所于2013至2025年期间未在工农村购买过土方的事实。</w:t>
      </w:r>
    </w:p>
    <w:p w14:paraId="648597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7.被申请人提供的土地承包经营权登记材料，证实朱XX的土地承包情况。</w:t>
      </w:r>
    </w:p>
    <w:p w14:paraId="1012F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eastAsia="仿宋_GB2312" w:cs="Times New Roman"/>
          <w:b w:val="0"/>
          <w:bCs w:val="0"/>
          <w:sz w:val="32"/>
          <w:szCs w:val="32"/>
          <w:u w:val="none"/>
          <w:lang w:val="en-US" w:eastAsia="zh-CN"/>
        </w:rPr>
        <w:t>8.被申请人提供的现场图片1张，拟证明案涉争议地块耕种情况。</w:t>
      </w:r>
    </w:p>
    <w:p w14:paraId="52138B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07611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经行政复议机构审查</w:t>
      </w:r>
      <w:r>
        <w:rPr>
          <w:rFonts w:hint="eastAsia" w:eastAsia="仿宋_GB2312" w:cs="Times New Roman"/>
          <w:b w:val="0"/>
          <w:bCs w:val="0"/>
          <w:sz w:val="32"/>
          <w:szCs w:val="32"/>
          <w:u w:val="none"/>
          <w:lang w:val="en-US" w:eastAsia="zh-CN"/>
        </w:rPr>
        <w:t>认为，申请人提供的图片无法证明来源出处，且不属于专业勘测机构出具的勘测图；申请人提供的录音无有效内容；被申请人提供的图片属于自行拍摄图片，无坐标定位。对上述图片、录音的真实性及拟证明问题均不予认可，故不予采纳。对其他证据予以采纳。</w:t>
      </w:r>
    </w:p>
    <w:p w14:paraId="39C11F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w:t>
      </w:r>
      <w:r>
        <w:rPr>
          <w:rFonts w:hint="eastAsia" w:ascii="Times New Roman" w:hAnsi="Times New Roman" w:eastAsia="仿宋_GB2312" w:cs="Times New Roman"/>
          <w:b w:val="0"/>
          <w:bCs w:val="0"/>
          <w:sz w:val="32"/>
          <w:szCs w:val="32"/>
          <w:u w:val="none"/>
          <w:lang w:val="en-US" w:eastAsia="zh-CN"/>
        </w:rPr>
        <w:t>依据《自然资源执法监督规定》第六条规定，“任何单位和个人发现自然资源违法行为，有权向县级以上自然资源主管部门举报。接到举报的自然资源主管部门应当依法依规处理。”该规定第七条（一）项规定，“县级以上自然资源主管部门依照法律法规规定，履行下列执法监督职责：（一）对执行和遵守自然资源法律法规的情况进行检查；”及《自然资源领域依法分类处理信访诉求清单及主要依据》规定，对主要申诉求决事项为“占用耕地建窑、建坟或者擅自在耕地上建房、挖砂、采石、采矿、取土等，破坏种植条件”的，法定途径为行政处罚。据此，本案中，申请人朱</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虽通过信访途径请求解决处理“朱</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擅自在耕地取土”事宜，但被申请人梨树县自然资源局将该诉求作为违法线索举报的事项处理并无不当。</w:t>
      </w:r>
      <w:r>
        <w:rPr>
          <w:rFonts w:hint="eastAsia" w:eastAsia="仿宋_GB2312" w:cs="Times New Roman"/>
          <w:b w:val="0"/>
          <w:bCs w:val="0"/>
          <w:sz w:val="32"/>
          <w:szCs w:val="32"/>
          <w:u w:val="none"/>
          <w:lang w:val="en-US" w:eastAsia="zh-CN"/>
        </w:rPr>
        <w:t>虽</w:t>
      </w:r>
      <w:r>
        <w:rPr>
          <w:rFonts w:hint="eastAsia" w:ascii="Times New Roman" w:hAnsi="Times New Roman" w:eastAsia="仿宋_GB2312" w:cs="Times New Roman"/>
          <w:b w:val="0"/>
          <w:bCs w:val="0"/>
          <w:sz w:val="32"/>
          <w:szCs w:val="32"/>
          <w:u w:val="none"/>
          <w:lang w:val="en-US" w:eastAsia="zh-CN"/>
        </w:rPr>
        <w:t>被申请人提供</w:t>
      </w:r>
      <w:r>
        <w:rPr>
          <w:rFonts w:hint="eastAsia" w:eastAsia="仿宋_GB2312" w:cs="Times New Roman"/>
          <w:b w:val="0"/>
          <w:bCs w:val="0"/>
          <w:sz w:val="32"/>
          <w:szCs w:val="32"/>
          <w:u w:val="none"/>
          <w:lang w:val="en-US" w:eastAsia="zh-CN"/>
        </w:rPr>
        <w:t>的4</w:t>
      </w:r>
      <w:r>
        <w:rPr>
          <w:rFonts w:hint="eastAsia" w:ascii="Times New Roman" w:hAnsi="Times New Roman" w:eastAsia="仿宋_GB2312" w:cs="Times New Roman"/>
          <w:b w:val="0"/>
          <w:bCs w:val="0"/>
          <w:sz w:val="32"/>
          <w:szCs w:val="32"/>
          <w:u w:val="none"/>
          <w:lang w:val="en-US" w:eastAsia="zh-CN"/>
        </w:rPr>
        <w:t>份《情况说明》</w:t>
      </w:r>
      <w:r>
        <w:rPr>
          <w:rFonts w:hint="eastAsia" w:eastAsia="仿宋_GB2312" w:cs="Times New Roman"/>
          <w:b w:val="0"/>
          <w:bCs w:val="0"/>
          <w:sz w:val="32"/>
          <w:szCs w:val="32"/>
          <w:u w:val="none"/>
          <w:lang w:val="en-US" w:eastAsia="zh-CN"/>
        </w:rPr>
        <w:t>早于本案案涉违法线索举报日期，但</w:t>
      </w:r>
      <w:r>
        <w:rPr>
          <w:rFonts w:hint="eastAsia" w:ascii="Times New Roman" w:hAnsi="Times New Roman" w:eastAsia="仿宋_GB2312" w:cs="Times New Roman"/>
          <w:b w:val="0"/>
          <w:bCs w:val="0"/>
          <w:sz w:val="32"/>
          <w:szCs w:val="32"/>
          <w:u w:val="none"/>
          <w:lang w:val="en-US" w:eastAsia="zh-CN"/>
        </w:rPr>
        <w:t>申请人提供的《梨树县自然资源局文件&lt;关于朱</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信访事项处理意见书&gt;》（梨自然资发〔2025〕122号）可证明</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被申请人曾因相同诉求进行了调查取证，并查明“朱</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不存在擅自在耕地取土”的情况及案涉争议地块系“在耕种”状态，并由此作出案涉告知行为</w:t>
      </w:r>
      <w:r>
        <w:rPr>
          <w:rFonts w:hint="eastAsia" w:eastAsia="仿宋_GB2312" w:cs="Times New Roman"/>
          <w:b w:val="0"/>
          <w:bCs w:val="0"/>
          <w:sz w:val="32"/>
          <w:szCs w:val="32"/>
          <w:u w:val="none"/>
          <w:lang w:val="en-US" w:eastAsia="zh-CN"/>
        </w:rPr>
        <w:t>，应视被申请人系根据申请人的投诉举报，进行了调查处理。故，被申请人梨树县自然资源局在本案受理前已经履行了其相应的法定职责。关于申请人朱XX请求</w:t>
      </w:r>
      <w:r>
        <w:rPr>
          <w:rFonts w:hint="default" w:ascii="Times New Roman" w:hAnsi="Times New Roman" w:eastAsia="仿宋_GB2312" w:cs="Times New Roman"/>
          <w:b w:val="0"/>
          <w:bCs w:val="0"/>
          <w:sz w:val="32"/>
          <w:szCs w:val="32"/>
          <w:u w:val="none"/>
          <w:lang w:val="en-US" w:eastAsia="zh-CN"/>
        </w:rPr>
        <w:t>责令被申请人梨树县自然资源局监督被举报人恢复土地状态</w:t>
      </w:r>
      <w:r>
        <w:rPr>
          <w:rFonts w:hint="eastAsia" w:eastAsia="仿宋_GB2312" w:cs="Times New Roman"/>
          <w:b w:val="0"/>
          <w:bCs w:val="0"/>
          <w:sz w:val="32"/>
          <w:szCs w:val="32"/>
          <w:u w:val="none"/>
          <w:lang w:val="en-US" w:eastAsia="zh-CN"/>
        </w:rPr>
        <w:t>的请求，因现有证据不能证明朱XX受到了行政处理决定，责令</w:t>
      </w: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履行相应法定职责缺乏事实理由和法律依据。</w:t>
      </w:r>
    </w:p>
    <w:p w14:paraId="593000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w:t>
      </w:r>
      <w:r>
        <w:rPr>
          <w:rFonts w:hint="eastAsia" w:eastAsia="仿宋_GB2312" w:cs="Times New Roman"/>
          <w:b w:val="0"/>
          <w:bCs w:val="0"/>
          <w:sz w:val="32"/>
          <w:szCs w:val="32"/>
          <w:u w:val="none"/>
          <w:lang w:val="en-US" w:eastAsia="zh-CN"/>
        </w:rPr>
        <w:t>六十九</w:t>
      </w:r>
      <w:r>
        <w:rPr>
          <w:rFonts w:hint="default" w:ascii="Times New Roman" w:hAnsi="Times New Roman" w:eastAsia="仿宋_GB2312" w:cs="Times New Roman"/>
          <w:b w:val="0"/>
          <w:bCs w:val="0"/>
          <w:sz w:val="32"/>
          <w:szCs w:val="32"/>
          <w:u w:val="none"/>
          <w:lang w:val="en-US" w:eastAsia="zh-CN"/>
        </w:rPr>
        <w:t>条的规定，本机关决定如下：</w:t>
      </w:r>
    </w:p>
    <w:p w14:paraId="128B97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驳回申请人</w:t>
      </w:r>
      <w:r>
        <w:rPr>
          <w:rFonts w:hint="eastAsia" w:eastAsia="仿宋_GB2312" w:cs="Times New Roman"/>
          <w:b w:val="0"/>
          <w:bCs w:val="0"/>
          <w:sz w:val="32"/>
          <w:szCs w:val="32"/>
          <w:u w:val="none"/>
          <w:lang w:val="en-US" w:eastAsia="zh-CN"/>
        </w:rPr>
        <w:t>朱XX</w:t>
      </w:r>
      <w:r>
        <w:rPr>
          <w:rFonts w:hint="default" w:ascii="Times New Roman" w:hAnsi="Times New Roman" w:eastAsia="仿宋_GB2312" w:cs="Times New Roman"/>
          <w:b w:val="0"/>
          <w:bCs w:val="0"/>
          <w:sz w:val="32"/>
          <w:szCs w:val="32"/>
          <w:u w:val="none"/>
          <w:lang w:val="en-US" w:eastAsia="zh-CN"/>
        </w:rPr>
        <w:t>的行政复议</w:t>
      </w:r>
      <w:r>
        <w:rPr>
          <w:rFonts w:hint="eastAsia" w:eastAsia="仿宋_GB2312" w:cs="Times New Roman"/>
          <w:b w:val="0"/>
          <w:bCs w:val="0"/>
          <w:sz w:val="32"/>
          <w:szCs w:val="32"/>
          <w:u w:val="none"/>
          <w:lang w:val="en-US" w:eastAsia="zh-CN"/>
        </w:rPr>
        <w:t>请求</w:t>
      </w:r>
      <w:r>
        <w:rPr>
          <w:rFonts w:hint="default" w:ascii="Times New Roman" w:hAnsi="Times New Roman" w:eastAsia="仿宋_GB2312" w:cs="Times New Roman"/>
          <w:b w:val="0"/>
          <w:bCs w:val="0"/>
          <w:sz w:val="32"/>
          <w:szCs w:val="32"/>
          <w:u w:val="none"/>
          <w:lang w:val="en-US" w:eastAsia="zh-CN"/>
        </w:rPr>
        <w:t>。</w:t>
      </w:r>
    </w:p>
    <w:p w14:paraId="43B93A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申请人如对本决定不服，可以自接到本决定之日起15日内，向梨树县人民法院提起行政诉讼。</w:t>
      </w:r>
    </w:p>
    <w:p w14:paraId="2CC1F53E">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b w:val="0"/>
          <w:bCs w:val="0"/>
          <w:sz w:val="32"/>
          <w:szCs w:val="32"/>
          <w:u w:val="none"/>
          <w:lang w:val="en-US" w:eastAsia="zh-CN"/>
        </w:rPr>
      </w:pPr>
    </w:p>
    <w:p w14:paraId="0D7D3422">
      <w:pPr>
        <w:pStyle w:val="2"/>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u w:val="none"/>
          <w:lang w:val="en-US" w:eastAsia="zh-CN"/>
        </w:rPr>
      </w:pPr>
    </w:p>
    <w:p w14:paraId="02D79057">
      <w:pPr>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2267E93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12</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24</w:t>
      </w:r>
      <w:r>
        <w:rPr>
          <w:rFonts w:hint="default" w:ascii="Times New Roman" w:hAnsi="Times New Roman" w:eastAsia="仿宋_GB2312" w:cs="Times New Roman"/>
          <w:b w:val="0"/>
          <w:bCs w:val="0"/>
          <w:sz w:val="32"/>
          <w:szCs w:val="32"/>
          <w:u w:val="none"/>
          <w:lang w:val="en-US" w:eastAsia="zh-CN"/>
        </w:rPr>
        <w:t xml:space="preserve">日 </w:t>
      </w:r>
      <w:r>
        <w:rPr>
          <w:rFonts w:hint="eastAsia" w:ascii="仿宋_GB2312" w:hAnsi="仿宋_GB2312" w:eastAsia="仿宋_GB2312" w:cs="仿宋_GB2312"/>
          <w:b w:val="0"/>
          <w:bCs w:val="0"/>
          <w:sz w:val="32"/>
          <w:szCs w:val="32"/>
          <w:u w:val="none"/>
          <w:lang w:val="en-US" w:eastAsia="zh-CN"/>
        </w:rPr>
        <w:t xml:space="preserve">  </w:t>
      </w:r>
    </w:p>
    <w:p w14:paraId="4BEAC3E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p w14:paraId="5AF35B6F">
      <w:pPr>
        <w:pStyle w:val="2"/>
        <w:pageBreakBefore w:val="0"/>
        <w:widowControl w:val="0"/>
        <w:kinsoku/>
        <w:overflowPunct/>
        <w:topLinePunct w:val="0"/>
        <w:autoSpaceDE/>
        <w:autoSpaceDN/>
        <w:bidi w:val="0"/>
        <w:adjustRightInd/>
        <w:snapToGrid/>
        <w:spacing w:before="0" w:after="0" w:line="560" w:lineRule="exac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78FB2E04-3A6B-4E5C-A4D2-67745DA44794}"/>
  </w:font>
  <w:font w:name="仿宋_GB2312">
    <w:panose1 w:val="02010609030101010101"/>
    <w:charset w:val="86"/>
    <w:family w:val="modern"/>
    <w:pitch w:val="default"/>
    <w:sig w:usb0="00000001" w:usb1="080E0000" w:usb2="00000000" w:usb3="00000000" w:csb0="00040000" w:csb1="00000000"/>
    <w:embedRegular r:id="rId2" w:fontKey="{3570CEA7-A8D2-490B-BA9D-62F653F8E2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B0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B1FBD">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4B1FBD">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3DD7F34"/>
    <w:rsid w:val="087E025D"/>
    <w:rsid w:val="0BFF7FAE"/>
    <w:rsid w:val="10EF7E56"/>
    <w:rsid w:val="14011A27"/>
    <w:rsid w:val="151621C7"/>
    <w:rsid w:val="17AE49E6"/>
    <w:rsid w:val="19A93846"/>
    <w:rsid w:val="1C2814C3"/>
    <w:rsid w:val="1CEA57B2"/>
    <w:rsid w:val="1FE2578D"/>
    <w:rsid w:val="21537630"/>
    <w:rsid w:val="243E7134"/>
    <w:rsid w:val="26820DDB"/>
    <w:rsid w:val="27D414A7"/>
    <w:rsid w:val="28047021"/>
    <w:rsid w:val="2AC40C51"/>
    <w:rsid w:val="2D80269B"/>
    <w:rsid w:val="2D8805CE"/>
    <w:rsid w:val="2F1904A6"/>
    <w:rsid w:val="312D2A9B"/>
    <w:rsid w:val="37DC75BA"/>
    <w:rsid w:val="398623A3"/>
    <w:rsid w:val="40227514"/>
    <w:rsid w:val="44B61B96"/>
    <w:rsid w:val="45405501"/>
    <w:rsid w:val="4B800EE8"/>
    <w:rsid w:val="50011529"/>
    <w:rsid w:val="546A4A07"/>
    <w:rsid w:val="558F278F"/>
    <w:rsid w:val="56046FAD"/>
    <w:rsid w:val="5AD2446C"/>
    <w:rsid w:val="5B404F84"/>
    <w:rsid w:val="5FA479F8"/>
    <w:rsid w:val="60C30F4F"/>
    <w:rsid w:val="662421D7"/>
    <w:rsid w:val="69BA71DC"/>
    <w:rsid w:val="69DB17CE"/>
    <w:rsid w:val="6B1C2944"/>
    <w:rsid w:val="6E07364A"/>
    <w:rsid w:val="71BA05A3"/>
    <w:rsid w:val="730F4C14"/>
    <w:rsid w:val="73845A61"/>
    <w:rsid w:val="73D13A14"/>
    <w:rsid w:val="74FC2837"/>
    <w:rsid w:val="76F81981"/>
    <w:rsid w:val="770028B1"/>
    <w:rsid w:val="7B6E3E00"/>
    <w:rsid w:val="7CD7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fd31f0cf-2e79-444a-a16b-f016941b7b00</errorID>
      <errorWord>&lt;</errorWord>
      <group>L1_Format</group>
      <groupName>格式问题</groupName>
      <ability>L2_HalfPunc</ability>
      <abilityName>全半角检查</abilityName>
      <candidateList>
        <item>〈</item>
      </candidateList>
      <explain>文本全半角错误。</explain>
      <paraID>5825FC15</paraID>
      <start>35</start>
      <end>36</end>
      <status>unmodified</status>
      <modifiedWord/>
      <trackRevisions>false</trackRevisions>
    </reviewItem>
    <reviewItem>
      <errorID>c98fbc59-8b89-42a5-bc07-e9abcf6ab349</errorID>
      <errorWord>&gt;》</errorWord>
      <group>L1_Punc</group>
      <groupName>标点问题</groupName>
      <ability>L2_Punc</ability>
      <abilityName>标点符号检查</abilityName>
      <candidateList>
        <item>》</item>
      </candidateList>
      <explain/>
      <paraID>5825FC15</paraID>
      <start>50</start>
      <end>52</end>
      <status>unmodified</status>
      <modifiedWord/>
      <trackRevisions>false</trackRevisions>
    </reviewItem>
    <reviewItem>
      <errorID>31cf4973-ae9b-4e67-b021-f3d8ce93a3af</errorID>
      <errorWord>机械</errorWord>
      <group>L1_Word</group>
      <groupName>字词问题</groupName>
      <ability>L2_Typo</ability>
      <abilityName>字词错误</abilityName>
      <candidateList>
        <item>继续</item>
      </candidateList>
      <explain>〈动〉（活动）连下去；延长下去；不间断：～不停｜～工作｜大雨～了三昼夜。</explain>
      <paraID>74FE596F</paraID>
      <start>313</start>
      <end>315</end>
      <status>unmodified</status>
      <modifiedWord/>
      <trackRevisions>false</trackRevisions>
    </reviewItem>
    <reviewItem>
      <errorID>35d414d7-cc75-4370-9b77-2bedabcc662c</errorID>
      <errorWord>做出决定</errorWord>
      <group>L1_Word</group>
      <groupName>字词问题</groupName>
      <ability>L2_Typo</ability>
      <abilityName>字词错误</abilityName>
      <candidateList>
        <item>作出决定</item>
      </candidateList>
      <explain/>
      <paraID>74FE596F</paraID>
      <start>359</start>
      <end>363</end>
      <status>modified</status>
      <modifiedWord>作出决定</modifiedWord>
      <trackRevisions>false</trackRevisions>
    </reviewItem>
    <reviewItem>
      <errorID>b3c0c622-58d4-4f65-9035-5670ad1a6c67</errorID>
      <errorWord>申</errorWord>
      <group>L1_Grammar</group>
      <groupName>语法问题</groupName>
      <ability>L2_Order</ability>
      <abilityName>语序不当</abilityName>
      <candidateList>
        <item>的申</item>
      </candidateList>
      <explain>句子可能没有遵循时空、逻辑顺序，或者介词、关联词等位置不当。</explain>
      <paraID>3C05FEC8</paraID>
      <start>25</start>
      <end>26</end>
      <status>unmodified</status>
      <modifiedWord/>
      <trackRevisions>false</trackRevisions>
    </reviewItem>
    <reviewItem>
      <errorID>c6cdb105-d515-434a-821d-1ccaa35c8b54</errorID>
      <errorWord>行为工</errorWord>
      <group>L1_Word</group>
      <groupName>字词问题</groupName>
      <ability>L2_Typo</ability>
      <abilityName>字词错误</abilityName>
      <candidateList>
        <item>行为</item>
      </candidateList>
      <explain>〈名〉受思想支配而表现出来的活动：～不端｜揭露不法～。</explain>
      <paraID>3C05FEC8</paraID>
      <start>118</start>
      <end>121</end>
      <status>unmodified</status>
      <modifiedWord/>
      <trackRevisions>false</trackRevisions>
    </reviewItem>
    <reviewItem>
      <errorID>4aff5270-8843-45a5-a635-1e1079fa3d17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3C05FEC8</paraID>
      <start>249</start>
      <end>250</end>
      <status>modified</status>
      <modifiedWord>—</modifiedWord>
      <trackRevisions>false</trackRevisions>
    </reviewItem>
    <reviewItem>
      <errorID>13056dcc-12a3-42f7-8187-21f54e0e9b3a</errorID>
      <errorWord>&lt;</errorWord>
      <group>L1_Format</group>
      <groupName>格式问题</groupName>
      <ability>L2_HalfPunc</ability>
      <abilityName>全半角检查</abilityName>
      <candidateList>
        <item>〈</item>
      </candidateList>
      <explain>文本全半角错误。</explain>
      <paraID>1FD326DC</paraID>
      <start>42</start>
      <end>43</end>
      <status>unmodified</status>
      <modifiedWord/>
      <trackRevisions>false</trackRevisions>
    </reviewItem>
    <reviewItem>
      <errorID>5b38ecd7-e29f-45dc-b125-7f7195ff0099</errorID>
      <errorWord>&gt;》</errorWord>
      <group>L1_Punc</group>
      <groupName>标点问题</groupName>
      <ability>L2_Punc</ability>
      <abilityName>标点符号检查</abilityName>
      <candidateList>
        <item>》</item>
      </candidateList>
      <explain/>
      <paraID>1FD326DC</paraID>
      <start>57</start>
      <end>59</end>
      <status>unmodified</status>
      <modifiedWord/>
      <trackRevisions>false</trackRevisions>
    </reviewItem>
    <reviewItem>
      <errorID>e7063035-796b-4fed-9667-f5ac37e408b1</errorID>
      <errorWord>&lt;</errorWord>
      <group>L1_Format</group>
      <groupName>格式问题</groupName>
      <ability>L2_HalfPunc</ability>
      <abilityName>全半角检查</abilityName>
      <candidateList>
        <item>〈</item>
      </candidateList>
      <explain>文本全半角错误。</explain>
      <paraID>1FD326DC</paraID>
      <start>180</start>
      <end>181</end>
      <status>unmodified</status>
      <modifiedWord/>
      <trackRevisions>false</trackRevisions>
    </reviewItem>
    <reviewItem>
      <errorID>7866d625-7e7d-4acd-91cb-028b3e109e7a</errorID>
      <errorWord>&gt;》</errorWord>
      <group>L1_Punc</group>
      <groupName>标点问题</groupName>
      <ability>L2_Punc</ability>
      <abilityName>标点符号检查</abilityName>
      <candidateList>
        <item>》</item>
      </candidateList>
      <explain/>
      <paraID>1FD326DC</paraID>
      <start>184</start>
      <end>186</end>
      <status>unmodified</status>
      <modifiedWord/>
      <trackRevisions>false</trackRevisions>
    </reviewItem>
    <reviewItem>
      <errorID>60e36919-964d-4aae-8047-c4ed19312eec</errorID>
      <errorWord>&lt;</errorWord>
      <group>L1_Format</group>
      <groupName>格式问题</groupName>
      <ability>L2_HalfPunc</ability>
      <abilityName>全半角检查</abilityName>
      <candidateList>
        <item>〈</item>
      </candidateList>
      <explain>文本全半角错误。</explain>
      <paraID>1FD326DC</paraID>
      <start>270</start>
      <end>271</end>
      <status>unmodified</status>
      <modifiedWord/>
      <trackRevisions>false</trackRevisions>
    </reviewItem>
    <reviewItem>
      <errorID>9efe5530-a5cd-4ff0-9508-0dddfad56f0b</errorID>
      <errorWord>&gt;》</errorWord>
      <group>L1_Punc</group>
      <groupName>标点问题</groupName>
      <ability>L2_Punc</ability>
      <abilityName>标点符号检查</abilityName>
      <candidateList>
        <item>》</item>
      </candidateList>
      <explain/>
      <paraID>1FD326DC</paraID>
      <start>285</start>
      <end>287</end>
      <status>unmodified</status>
      <modifiedWord/>
      <trackRevisions>false</trackRevisions>
    </reviewItem>
    <reviewItem>
      <errorID>3e7769f6-f782-442c-8bf6-d9579d1f7af2</errorID>
      <errorWord>&lt;</errorWord>
      <group>L1_Format</group>
      <groupName>格式问题</groupName>
      <ability>L2_HalfPunc</ability>
      <abilityName>全半角检查</abilityName>
      <candidateList>
        <item>〈</item>
      </candidateList>
      <explain>文本全半角错误。</explain>
      <paraID>277E6223</paraID>
      <start>35</start>
      <end>36</end>
      <status>unmodified</status>
      <modifiedWord/>
      <trackRevisions>false</trackRevisions>
    </reviewItem>
    <reviewItem>
      <errorID>840d378f-2e27-4e78-b891-8b87fdf9a5b7</errorID>
      <errorWord>&gt;》</errorWord>
      <group>L1_Punc</group>
      <groupName>标点问题</groupName>
      <ability>L2_Punc</ability>
      <abilityName>标点符号检查</abilityName>
      <candidateList>
        <item>》</item>
      </candidateList>
      <explain/>
      <paraID>277E6223</paraID>
      <start>50</start>
      <end>52</end>
      <status>unmodified</status>
      <modifiedWord/>
      <trackRevisions>false</trackRevisions>
    </reviewItem>
    <reviewItem>
      <errorID>558d91bb-04d5-4743-bb94-0a489756a212</errorID>
      <errorWord>&lt;</errorWord>
      <group>L1_Format</group>
      <groupName>格式问题</groupName>
      <ability>L2_HalfPunc</ability>
      <abilityName>全半角检查</abilityName>
      <candidateList>
        <item>〈</item>
      </candidateList>
      <explain>文本全半角错误。</explain>
      <paraID>5B63ADC0</paraID>
      <start>19</start>
      <end>20</end>
      <status>unmodified</status>
      <modifiedWord/>
      <trackRevisions>false</trackRevisions>
    </reviewItem>
    <reviewItem>
      <errorID>0971f81e-9a03-40cd-974d-32b7d135c3f1</errorID>
      <errorWord>&gt;》</errorWord>
      <group>L1_Punc</group>
      <groupName>标点问题</groupName>
      <ability>L2_Punc</ability>
      <abilityName>标点符号检查</abilityName>
      <candidateList>
        <item>》</item>
      </candidateList>
      <explain/>
      <paraID>5B63ADC0</paraID>
      <start>34</start>
      <end>36</end>
      <status>unmodified</status>
      <modifiedWord/>
      <trackRevisions>false</trackRevisions>
    </reviewItem>
    <reviewItem>
      <errorID>7218c994-1943-4928-8b01-c286a7d90f30</errorID>
      <errorWord>&lt;</errorWord>
      <group>L1_Format</group>
      <groupName>格式问题</groupName>
      <ability>L2_HalfPunc</ability>
      <abilityName>全半角检查</abilityName>
      <candidateList>
        <item>〈</item>
      </candidateList>
      <explain>文本全半角错误。</explain>
      <paraID>5B63ADC0</paraID>
      <start>63</start>
      <end>64</end>
      <status>unmodified</status>
      <modifiedWord/>
      <trackRevisions>false</trackRevisions>
    </reviewItem>
    <reviewItem>
      <errorID>482837ff-5f31-4bf5-9431-dda9f7a64d66</errorID>
      <errorWord>&gt;》</errorWord>
      <group>L1_Punc</group>
      <groupName>标点问题</groupName>
      <ability>L2_Punc</ability>
      <abilityName>标点符号检查</abilityName>
      <candidateList>
        <item>》</item>
      </candidateList>
      <explain/>
      <paraID>5B63ADC0</paraID>
      <start>67</start>
      <end>69</end>
      <status>unmodified</status>
      <modifiedWord/>
      <trackRevisions>false</trackRevisions>
    </reviewItem>
    <reviewItem>
      <errorID>e5304338-a84a-4bdb-a874-1a999ee10167</errorID>
      <errorWord>为的情况</errorWord>
      <group>L1_Grammar</group>
      <groupName>语法问题</groupName>
      <ability>L2_Order</ability>
      <abilityName>语序不当</abilityName>
      <candidateList>
        <item>为</item>
      </candidateList>
      <explain>句子可能没有遵循时空、逻辑顺序，或者介词、关联词等位置不当。</explain>
      <paraID>789B2671</paraID>
      <start>148</start>
      <end>152</end>
      <status>unmodified</status>
      <modifiedWord/>
      <trackRevisions>false</trackRevisions>
    </reviewItem>
    <reviewItem>
      <errorID>df039ded-e60d-4a19-a7b5-905cfa4a7c2e</errorID>
      <errorWord>&lt;</errorWord>
      <group>L1_Format</group>
      <groupName>格式问题</groupName>
      <ability>L2_HalfPunc</ability>
      <abilityName>全半角检查</abilityName>
      <candidateList>
        <item>〈</item>
      </candidateList>
      <explain>文本全半角错误。</explain>
      <paraID>39C11FCB</paraID>
      <start>375</start>
      <end>376</end>
      <status>unmodified</status>
      <modifiedWord/>
      <trackRevisions>false</trackRevisions>
    </reviewItem>
    <reviewItem>
      <errorID>3336097f-55aa-4b4f-a9ee-940b172355af</errorID>
      <errorWord>&gt;》</errorWord>
      <group>L1_Punc</group>
      <groupName>标点问题</groupName>
      <ability>L2_Punc</ability>
      <abilityName>标点符号检查</abilityName>
      <candidateList>
        <item>》</item>
      </candidateList>
      <explain/>
      <paraID>39C11FCB</paraID>
      <start>390</start>
      <end>392</end>
      <status>unmodified</status>
      <modifiedWord/>
      <trackRevisions>false</trackRevisions>
    </reviewItem>
    <reviewItem>
      <errorID>72acb3a2-5d29-49b0-b491-d703c3b6a373</errorID>
      <errorWord>受到了</errorWord>
      <group>L1_Word</group>
      <groupName>字词问题</groupName>
      <ability>L2_Typo</ability>
      <abilityName>字词错误</abilityName>
      <candidateList>
        <item>受到</item>
      </candidateList>
      <explain/>
      <paraID>39C11FCB</paraID>
      <start>592</start>
      <end>595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32adf-48e8-4e7c-9a26-45a1c5b1961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2957</Words>
  <Characters>3146</Characters>
  <Lines>0</Lines>
  <Paragraphs>0</Paragraphs>
  <TotalTime>7</TotalTime>
  <ScaleCrop>false</ScaleCrop>
  <LinksUpToDate>false</LinksUpToDate>
  <CharactersWithSpaces>3158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2025-12-30T01:24:17Z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9F2F2651224F426D89DF984DFD138F03_13</vt:lpwstr>
  </property>
  <property fmtid="{D5CDD505-2E9C-101B-9397-08002B2CF9AE}" pid="4" name="KSOTemplateDocerSaveRecord">
    <vt:lpwstr>eyJoZGlkIjoiYjJiOTdkMzI0MGU0YzE4YTE2NmFiZDUyZjE4ZmNmZGIiLCJ1c2VySWQiOiIzMDQwNjM5MjAifQ==</vt:lpwstr>
  </property>
</Properties>
</file>