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8C9F1">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bookmarkStart w:id="0" w:name="_GoBack"/>
      <w:bookmarkEnd w:id="0"/>
    </w:p>
    <w:p w14:paraId="600DD50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0F5E8DF7">
      <w:pPr>
        <w:spacing w:line="300" w:lineRule="exact"/>
        <w:jc w:val="center"/>
        <w:rPr>
          <w:rFonts w:hint="eastAsia" w:ascii="Times New Roman" w:hAnsi="Times New Roman" w:eastAsia="方正小标宋简体"/>
          <w:sz w:val="44"/>
          <w:szCs w:val="44"/>
        </w:rPr>
      </w:pPr>
    </w:p>
    <w:p w14:paraId="2D3B7D8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2211A4F1">
      <w:pPr>
        <w:rPr>
          <w:rFonts w:ascii="Times New Roman" w:hAnsi="Times New Roman"/>
        </w:rPr>
      </w:pPr>
    </w:p>
    <w:p w14:paraId="7AC8E4EE">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2025〕130</w:t>
      </w:r>
      <w:r>
        <w:rPr>
          <w:rFonts w:hint="eastAsia" w:ascii="仿宋_GB2312" w:hAnsi="仿宋_GB2312" w:eastAsia="仿宋_GB2312" w:cs="仿宋_GB2312"/>
          <w:sz w:val="32"/>
          <w:szCs w:val="32"/>
        </w:rPr>
        <w:t>号</w:t>
      </w:r>
    </w:p>
    <w:p w14:paraId="6C9456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申请人：XX有限公司，住所地：长春净月高新技术产业开发区XXX号。</w:t>
      </w:r>
    </w:p>
    <w:p w14:paraId="261640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法定代表人：郑XX，男，汉族，X年X月X日出生，户籍所在地暨现住址为长春市南关区XX，身份证号码为220105XXXX，联系方式为181XXXX。</w:t>
      </w:r>
    </w:p>
    <w:p w14:paraId="6AC295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委托代理人：王XX，男，汉族，X年X月X日出生，户籍所在地暨现住址为长春市宽城区XX，身份证号码为220103XXXX，联系方式为181XXXX。</w:t>
      </w:r>
    </w:p>
    <w:p w14:paraId="759C5E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委托代理人：孙XX，XX律师事务所律师。</w:t>
      </w:r>
    </w:p>
    <w:p w14:paraId="78E9C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被申请人：梨树县自然资源局</w:t>
      </w:r>
    </w:p>
    <w:p w14:paraId="560B25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法定代表人：王春光，职务：梨树县自然资源局局长。</w:t>
      </w:r>
    </w:p>
    <w:p w14:paraId="683AA6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XX有限公司不服</w:t>
      </w: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梨树县自然资源局于</w:t>
      </w:r>
      <w:r>
        <w:rPr>
          <w:rFonts w:hint="eastAsia" w:ascii="Times New Roman" w:hAnsi="Times New Roman" w:eastAsia="仿宋_GB2312" w:cs="Times New Roman"/>
          <w:b w:val="0"/>
          <w:bCs w:val="0"/>
          <w:sz w:val="32"/>
          <w:szCs w:val="32"/>
          <w:u w:val="none"/>
          <w:lang w:val="en-US" w:eastAsia="zh-CN"/>
        </w:rPr>
        <w:t>2025年7月30日作出的梨自然资土执罚</w:t>
      </w:r>
      <w:r>
        <w:rPr>
          <w:rFonts w:hint="eastAsia" w:ascii="Times New Roman" w:hAnsi="Times New Roman" w:eastAsia="仿宋_GB2312" w:cs="Times New Roman"/>
          <w:sz w:val="32"/>
          <w:szCs w:val="32"/>
          <w:u w:val="none"/>
          <w:lang w:eastAsia="zh-CN"/>
        </w:rPr>
        <w:t>〔2025〕</w:t>
      </w:r>
      <w:r>
        <w:rPr>
          <w:rFonts w:hint="eastAsia" w:ascii="Times New Roman" w:hAnsi="Times New Roman" w:eastAsia="仿宋_GB2312" w:cs="Times New Roman"/>
          <w:sz w:val="32"/>
          <w:szCs w:val="32"/>
          <w:u w:val="none"/>
          <w:lang w:val="en-US" w:eastAsia="zh-CN"/>
        </w:rPr>
        <w:t>2号《行政处罚决定书》</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于</w:t>
      </w:r>
      <w:r>
        <w:rPr>
          <w:rFonts w:hint="eastAsia" w:eastAsia="仿宋_GB2312" w:cs="Times New Roman"/>
          <w:b w:val="0"/>
          <w:bCs w:val="0"/>
          <w:sz w:val="32"/>
          <w:szCs w:val="32"/>
          <w:u w:val="none"/>
          <w:lang w:val="en-US" w:eastAsia="zh-CN"/>
        </w:rPr>
        <w:t>2025年9月15日</w:t>
      </w:r>
      <w:r>
        <w:rPr>
          <w:rFonts w:hint="default" w:ascii="Times New Roman" w:hAnsi="Times New Roman" w:eastAsia="仿宋_GB2312" w:cs="Times New Roman"/>
          <w:b w:val="0"/>
          <w:bCs w:val="0"/>
          <w:sz w:val="32"/>
          <w:szCs w:val="32"/>
          <w:u w:val="none"/>
          <w:lang w:val="en-US" w:eastAsia="zh-CN"/>
        </w:rPr>
        <w:t>向梨树县人民政府申请行政复议，</w:t>
      </w:r>
      <w:r>
        <w:rPr>
          <w:rFonts w:hint="eastAsia" w:eastAsia="仿宋_GB2312" w:cs="Times New Roman"/>
          <w:b w:val="0"/>
          <w:bCs w:val="0"/>
          <w:sz w:val="32"/>
          <w:szCs w:val="32"/>
          <w:u w:val="none"/>
          <w:lang w:val="en-US" w:eastAsia="zh-CN"/>
        </w:rPr>
        <w:t>经补正，</w:t>
      </w:r>
      <w:r>
        <w:rPr>
          <w:rFonts w:hint="default" w:ascii="Times New Roman" w:hAnsi="Times New Roman" w:eastAsia="仿宋_GB2312" w:cs="Times New Roman"/>
          <w:b w:val="0"/>
          <w:bCs w:val="0"/>
          <w:sz w:val="32"/>
          <w:szCs w:val="32"/>
          <w:u w:val="none"/>
          <w:lang w:val="en-US" w:eastAsia="zh-CN"/>
        </w:rPr>
        <w:t>本机关依法</w:t>
      </w:r>
      <w:r>
        <w:rPr>
          <w:rFonts w:hint="eastAsia" w:eastAsia="仿宋_GB2312" w:cs="Times New Roman"/>
          <w:b w:val="0"/>
          <w:bCs w:val="0"/>
          <w:sz w:val="32"/>
          <w:szCs w:val="32"/>
          <w:u w:val="none"/>
          <w:lang w:val="en-US" w:eastAsia="zh-CN"/>
        </w:rPr>
        <w:t>于2025年9月22日</w:t>
      </w:r>
      <w:r>
        <w:rPr>
          <w:rFonts w:hint="default" w:ascii="Times New Roman" w:hAnsi="Times New Roman" w:eastAsia="仿宋_GB2312" w:cs="Times New Roman"/>
          <w:b w:val="0"/>
          <w:bCs w:val="0"/>
          <w:sz w:val="32"/>
          <w:szCs w:val="32"/>
          <w:u w:val="none"/>
          <w:lang w:val="en-US" w:eastAsia="zh-CN"/>
        </w:rPr>
        <w:t>予</w:t>
      </w:r>
      <w:r>
        <w:rPr>
          <w:rFonts w:hint="eastAsia" w:eastAsia="仿宋_GB2312" w:cs="Times New Roman"/>
          <w:b w:val="0"/>
          <w:bCs w:val="0"/>
          <w:sz w:val="32"/>
          <w:szCs w:val="32"/>
          <w:u w:val="none"/>
          <w:lang w:val="en-US" w:eastAsia="zh-CN"/>
        </w:rPr>
        <w:t>以</w:t>
      </w:r>
      <w:r>
        <w:rPr>
          <w:rFonts w:hint="default" w:ascii="Times New Roman" w:hAnsi="Times New Roman" w:eastAsia="仿宋_GB2312" w:cs="Times New Roman"/>
          <w:b w:val="0"/>
          <w:bCs w:val="0"/>
          <w:sz w:val="32"/>
          <w:szCs w:val="32"/>
          <w:u w:val="none"/>
          <w:lang w:val="en-US" w:eastAsia="zh-CN"/>
        </w:rPr>
        <w:t>受理</w:t>
      </w:r>
      <w:r>
        <w:rPr>
          <w:rFonts w:hint="eastAsia" w:eastAsia="仿宋_GB2312" w:cs="Times New Roman"/>
          <w:b w:val="0"/>
          <w:bCs w:val="0"/>
          <w:sz w:val="32"/>
          <w:szCs w:val="32"/>
          <w:u w:val="none"/>
          <w:lang w:val="en-US" w:eastAsia="zh-CN"/>
        </w:rPr>
        <w:t>。因本案情况复杂，经听证审理，并于2025年11月21日决定延期三十日。</w:t>
      </w:r>
      <w:r>
        <w:rPr>
          <w:rFonts w:hint="default" w:ascii="Times New Roman" w:hAnsi="Times New Roman" w:eastAsia="仿宋_GB2312" w:cs="Times New Roman"/>
          <w:b w:val="0"/>
          <w:bCs w:val="0"/>
          <w:sz w:val="32"/>
          <w:szCs w:val="32"/>
          <w:u w:val="none"/>
          <w:lang w:val="en-US" w:eastAsia="zh-CN"/>
        </w:rPr>
        <w:t>现已审理终结。</w:t>
      </w:r>
    </w:p>
    <w:p w14:paraId="34571B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申请人请求：</w:t>
      </w:r>
      <w:r>
        <w:rPr>
          <w:rFonts w:hint="eastAsia" w:ascii="Times New Roman" w:hAnsi="Times New Roman" w:eastAsia="仿宋_GB2312" w:cs="Times New Roman"/>
          <w:b w:val="0"/>
          <w:bCs w:val="0"/>
          <w:sz w:val="32"/>
          <w:szCs w:val="32"/>
          <w:u w:val="none"/>
          <w:lang w:val="en-US" w:eastAsia="zh-CN"/>
        </w:rPr>
        <w:t>请求撤销梨树县自然资源局于2025年7月30日作出的梨自然资土执罚</w:t>
      </w:r>
      <w:r>
        <w:rPr>
          <w:rFonts w:hint="eastAsia" w:ascii="Times New Roman" w:hAnsi="Times New Roman" w:eastAsia="仿宋_GB2312" w:cs="Times New Roman"/>
          <w:sz w:val="32"/>
          <w:szCs w:val="32"/>
          <w:u w:val="none"/>
          <w:lang w:eastAsia="zh-CN"/>
        </w:rPr>
        <w:t>〔2025〕</w:t>
      </w:r>
      <w:r>
        <w:rPr>
          <w:rFonts w:hint="eastAsia" w:ascii="Times New Roman" w:hAnsi="Times New Roman" w:eastAsia="仿宋_GB2312" w:cs="Times New Roman"/>
          <w:sz w:val="32"/>
          <w:szCs w:val="32"/>
          <w:u w:val="none"/>
          <w:lang w:val="en-US" w:eastAsia="zh-CN"/>
        </w:rPr>
        <w:t>2号《行政处罚决定书》</w:t>
      </w:r>
      <w:r>
        <w:rPr>
          <w:rFonts w:hint="default" w:eastAsia="仿宋_GB2312" w:cs="Times New Roman"/>
          <w:b w:val="0"/>
          <w:bCs w:val="0"/>
          <w:sz w:val="32"/>
          <w:szCs w:val="32"/>
          <w:u w:val="none"/>
          <w:lang w:val="en-US" w:eastAsia="zh-CN"/>
        </w:rPr>
        <w:t>。</w:t>
      </w:r>
    </w:p>
    <w:p w14:paraId="054CBC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申请人称：</w:t>
      </w:r>
      <w:r>
        <w:rPr>
          <w:rFonts w:hint="eastAsia" w:eastAsia="仿宋_GB2312" w:cs="Times New Roman"/>
          <w:b w:val="0"/>
          <w:bCs w:val="0"/>
          <w:sz w:val="32"/>
          <w:szCs w:val="32"/>
          <w:u w:val="none"/>
          <w:lang w:val="en-US" w:eastAsia="zh-CN"/>
        </w:rPr>
        <w:t>1.申请人加油站用地系合法取得使用权，不存在非法占用情形。加油站系1993年由XX村委会与刘XX签订联营合同，村委会提供建站土地，刘XX负责建站费用。加油站建成后，新合村撤出合作并达成补偿合意，据此，自1993年起，申请人就合法取得了所占有使用的土地。2.被申请人作出的责令退还非法占用土地的决定适用法律错误。加油站用地行为发生于1993年，符合1987年1月1日至1998年12月31日期间的土地利用总体规划。且土地已经签订了合法转让协议，村委会收到了补偿款项，土地权属来源清晰。根据时效政策及1988年修订的土地管理法有关规定，该处罚决定适用法律错误。3.案涉地块土地性质未查明，认定事实不清。根据现有证据，可证明因历史原因，联营合同约定的面积中，有1192.61平方米是办理了土地使用权证书的，其余1563.5平方米虽未办理土地使用权证书，但加油站已经实际给付新合村补偿款，且用地至今。再涉案地块中的临公路控制区间，系应属地政府要求，有加油站出资实施的美化公路边界要求作出，该部分硬化土地加油站并未占有使用。4.案件来源系他人恶意投诉，不应作为处罚的事实依据。加油站自建设以来，一直守法经营。本案源自加油站与杨XX民事纠纷产生，该人败诉后，恶意投诉申请人。但申请人在使用土地后，多次就加油站土地使用事宜向村委会及村民进行了补偿，使用行为合法。</w:t>
      </w:r>
    </w:p>
    <w:p w14:paraId="09A413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1.申请人主张缺乏事实和法律依据。申请人虽主张有联营合同为证，但未能提供于法有效的征地补偿协议。2.土地使用合同不等同于办理了用地审批手续。申请人在办案机构询问时明确了办理土地使用证时，因规划红线，仅办理了1192.61平方米的用地手续，超出部分未办理。作出处罚决定认定地块未办理用地审批手续进行地面硬化的事实清楚。3.未经审批占地行为虽由刘XX实施，但系加油站行为，现法人应当承担法律责任。综上，被申请人作出的行政处罚认定事实清楚，证据确实、充分，适用法律依据正确，程序合法，内容适当，应予维持。</w:t>
      </w:r>
    </w:p>
    <w:p w14:paraId="08BF1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2009年期间，申请人XX有限公司在位于梨树县榆树台镇XXXX公路西侧加油站处，占用加油站的东侧和南侧827.38平方米交通运输用地和1563.50平方米城镇村及矿用地进行硬化地面，用于车辆出入。其中1192.61平方米土地已于2007年办理了用地审批手续，剩余1198.27平方米土地至今未办理用地审批手续。</w:t>
      </w:r>
      <w:r>
        <w:rPr>
          <w:rFonts w:hint="eastAsia" w:ascii="Times New Roman" w:hAnsi="Times New Roman" w:eastAsia="仿宋_GB2312" w:cs="Times New Roman"/>
          <w:b w:val="0"/>
          <w:bCs w:val="0"/>
          <w:sz w:val="32"/>
          <w:szCs w:val="32"/>
          <w:u w:val="none"/>
          <w:lang w:val="en-US" w:eastAsia="zh-CN"/>
        </w:rPr>
        <w:t>2025年7月30日</w:t>
      </w:r>
      <w:r>
        <w:rPr>
          <w:rFonts w:hint="eastAsia" w:eastAsia="仿宋_GB2312" w:cs="Times New Roman"/>
          <w:b w:val="0"/>
          <w:bCs w:val="0"/>
          <w:sz w:val="32"/>
          <w:szCs w:val="32"/>
          <w:u w:val="none"/>
          <w:lang w:val="en-US" w:eastAsia="zh-CN"/>
        </w:rPr>
        <w:t>，被申请人梨树县自然资源局</w:t>
      </w:r>
      <w:r>
        <w:rPr>
          <w:rFonts w:hint="eastAsia" w:ascii="Times New Roman" w:hAnsi="Times New Roman" w:eastAsia="仿宋_GB2312" w:cs="Times New Roman"/>
          <w:b w:val="0"/>
          <w:bCs w:val="0"/>
          <w:sz w:val="32"/>
          <w:szCs w:val="32"/>
          <w:u w:val="none"/>
          <w:lang w:val="en-US" w:eastAsia="zh-CN"/>
        </w:rPr>
        <w:t>作出梨自然资土执罚</w:t>
      </w:r>
      <w:r>
        <w:rPr>
          <w:rFonts w:hint="eastAsia" w:ascii="Times New Roman" w:hAnsi="Times New Roman" w:eastAsia="仿宋_GB2312" w:cs="Times New Roman"/>
          <w:sz w:val="32"/>
          <w:szCs w:val="32"/>
          <w:u w:val="none"/>
          <w:lang w:eastAsia="zh-CN"/>
        </w:rPr>
        <w:t>〔2025〕</w:t>
      </w:r>
      <w:r>
        <w:rPr>
          <w:rFonts w:hint="eastAsia" w:ascii="Times New Roman" w:hAnsi="Times New Roman" w:eastAsia="仿宋_GB2312" w:cs="Times New Roman"/>
          <w:sz w:val="32"/>
          <w:szCs w:val="32"/>
          <w:u w:val="none"/>
          <w:lang w:val="en-US" w:eastAsia="zh-CN"/>
        </w:rPr>
        <w:t>2号《行政处罚决定书》</w:t>
      </w:r>
      <w:r>
        <w:rPr>
          <w:rFonts w:hint="eastAsia" w:eastAsia="仿宋_GB2312" w:cs="Times New Roman"/>
          <w:sz w:val="32"/>
          <w:szCs w:val="32"/>
          <w:u w:val="none"/>
          <w:lang w:val="en-US" w:eastAsia="zh-CN"/>
        </w:rPr>
        <w:t>，责令申请人</w:t>
      </w:r>
      <w:r>
        <w:rPr>
          <w:rFonts w:hint="eastAsia" w:eastAsia="仿宋_GB2312" w:cs="Times New Roman"/>
          <w:b w:val="0"/>
          <w:bCs w:val="0"/>
          <w:sz w:val="32"/>
          <w:szCs w:val="32"/>
          <w:u w:val="none"/>
          <w:lang w:val="en-US" w:eastAsia="zh-CN"/>
        </w:rPr>
        <w:t>XX有限公司退还非法占用土地，并处罚款5991.35元。2025年9月15日，</w:t>
      </w: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XX有限公司</w:t>
      </w:r>
      <w:r>
        <w:rPr>
          <w:rFonts w:hint="default" w:ascii="Times New Roman" w:hAnsi="Times New Roman" w:eastAsia="仿宋_GB2312" w:cs="Times New Roman"/>
          <w:b w:val="0"/>
          <w:bCs w:val="0"/>
          <w:sz w:val="32"/>
          <w:szCs w:val="32"/>
          <w:u w:val="none"/>
          <w:lang w:val="en-US" w:eastAsia="zh-CN"/>
        </w:rPr>
        <w:t>向本机构提出行政复议申请。</w:t>
      </w:r>
    </w:p>
    <w:p w14:paraId="3F7B6D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上述事实有下列证据证明：</w:t>
      </w:r>
    </w:p>
    <w:p w14:paraId="57B959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w:t>
      </w:r>
      <w:r>
        <w:rPr>
          <w:rFonts w:hint="eastAsia" w:eastAsia="仿宋_GB2312" w:cs="Times New Roman"/>
          <w:b w:val="0"/>
          <w:bCs w:val="0"/>
          <w:sz w:val="32"/>
          <w:szCs w:val="32"/>
          <w:u w:val="none"/>
          <w:lang w:val="en-US" w:eastAsia="zh-CN"/>
        </w:rPr>
        <w:t>申请人提供的</w:t>
      </w:r>
      <w:r>
        <w:rPr>
          <w:rFonts w:hint="eastAsia" w:ascii="Times New Roman" w:hAnsi="Times New Roman" w:eastAsia="仿宋_GB2312" w:cs="Times New Roman"/>
          <w:b w:val="0"/>
          <w:bCs w:val="0"/>
          <w:sz w:val="32"/>
          <w:szCs w:val="32"/>
          <w:u w:val="none"/>
          <w:lang w:val="en-US" w:eastAsia="zh-CN"/>
        </w:rPr>
        <w:t>行政复议申请书、申请人身份证明</w:t>
      </w:r>
      <w:r>
        <w:rPr>
          <w:rFonts w:hint="eastAsia" w:eastAsia="仿宋_GB2312" w:cs="Times New Roman"/>
          <w:b w:val="0"/>
          <w:bCs w:val="0"/>
          <w:sz w:val="32"/>
          <w:szCs w:val="32"/>
          <w:u w:val="none"/>
          <w:lang w:val="en-US" w:eastAsia="zh-CN"/>
        </w:rPr>
        <w:t>、行政处罚决定书</w:t>
      </w:r>
      <w:r>
        <w:rPr>
          <w:rFonts w:hint="eastAsia" w:ascii="Times New Roman" w:hAnsi="Times New Roman" w:eastAsia="仿宋_GB2312" w:cs="Times New Roman"/>
          <w:b w:val="0"/>
          <w:bCs w:val="0"/>
          <w:sz w:val="32"/>
          <w:szCs w:val="32"/>
          <w:u w:val="none"/>
          <w:lang w:val="en-US" w:eastAsia="zh-CN"/>
        </w:rPr>
        <w:t>，证实申请人身份适格。</w:t>
      </w:r>
    </w:p>
    <w:p w14:paraId="4B1FAA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w:t>
      </w:r>
      <w:r>
        <w:rPr>
          <w:rFonts w:hint="eastAsia" w:ascii="Times New Roman" w:hAnsi="Times New Roman" w:eastAsia="仿宋_GB2312" w:cs="Times New Roman"/>
          <w:b w:val="0"/>
          <w:bCs w:val="0"/>
          <w:sz w:val="32"/>
          <w:szCs w:val="32"/>
          <w:u w:val="none"/>
          <w:lang w:val="en-US" w:eastAsia="zh-CN"/>
        </w:rPr>
        <w:t>立案呈批表、国土资源违法案件调查报告、违法案件会审记录、违法案件处理决定呈批表、重大行政执法决定法制审核意见书、行政处罚告知书及送达回证、行政处罚听证告知书及送达回证、听证申请书、行政处罚听证笔录、行政处罚听证意见书、行政处罚决定书及送达回证、执法人员工作证复印件1份</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证实被申请人作出案涉处罚行为经过。</w:t>
      </w:r>
    </w:p>
    <w:p w14:paraId="3000A9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3.被申请人提供的：</w:t>
      </w:r>
      <w:r>
        <w:rPr>
          <w:rFonts w:hint="eastAsia" w:ascii="Times New Roman" w:hAnsi="Times New Roman" w:eastAsia="仿宋_GB2312" w:cs="Times New Roman"/>
          <w:b w:val="0"/>
          <w:bCs w:val="0"/>
          <w:sz w:val="32"/>
          <w:szCs w:val="32"/>
          <w:u w:val="none"/>
          <w:lang w:val="en-US" w:eastAsia="zh-CN"/>
        </w:rPr>
        <w:t>现场勘验笔录1份、现场照片3张，榆树台镇</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有限公司新兴加油站占地平面图、2009年土地调查数据库宗地落位情况、梨树县榆树台镇国土空间总体规划（2021-2035年）村庄规划（局部）3张</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证实被申请人对案涉违法行为进行现场调查情况。</w:t>
      </w:r>
    </w:p>
    <w:p w14:paraId="1D16CF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4.被申请人提供的：</w:t>
      </w:r>
      <w:r>
        <w:rPr>
          <w:rFonts w:hint="eastAsia" w:ascii="Times New Roman" w:hAnsi="Times New Roman" w:eastAsia="仿宋_GB2312" w:cs="Times New Roman"/>
          <w:b w:val="0"/>
          <w:bCs w:val="0"/>
          <w:sz w:val="32"/>
          <w:szCs w:val="32"/>
          <w:u w:val="none"/>
          <w:lang w:val="en-US" w:eastAsia="zh-CN"/>
        </w:rPr>
        <w:t>对王</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的询问笔录，王</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、郑</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的身份证明、授权委托书、营业执照，</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有限公司梨树县新兴加油站土地使用证后附宗地图</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证实被申请人对案涉违法行为进行询问情况。</w:t>
      </w:r>
    </w:p>
    <w:p w14:paraId="1205E7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5.被申请人提供的：</w:t>
      </w:r>
      <w:r>
        <w:rPr>
          <w:rFonts w:hint="eastAsia" w:ascii="Times New Roman" w:hAnsi="Times New Roman" w:eastAsia="仿宋_GB2312" w:cs="Times New Roman"/>
          <w:b w:val="0"/>
          <w:bCs w:val="0"/>
          <w:sz w:val="32"/>
          <w:szCs w:val="32"/>
          <w:u w:val="none"/>
          <w:lang w:val="en-US" w:eastAsia="zh-CN"/>
        </w:rPr>
        <w:t>郑东华向被申请人提供的答辩意见</w:t>
      </w:r>
      <w:r>
        <w:rPr>
          <w:rFonts w:hint="eastAsia" w:eastAsia="仿宋_GB2312" w:cs="Times New Roman"/>
          <w:b w:val="0"/>
          <w:bCs w:val="0"/>
          <w:sz w:val="32"/>
          <w:szCs w:val="32"/>
          <w:u w:val="none"/>
          <w:lang w:val="en-US" w:eastAsia="zh-CN"/>
        </w:rPr>
        <w:t>及书证XX</w:t>
      </w:r>
      <w:r>
        <w:rPr>
          <w:rFonts w:hint="eastAsia" w:ascii="Times New Roman" w:hAnsi="Times New Roman" w:eastAsia="仿宋_GB2312" w:cs="Times New Roman"/>
          <w:b w:val="0"/>
          <w:bCs w:val="0"/>
          <w:sz w:val="32"/>
          <w:szCs w:val="32"/>
          <w:u w:val="none"/>
          <w:lang w:val="en-US" w:eastAsia="zh-CN"/>
        </w:rPr>
        <w:t>有限公司《土地使用证》</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1995年9月14日梨树县团结乡新合村与新兴加油站签订的《合同书》2份</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新合村与新兴加油站签订的《协议书》1份</w:t>
      </w:r>
      <w:r>
        <w:rPr>
          <w:rFonts w:hint="eastAsia" w:eastAsia="仿宋_GB2312" w:cs="Times New Roman"/>
          <w:b w:val="0"/>
          <w:bCs w:val="0"/>
          <w:sz w:val="32"/>
          <w:szCs w:val="32"/>
          <w:u w:val="none"/>
          <w:lang w:val="en-US" w:eastAsia="zh-CN"/>
        </w:rPr>
        <w:t>、刘XX</w:t>
      </w:r>
      <w:r>
        <w:rPr>
          <w:rFonts w:hint="eastAsia" w:ascii="Times New Roman" w:hAnsi="Times New Roman" w:eastAsia="仿宋_GB2312" w:cs="Times New Roman"/>
          <w:b w:val="0"/>
          <w:bCs w:val="0"/>
          <w:sz w:val="32"/>
          <w:szCs w:val="32"/>
          <w:u w:val="none"/>
          <w:lang w:val="en-US" w:eastAsia="zh-CN"/>
        </w:rPr>
        <w:t>于2025年5月13日出具的《证言》1份</w:t>
      </w:r>
      <w:r>
        <w:rPr>
          <w:rFonts w:hint="eastAsia" w:eastAsia="仿宋_GB2312" w:cs="Times New Roman"/>
          <w:b w:val="0"/>
          <w:bCs w:val="0"/>
          <w:sz w:val="32"/>
          <w:szCs w:val="32"/>
          <w:u w:val="none"/>
          <w:lang w:val="en-US" w:eastAsia="zh-CN"/>
        </w:rPr>
        <w:t>、刘XX</w:t>
      </w:r>
      <w:r>
        <w:rPr>
          <w:rFonts w:hint="eastAsia" w:ascii="Times New Roman" w:hAnsi="Times New Roman" w:eastAsia="仿宋_GB2312" w:cs="Times New Roman"/>
          <w:b w:val="0"/>
          <w:bCs w:val="0"/>
          <w:sz w:val="32"/>
          <w:szCs w:val="32"/>
          <w:u w:val="none"/>
          <w:lang w:val="en-US" w:eastAsia="zh-CN"/>
        </w:rPr>
        <w:t>于2025年7月1日出具的签字确认手绘图纸1份</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补偿款表格1份</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梨树县不动产登记中心调取土地使用证登记档案1份</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《自然资源部关于进一步做好用地用海要素保障的通知》（自然资发【2023】89号）、《国土资源部关于印发&lt;关于深入推进城镇低效用地再开发的指导意见（试行）&gt;的通知》（失效/废止）</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证实申请人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有限公司在自然资源机构办理案涉行政处罚案件过程中申请人向</w:t>
      </w:r>
      <w:r>
        <w:rPr>
          <w:rFonts w:hint="eastAsia" w:eastAsia="仿宋_GB2312" w:cs="Times New Roman"/>
          <w:b w:val="0"/>
          <w:bCs w:val="0"/>
          <w:sz w:val="32"/>
          <w:szCs w:val="32"/>
          <w:u w:val="none"/>
          <w:lang w:val="en-US" w:eastAsia="zh-CN"/>
        </w:rPr>
        <w:t>办案</w:t>
      </w:r>
      <w:r>
        <w:rPr>
          <w:rFonts w:hint="eastAsia" w:ascii="Times New Roman" w:hAnsi="Times New Roman" w:eastAsia="仿宋_GB2312" w:cs="Times New Roman"/>
          <w:b w:val="0"/>
          <w:bCs w:val="0"/>
          <w:sz w:val="32"/>
          <w:szCs w:val="32"/>
          <w:u w:val="none"/>
          <w:lang w:val="en-US" w:eastAsia="zh-CN"/>
        </w:rPr>
        <w:t>机构提交证据情况。</w:t>
      </w:r>
    </w:p>
    <w:p w14:paraId="333469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（以上证据均为复印件）</w:t>
      </w:r>
    </w:p>
    <w:p w14:paraId="46CF05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中华人民共和国行政处罚法》第三十七条规定，“实施行政处罚，适用违法行为发生时的法律、法规、规章的规定。但是，作出行政处罚决定时，法律、法规、规章已被修改或者废止，且新的规定处罚较轻或者不认为是违法的，适用新的规定。”</w:t>
      </w:r>
      <w:r>
        <w:rPr>
          <w:rFonts w:hint="default" w:ascii="Times New Roman" w:hAnsi="Times New Roman" w:eastAsia="仿宋_GB2312" w:cs="Times New Roman"/>
          <w:b w:val="0"/>
          <w:bCs w:val="0"/>
          <w:sz w:val="32"/>
          <w:szCs w:val="32"/>
          <w:u w:val="none"/>
          <w:lang w:val="en-US" w:eastAsia="zh-CN"/>
        </w:rPr>
        <w:t>《吉林省土地管理条例</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2005</w:t>
      </w:r>
      <w:r>
        <w:rPr>
          <w:rFonts w:hint="eastAsia" w:eastAsia="仿宋_GB2312" w:cs="Times New Roman"/>
          <w:b w:val="0"/>
          <w:bCs w:val="0"/>
          <w:sz w:val="32"/>
          <w:szCs w:val="32"/>
          <w:u w:val="none"/>
          <w:lang w:val="en-US" w:eastAsia="zh-CN"/>
        </w:rPr>
        <w:t>年</w:t>
      </w:r>
      <w:r>
        <w:rPr>
          <w:rFonts w:hint="default" w:ascii="Times New Roman" w:hAnsi="Times New Roman" w:eastAsia="仿宋_GB2312" w:cs="Times New Roman"/>
          <w:b w:val="0"/>
          <w:bCs w:val="0"/>
          <w:sz w:val="32"/>
          <w:szCs w:val="32"/>
          <w:u w:val="none"/>
          <w:lang w:val="en-US" w:eastAsia="zh-CN"/>
        </w:rPr>
        <w:t>修正</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》第二十二条</w:t>
      </w:r>
      <w:r>
        <w:rPr>
          <w:rFonts w:hint="eastAsia" w:eastAsia="仿宋_GB2312" w:cs="Times New Roman"/>
          <w:b w:val="0"/>
          <w:bCs w:val="0"/>
          <w:sz w:val="32"/>
          <w:szCs w:val="32"/>
          <w:u w:val="none"/>
          <w:lang w:val="en-US" w:eastAsia="zh-CN"/>
        </w:rPr>
        <w:t>第一款规定，“</w:t>
      </w:r>
      <w:r>
        <w:rPr>
          <w:rFonts w:hint="default" w:ascii="Times New Roman" w:hAnsi="Times New Roman" w:eastAsia="仿宋_GB2312" w:cs="Times New Roman"/>
          <w:b w:val="0"/>
          <w:bCs w:val="0"/>
          <w:sz w:val="32"/>
          <w:szCs w:val="32"/>
          <w:u w:val="none"/>
          <w:lang w:val="en-US" w:eastAsia="zh-CN"/>
        </w:rPr>
        <w:t>新建、改建、扩建项目占用土地的，必须经县</w:t>
      </w:r>
      <w:r>
        <w:rPr>
          <w:rFonts w:hint="eastAsia" w:eastAsia="仿宋_GB2312" w:cs="Times New Roman"/>
          <w:b w:val="0"/>
          <w:bCs w:val="0"/>
          <w:sz w:val="32"/>
          <w:szCs w:val="32"/>
          <w:u w:val="none"/>
          <w:lang w:val="en-US" w:eastAsia="zh-CN"/>
        </w:rPr>
        <w:t>（市）</w:t>
      </w:r>
      <w:r>
        <w:rPr>
          <w:rFonts w:hint="default" w:ascii="Times New Roman" w:hAnsi="Times New Roman" w:eastAsia="仿宋_GB2312" w:cs="Times New Roman"/>
          <w:b w:val="0"/>
          <w:bCs w:val="0"/>
          <w:sz w:val="32"/>
          <w:szCs w:val="32"/>
          <w:u w:val="none"/>
          <w:lang w:val="en-US" w:eastAsia="zh-CN"/>
        </w:rPr>
        <w:t>以上人民政府依法审批。</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第五十九条</w:t>
      </w:r>
      <w:r>
        <w:rPr>
          <w:rFonts w:hint="eastAsia" w:eastAsia="仿宋_GB2312" w:cs="Times New Roman"/>
          <w:b w:val="0"/>
          <w:bCs w:val="0"/>
          <w:sz w:val="32"/>
          <w:szCs w:val="32"/>
          <w:u w:val="none"/>
          <w:lang w:val="en-US" w:eastAsia="zh-CN"/>
        </w:rPr>
        <w:t>第一款（三）项规定，“</w:t>
      </w:r>
      <w:r>
        <w:rPr>
          <w:rFonts w:hint="default" w:ascii="Times New Roman" w:hAnsi="Times New Roman" w:eastAsia="仿宋_GB2312" w:cs="Times New Roman"/>
          <w:b w:val="0"/>
          <w:bCs w:val="0"/>
          <w:sz w:val="32"/>
          <w:szCs w:val="32"/>
          <w:u w:val="none"/>
          <w:lang w:val="en-US" w:eastAsia="zh-CN"/>
        </w:rPr>
        <w:t>违反本条例规定，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并按下列标准处以罚款</w:t>
      </w:r>
      <w:r>
        <w:rPr>
          <w:rFonts w:hint="eastAsia" w:eastAsia="仿宋_GB2312" w:cs="Times New Roman"/>
          <w:b w:val="0"/>
          <w:bCs w:val="0"/>
          <w:sz w:val="32"/>
          <w:szCs w:val="32"/>
          <w:u w:val="none"/>
          <w:lang w:val="en-US" w:eastAsia="zh-CN"/>
        </w:rPr>
        <w:t>：（三）</w:t>
      </w:r>
      <w:r>
        <w:rPr>
          <w:rFonts w:hint="default" w:ascii="Times New Roman" w:hAnsi="Times New Roman" w:eastAsia="仿宋_GB2312" w:cs="Times New Roman"/>
          <w:b w:val="0"/>
          <w:bCs w:val="0"/>
          <w:sz w:val="32"/>
          <w:szCs w:val="32"/>
          <w:u w:val="none"/>
          <w:lang w:val="en-US" w:eastAsia="zh-CN"/>
        </w:rPr>
        <w:t>占用其他土地的，每平方米五元以下。</w:t>
      </w:r>
      <w:r>
        <w:rPr>
          <w:rFonts w:hint="eastAsia" w:eastAsia="仿宋_GB2312" w:cs="Times New Roman"/>
          <w:b w:val="0"/>
          <w:bCs w:val="0"/>
          <w:sz w:val="32"/>
          <w:szCs w:val="32"/>
          <w:u w:val="none"/>
          <w:lang w:val="en-US" w:eastAsia="zh-CN"/>
        </w:rPr>
        <w:t>”本案中，申请人XX有限公司于2009年未经批准非法占用土地的行为查证属实。被申请人梨树县自然资源局作出的行政处罚决定认定事实清楚，证据确凿，适用依据正确，程序合法，内容适当。关于申请人提出的被申请人认定事实不清、适用法律不当的观点，于法无据，不予采纳。</w:t>
      </w:r>
    </w:p>
    <w:p w14:paraId="2DBDB4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根据《中华人民共和国行政复议法》第六十八条的规定，本机关决定如下：</w:t>
      </w:r>
    </w:p>
    <w:p w14:paraId="0B1B54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维持被申请人</w:t>
      </w:r>
      <w:r>
        <w:rPr>
          <w:rFonts w:hint="eastAsia" w:eastAsia="仿宋_GB2312" w:cs="Times New Roman"/>
          <w:b w:val="0"/>
          <w:bCs w:val="0"/>
          <w:sz w:val="32"/>
          <w:szCs w:val="32"/>
          <w:u w:val="none"/>
          <w:lang w:val="en-US" w:eastAsia="zh-CN"/>
        </w:rPr>
        <w:t>梨树县自然资源局</w:t>
      </w:r>
      <w:r>
        <w:rPr>
          <w:rFonts w:hint="eastAsia" w:ascii="Times New Roman" w:hAnsi="Times New Roman" w:eastAsia="仿宋_GB2312" w:cs="Times New Roman"/>
          <w:b w:val="0"/>
          <w:bCs w:val="0"/>
          <w:sz w:val="32"/>
          <w:szCs w:val="32"/>
          <w:u w:val="none"/>
          <w:lang w:val="en-US" w:eastAsia="zh-CN"/>
        </w:rPr>
        <w:t>作出</w:t>
      </w:r>
      <w:r>
        <w:rPr>
          <w:rFonts w:hint="eastAsia" w:eastAsia="仿宋_GB2312" w:cs="Times New Roman"/>
          <w:b w:val="0"/>
          <w:bCs w:val="0"/>
          <w:sz w:val="32"/>
          <w:szCs w:val="32"/>
          <w:u w:val="none"/>
          <w:lang w:val="en-US" w:eastAsia="zh-CN"/>
        </w:rPr>
        <w:t>的</w:t>
      </w:r>
      <w:r>
        <w:rPr>
          <w:rFonts w:hint="eastAsia" w:ascii="Times New Roman" w:hAnsi="Times New Roman" w:eastAsia="仿宋_GB2312" w:cs="Times New Roman"/>
          <w:b w:val="0"/>
          <w:bCs w:val="0"/>
          <w:sz w:val="32"/>
          <w:szCs w:val="32"/>
          <w:u w:val="none"/>
          <w:lang w:val="en-US" w:eastAsia="zh-CN"/>
        </w:rPr>
        <w:t>梨自然资土执罚</w:t>
      </w:r>
      <w:r>
        <w:rPr>
          <w:rFonts w:hint="eastAsia" w:ascii="Times New Roman" w:hAnsi="Times New Roman" w:eastAsia="仿宋_GB2312" w:cs="Times New Roman"/>
          <w:sz w:val="32"/>
          <w:szCs w:val="32"/>
          <w:u w:val="none"/>
          <w:lang w:eastAsia="zh-CN"/>
        </w:rPr>
        <w:t>〔2025〕</w:t>
      </w:r>
      <w:r>
        <w:rPr>
          <w:rFonts w:hint="eastAsia" w:ascii="Times New Roman" w:hAnsi="Times New Roman" w:eastAsia="仿宋_GB2312" w:cs="Times New Roman"/>
          <w:sz w:val="32"/>
          <w:szCs w:val="32"/>
          <w:u w:val="none"/>
          <w:lang w:val="en-US" w:eastAsia="zh-CN"/>
        </w:rPr>
        <w:t>2号《行政处罚决定书》</w:t>
      </w:r>
      <w:r>
        <w:rPr>
          <w:rFonts w:hint="eastAsia" w:eastAsia="仿宋_GB2312" w:cs="Times New Roman"/>
          <w:sz w:val="32"/>
          <w:szCs w:val="32"/>
          <w:u w:val="none"/>
          <w:lang w:val="en-US" w:eastAsia="zh-CN"/>
        </w:rPr>
        <w:t>。</w:t>
      </w:r>
    </w:p>
    <w:p w14:paraId="57342C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7B4015E8">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74CE242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outlineLvl w:val="9"/>
        <w:rPr>
          <w:rFonts w:hint="eastAsia" w:ascii="仿宋_GB2312" w:hAnsi="仿宋_GB2312" w:eastAsia="仿宋_GB2312" w:cs="仿宋_GB2312"/>
          <w:b w:val="0"/>
          <w:bCs w:val="0"/>
          <w:sz w:val="32"/>
          <w:szCs w:val="32"/>
          <w:u w:val="none"/>
          <w:lang w:val="en-US" w:eastAsia="zh-CN"/>
        </w:rPr>
      </w:pPr>
    </w:p>
    <w:p w14:paraId="6D9D094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18</w:t>
      </w:r>
      <w:r>
        <w:rPr>
          <w:rFonts w:hint="default" w:ascii="Times New Roman" w:hAnsi="Times New Roman" w:eastAsia="仿宋_GB2312" w:cs="Times New Roman"/>
          <w:b w:val="0"/>
          <w:bCs w:val="0"/>
          <w:sz w:val="32"/>
          <w:szCs w:val="32"/>
          <w:u w:val="none"/>
          <w:lang w:val="en-US" w:eastAsia="zh-CN"/>
        </w:rPr>
        <w:t>日</w:t>
      </w:r>
      <w:r>
        <w:rPr>
          <w:rFonts w:hint="eastAsia" w:ascii="仿宋_GB2312" w:hAnsi="仿宋_GB2312" w:eastAsia="仿宋_GB2312" w:cs="仿宋_GB2312"/>
          <w:b w:val="0"/>
          <w:bCs w:val="0"/>
          <w:sz w:val="32"/>
          <w:szCs w:val="32"/>
          <w:u w:val="none"/>
          <w:lang w:val="en-US" w:eastAsia="zh-CN"/>
        </w:rPr>
        <w:t xml:space="preserve">  </w:t>
      </w:r>
    </w:p>
    <w:p w14:paraId="322E960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79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6C7F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26C7FA">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10915C0"/>
    <w:rsid w:val="020A6741"/>
    <w:rsid w:val="02522E70"/>
    <w:rsid w:val="072A02F7"/>
    <w:rsid w:val="07B6520F"/>
    <w:rsid w:val="087E025D"/>
    <w:rsid w:val="096F4375"/>
    <w:rsid w:val="0D216152"/>
    <w:rsid w:val="0D575583"/>
    <w:rsid w:val="0E490124"/>
    <w:rsid w:val="0EA82C49"/>
    <w:rsid w:val="0F20565C"/>
    <w:rsid w:val="0F6C38D2"/>
    <w:rsid w:val="102A013E"/>
    <w:rsid w:val="14BC5944"/>
    <w:rsid w:val="14FD65B0"/>
    <w:rsid w:val="173A1BC2"/>
    <w:rsid w:val="18044304"/>
    <w:rsid w:val="185F0C18"/>
    <w:rsid w:val="186532BE"/>
    <w:rsid w:val="1C2814C3"/>
    <w:rsid w:val="1C931C6D"/>
    <w:rsid w:val="1DD2683B"/>
    <w:rsid w:val="1E7D5094"/>
    <w:rsid w:val="1F7C63FB"/>
    <w:rsid w:val="2155518F"/>
    <w:rsid w:val="22F94F26"/>
    <w:rsid w:val="2D4D6EE0"/>
    <w:rsid w:val="2F9F4874"/>
    <w:rsid w:val="312D2A9B"/>
    <w:rsid w:val="31642694"/>
    <w:rsid w:val="31BC6B2B"/>
    <w:rsid w:val="34231423"/>
    <w:rsid w:val="34692F9B"/>
    <w:rsid w:val="37200596"/>
    <w:rsid w:val="3FEA418A"/>
    <w:rsid w:val="45405501"/>
    <w:rsid w:val="470F376D"/>
    <w:rsid w:val="4AC613F8"/>
    <w:rsid w:val="4B800EE8"/>
    <w:rsid w:val="4C5A2C37"/>
    <w:rsid w:val="4FA17831"/>
    <w:rsid w:val="51062275"/>
    <w:rsid w:val="529A602F"/>
    <w:rsid w:val="554A28A7"/>
    <w:rsid w:val="558F278F"/>
    <w:rsid w:val="56046FAD"/>
    <w:rsid w:val="5AD2446C"/>
    <w:rsid w:val="5DD87889"/>
    <w:rsid w:val="5FF86783"/>
    <w:rsid w:val="62775BB2"/>
    <w:rsid w:val="6390098A"/>
    <w:rsid w:val="63DB3752"/>
    <w:rsid w:val="65FF6A0B"/>
    <w:rsid w:val="66DB10DF"/>
    <w:rsid w:val="718D27E5"/>
    <w:rsid w:val="71BA05A3"/>
    <w:rsid w:val="732E0F33"/>
    <w:rsid w:val="74FC2837"/>
    <w:rsid w:val="770028B1"/>
    <w:rsid w:val="7B6E3E00"/>
    <w:rsid w:val="7C37425F"/>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2843</Words>
  <Characters>3082</Characters>
  <Lines>0</Lines>
  <Paragraphs>0</Paragraphs>
  <TotalTime>16</TotalTime>
  <ScaleCrop>false</ScaleCrop>
  <LinksUpToDate>false</LinksUpToDate>
  <CharactersWithSpaces>3091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2CE016DEA1944D90B00C3AE7577B90CE_13</vt:lpwstr>
  </property>
  <property fmtid="{D5CDD505-2E9C-101B-9397-08002B2CF9AE}" pid="4" name="KSOTemplateDocerSaveRecord">
    <vt:lpwstr>eyJoZGlkIjoiYjJiOTdkMzI0MGU0YzE4YTE2NmFiZDUyZjE4ZmNmZGIiLCJ1c2VySWQiOiIzMDQwNjM5MjAifQ==</vt:lpwstr>
  </property>
</Properties>
</file>