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E45A5">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1F4744D6">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634693DB">
      <w:pPr>
        <w:spacing w:line="300" w:lineRule="exact"/>
        <w:jc w:val="center"/>
        <w:rPr>
          <w:rFonts w:hint="eastAsia" w:ascii="Times New Roman" w:hAnsi="Times New Roman" w:eastAsia="方正小标宋简体"/>
          <w:sz w:val="44"/>
          <w:szCs w:val="44"/>
        </w:rPr>
      </w:pPr>
    </w:p>
    <w:p w14:paraId="6F1240B8">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不予受理行政复议申请决定书</w:t>
      </w:r>
    </w:p>
    <w:p w14:paraId="613E221D">
      <w:pPr>
        <w:rPr>
          <w:rFonts w:ascii="Times New Roman" w:hAnsi="Times New Roman"/>
        </w:rPr>
      </w:pPr>
    </w:p>
    <w:p w14:paraId="23ED8A93">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u w:val="none"/>
          <w:lang w:val="en-US" w:eastAsia="zh-CN"/>
        </w:rPr>
        <w:t>2025〕149</w:t>
      </w:r>
      <w:r>
        <w:rPr>
          <w:rFonts w:hint="eastAsia" w:ascii="仿宋_GB2312" w:hAnsi="仿宋_GB2312" w:eastAsia="仿宋_GB2312" w:cs="仿宋_GB2312"/>
          <w:sz w:val="32"/>
          <w:szCs w:val="32"/>
        </w:rPr>
        <w:t>号</w:t>
      </w:r>
    </w:p>
    <w:bookmarkEnd w:id="0"/>
    <w:p w14:paraId="2A1D7CF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u w:val="none"/>
          <w:lang w:eastAsia="zh-CN"/>
        </w:rPr>
      </w:pPr>
      <w:r>
        <w:rPr>
          <w:rFonts w:hint="eastAsia" w:ascii="仿宋_GB2312" w:hAnsi="仿宋_GB2312" w:eastAsia="仿宋_GB2312" w:cs="仿宋_GB2312"/>
          <w:b w:val="0"/>
          <w:bCs w:val="0"/>
          <w:sz w:val="32"/>
          <w:szCs w:val="32"/>
          <w:u w:val="none"/>
          <w:lang w:eastAsia="zh-CN"/>
        </w:rPr>
        <w:t>申请人：郭XX，男，</w:t>
      </w:r>
      <w:r>
        <w:rPr>
          <w:rFonts w:hint="eastAsia" w:ascii="仿宋_GB2312" w:hAnsi="仿宋_GB2312" w:eastAsia="仿宋_GB2312" w:cs="仿宋_GB2312"/>
          <w:b w:val="0"/>
          <w:bCs w:val="0"/>
          <w:sz w:val="32"/>
          <w:szCs w:val="32"/>
          <w:u w:val="none"/>
          <w:lang w:val="en-US" w:eastAsia="zh-CN"/>
        </w:rPr>
        <w:t>汉族，</w:t>
      </w:r>
      <w:r>
        <w:rPr>
          <w:rFonts w:hint="eastAsia" w:ascii="仿宋_GB2312" w:hAnsi="仿宋_GB2312" w:eastAsia="仿宋_GB2312" w:cs="仿宋_GB2312"/>
          <w:b w:val="0"/>
          <w:bCs w:val="0"/>
          <w:sz w:val="32"/>
          <w:szCs w:val="32"/>
          <w:u w:val="none"/>
          <w:lang w:eastAsia="zh-CN"/>
        </w:rPr>
        <w:t>19</w:t>
      </w:r>
      <w:r>
        <w:rPr>
          <w:rFonts w:hint="eastAsia" w:ascii="仿宋_GB2312" w:hAnsi="仿宋_GB2312" w:eastAsia="仿宋_GB2312" w:cs="仿宋_GB2312"/>
          <w:b w:val="0"/>
          <w:bCs w:val="0"/>
          <w:sz w:val="32"/>
          <w:szCs w:val="32"/>
          <w:u w:val="none"/>
          <w:lang w:val="en-US" w:eastAsia="zh-CN"/>
        </w:rPr>
        <w:t>XX</w:t>
      </w:r>
      <w:r>
        <w:rPr>
          <w:rFonts w:hint="eastAsia" w:ascii="仿宋_GB2312" w:hAnsi="仿宋_GB2312" w:eastAsia="仿宋_GB2312" w:cs="仿宋_GB2312"/>
          <w:b w:val="0"/>
          <w:bCs w:val="0"/>
          <w:sz w:val="32"/>
          <w:szCs w:val="32"/>
          <w:u w:val="none"/>
          <w:lang w:eastAsia="zh-CN"/>
        </w:rPr>
        <w:t>年</w:t>
      </w:r>
      <w:r>
        <w:rPr>
          <w:rFonts w:hint="eastAsia" w:ascii="仿宋_GB2312" w:hAnsi="仿宋_GB2312" w:eastAsia="仿宋_GB2312" w:cs="仿宋_GB2312"/>
          <w:b w:val="0"/>
          <w:bCs w:val="0"/>
          <w:sz w:val="32"/>
          <w:szCs w:val="32"/>
          <w:u w:val="none"/>
          <w:lang w:val="en-US" w:eastAsia="zh-CN"/>
        </w:rPr>
        <w:t>XX</w:t>
      </w:r>
      <w:r>
        <w:rPr>
          <w:rFonts w:hint="eastAsia" w:ascii="仿宋_GB2312" w:hAnsi="仿宋_GB2312" w:eastAsia="仿宋_GB2312" w:cs="仿宋_GB2312"/>
          <w:b w:val="0"/>
          <w:bCs w:val="0"/>
          <w:sz w:val="32"/>
          <w:szCs w:val="32"/>
          <w:u w:val="none"/>
          <w:lang w:eastAsia="zh-CN"/>
        </w:rPr>
        <w:t>月</w:t>
      </w:r>
      <w:r>
        <w:rPr>
          <w:rFonts w:hint="eastAsia" w:ascii="仿宋_GB2312" w:hAnsi="仿宋_GB2312" w:eastAsia="仿宋_GB2312" w:cs="仿宋_GB2312"/>
          <w:b w:val="0"/>
          <w:bCs w:val="0"/>
          <w:sz w:val="32"/>
          <w:szCs w:val="32"/>
          <w:u w:val="none"/>
          <w:lang w:val="en-US" w:eastAsia="zh-CN"/>
        </w:rPr>
        <w:t>XX日</w:t>
      </w:r>
      <w:r>
        <w:rPr>
          <w:rFonts w:hint="eastAsia" w:ascii="仿宋_GB2312" w:hAnsi="仿宋_GB2312" w:eastAsia="仿宋_GB2312" w:cs="仿宋_GB2312"/>
          <w:b w:val="0"/>
          <w:bCs w:val="0"/>
          <w:sz w:val="32"/>
          <w:szCs w:val="32"/>
          <w:u w:val="none"/>
          <w:lang w:eastAsia="zh-CN"/>
        </w:rPr>
        <w:t>出生，住址</w:t>
      </w:r>
      <w:r>
        <w:rPr>
          <w:rFonts w:hint="eastAsia" w:ascii="仿宋_GB2312" w:hAnsi="仿宋_GB2312" w:eastAsia="仿宋_GB2312" w:cs="仿宋_GB2312"/>
          <w:b w:val="0"/>
          <w:bCs w:val="0"/>
          <w:sz w:val="32"/>
          <w:szCs w:val="32"/>
          <w:u w:val="none"/>
          <w:lang w:val="en-US" w:eastAsia="zh-CN"/>
        </w:rPr>
        <w:t>为</w:t>
      </w:r>
      <w:r>
        <w:rPr>
          <w:rFonts w:hint="eastAsia" w:ascii="仿宋_GB2312" w:hAnsi="仿宋_GB2312" w:eastAsia="仿宋_GB2312" w:cs="仿宋_GB2312"/>
          <w:b w:val="0"/>
          <w:bCs w:val="0"/>
          <w:sz w:val="32"/>
          <w:szCs w:val="32"/>
          <w:u w:val="none"/>
          <w:lang w:eastAsia="zh-CN"/>
        </w:rPr>
        <w:t>河北省邢台市宁晋县</w:t>
      </w:r>
      <w:r>
        <w:rPr>
          <w:rFonts w:hint="eastAsia" w:ascii="仿宋_GB2312" w:hAnsi="仿宋_GB2312" w:eastAsia="仿宋_GB2312" w:cs="仿宋_GB2312"/>
          <w:b w:val="0"/>
          <w:bCs w:val="0"/>
          <w:sz w:val="32"/>
          <w:szCs w:val="32"/>
          <w:u w:val="none"/>
          <w:lang w:val="en-US" w:eastAsia="zh-CN"/>
        </w:rPr>
        <w:t>XXXX</w:t>
      </w:r>
      <w:r>
        <w:rPr>
          <w:rFonts w:hint="eastAsia" w:ascii="仿宋_GB2312" w:hAnsi="仿宋_GB2312" w:eastAsia="仿宋_GB2312" w:cs="仿宋_GB2312"/>
          <w:b w:val="0"/>
          <w:bCs w:val="0"/>
          <w:sz w:val="32"/>
          <w:szCs w:val="32"/>
          <w:u w:val="none"/>
          <w:lang w:eastAsia="zh-CN"/>
        </w:rPr>
        <w:t>，身份证号</w:t>
      </w:r>
      <w:r>
        <w:rPr>
          <w:rFonts w:hint="eastAsia" w:ascii="仿宋_GB2312" w:hAnsi="仿宋_GB2312" w:eastAsia="仿宋_GB2312" w:cs="仿宋_GB2312"/>
          <w:b w:val="0"/>
          <w:bCs w:val="0"/>
          <w:sz w:val="32"/>
          <w:szCs w:val="32"/>
          <w:u w:val="none"/>
          <w:lang w:val="en-US" w:eastAsia="zh-CN"/>
        </w:rPr>
        <w:t>为</w:t>
      </w:r>
      <w:r>
        <w:rPr>
          <w:rFonts w:hint="eastAsia" w:ascii="仿宋_GB2312" w:hAnsi="仿宋_GB2312" w:eastAsia="仿宋_GB2312" w:cs="仿宋_GB2312"/>
          <w:b w:val="0"/>
          <w:bCs w:val="0"/>
          <w:sz w:val="32"/>
          <w:szCs w:val="32"/>
          <w:u w:val="none"/>
          <w:lang w:eastAsia="zh-CN"/>
        </w:rPr>
        <w:t>130528</w:t>
      </w:r>
      <w:r>
        <w:rPr>
          <w:rFonts w:hint="eastAsia" w:ascii="仿宋_GB2312" w:hAnsi="仿宋_GB2312" w:eastAsia="仿宋_GB2312" w:cs="仿宋_GB2312"/>
          <w:b w:val="0"/>
          <w:bCs w:val="0"/>
          <w:sz w:val="32"/>
          <w:szCs w:val="32"/>
          <w:u w:val="none"/>
          <w:lang w:val="en-US" w:eastAsia="zh-CN"/>
        </w:rPr>
        <w:t>XXX</w:t>
      </w:r>
      <w:r>
        <w:rPr>
          <w:rFonts w:hint="eastAsia" w:ascii="仿宋_GB2312" w:hAnsi="仿宋_GB2312" w:eastAsia="仿宋_GB2312" w:cs="仿宋_GB2312"/>
          <w:b w:val="0"/>
          <w:bCs w:val="0"/>
          <w:sz w:val="32"/>
          <w:szCs w:val="32"/>
          <w:u w:val="none"/>
          <w:lang w:eastAsia="zh-CN"/>
        </w:rPr>
        <w:t>X，联系</w:t>
      </w:r>
      <w:r>
        <w:rPr>
          <w:rFonts w:hint="eastAsia" w:ascii="仿宋_GB2312" w:hAnsi="仿宋_GB2312" w:eastAsia="仿宋_GB2312" w:cs="仿宋_GB2312"/>
          <w:b w:val="0"/>
          <w:bCs w:val="0"/>
          <w:sz w:val="32"/>
          <w:szCs w:val="32"/>
          <w:u w:val="none"/>
          <w:lang w:val="en-US" w:eastAsia="zh-CN"/>
        </w:rPr>
        <w:t>方式为</w:t>
      </w:r>
      <w:r>
        <w:rPr>
          <w:rFonts w:hint="eastAsia" w:ascii="仿宋_GB2312" w:hAnsi="仿宋_GB2312" w:eastAsia="仿宋_GB2312" w:cs="仿宋_GB2312"/>
          <w:b w:val="0"/>
          <w:bCs w:val="0"/>
          <w:sz w:val="32"/>
          <w:szCs w:val="32"/>
          <w:u w:val="none"/>
          <w:lang w:eastAsia="zh-CN"/>
        </w:rPr>
        <w:t>186</w:t>
      </w:r>
      <w:r>
        <w:rPr>
          <w:rFonts w:hint="eastAsia" w:ascii="仿宋_GB2312" w:hAnsi="仿宋_GB2312" w:eastAsia="仿宋_GB2312" w:cs="仿宋_GB2312"/>
          <w:b w:val="0"/>
          <w:bCs w:val="0"/>
          <w:sz w:val="32"/>
          <w:szCs w:val="32"/>
          <w:u w:val="none"/>
          <w:lang w:val="en-US" w:eastAsia="zh-CN"/>
        </w:rPr>
        <w:t>XXXX</w:t>
      </w:r>
      <w:r>
        <w:rPr>
          <w:rFonts w:hint="eastAsia" w:ascii="仿宋_GB2312" w:hAnsi="仿宋_GB2312" w:eastAsia="仿宋_GB2312" w:cs="仿宋_GB2312"/>
          <w:b w:val="0"/>
          <w:bCs w:val="0"/>
          <w:sz w:val="32"/>
          <w:szCs w:val="32"/>
          <w:u w:val="none"/>
          <w:lang w:eastAsia="zh-CN"/>
        </w:rPr>
        <w:t>。</w:t>
      </w:r>
    </w:p>
    <w:p w14:paraId="5EB4B01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被申请人：梨树县市场监督管理局。</w:t>
      </w:r>
    </w:p>
    <w:p w14:paraId="1913851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法定代表人：孙丹辉，梨树县市场监督管理局局长。</w:t>
      </w:r>
    </w:p>
    <w:p w14:paraId="7D74AEF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u w:val="none"/>
          <w:lang w:eastAsia="zh-CN"/>
        </w:rPr>
      </w:pPr>
      <w:r>
        <w:rPr>
          <w:rFonts w:hint="eastAsia" w:ascii="仿宋_GB2312" w:hAnsi="仿宋_GB2312" w:eastAsia="仿宋_GB2312" w:cs="仿宋_GB2312"/>
          <w:b w:val="0"/>
          <w:bCs w:val="0"/>
          <w:sz w:val="32"/>
          <w:szCs w:val="32"/>
          <w:u w:val="none"/>
          <w:lang w:eastAsia="zh-CN"/>
        </w:rPr>
        <w:t>申请人郭XX不服被申请人梨树县市场监督管理局对其12345热线投诉事项的处理程序，于2025年9月</w:t>
      </w:r>
      <w:r>
        <w:rPr>
          <w:rFonts w:hint="eastAsia" w:ascii="仿宋_GB2312" w:hAnsi="仿宋_GB2312" w:eastAsia="仿宋_GB2312" w:cs="仿宋_GB2312"/>
          <w:b w:val="0"/>
          <w:bCs w:val="0"/>
          <w:sz w:val="32"/>
          <w:szCs w:val="32"/>
          <w:u w:val="none"/>
          <w:lang w:val="en-US" w:eastAsia="zh-CN"/>
        </w:rPr>
        <w:t>19</w:t>
      </w:r>
      <w:r>
        <w:rPr>
          <w:rFonts w:hint="eastAsia" w:ascii="仿宋_GB2312" w:hAnsi="仿宋_GB2312" w:eastAsia="仿宋_GB2312" w:cs="仿宋_GB2312"/>
          <w:b w:val="0"/>
          <w:bCs w:val="0"/>
          <w:sz w:val="32"/>
          <w:szCs w:val="32"/>
          <w:u w:val="none"/>
          <w:lang w:eastAsia="zh-CN"/>
        </w:rPr>
        <w:t>日向本机关</w:t>
      </w:r>
      <w:r>
        <w:rPr>
          <w:rFonts w:hint="eastAsia" w:ascii="仿宋_GB2312" w:hAnsi="仿宋_GB2312" w:eastAsia="仿宋_GB2312" w:cs="仿宋_GB2312"/>
          <w:b w:val="0"/>
          <w:bCs w:val="0"/>
          <w:sz w:val="32"/>
          <w:szCs w:val="32"/>
          <w:u w:val="none"/>
          <w:lang w:val="en-US" w:eastAsia="zh-CN"/>
        </w:rPr>
        <w:t>以电子平台的方式申请</w:t>
      </w:r>
      <w:r>
        <w:rPr>
          <w:rFonts w:hint="eastAsia" w:ascii="仿宋_GB2312" w:hAnsi="仿宋_GB2312" w:eastAsia="仿宋_GB2312" w:cs="仿宋_GB2312"/>
          <w:b w:val="0"/>
          <w:bCs w:val="0"/>
          <w:sz w:val="32"/>
          <w:szCs w:val="32"/>
          <w:u w:val="none"/>
          <w:lang w:eastAsia="zh-CN"/>
        </w:rPr>
        <w:t>行政复议，请求：</w:t>
      </w:r>
      <w:r>
        <w:rPr>
          <w:rFonts w:hint="eastAsia" w:ascii="仿宋_GB2312" w:hAnsi="仿宋_GB2312" w:eastAsia="仿宋_GB2312" w:cs="仿宋_GB2312"/>
          <w:b w:val="0"/>
          <w:bCs w:val="0"/>
          <w:sz w:val="32"/>
          <w:szCs w:val="32"/>
          <w:u w:val="none"/>
          <w:lang w:val="en-US" w:eastAsia="zh-CN"/>
        </w:rPr>
        <w:t>1.</w:t>
      </w:r>
      <w:r>
        <w:rPr>
          <w:rFonts w:hint="eastAsia" w:ascii="仿宋_GB2312" w:hAnsi="仿宋_GB2312" w:eastAsia="仿宋_GB2312" w:cs="仿宋_GB2312"/>
          <w:b w:val="0"/>
          <w:bCs w:val="0"/>
          <w:sz w:val="32"/>
          <w:szCs w:val="32"/>
          <w:u w:val="none"/>
          <w:lang w:eastAsia="zh-CN"/>
        </w:rPr>
        <w:t>确认被申请人指派被投诉人王明自行处理投诉事项的行为违法；</w:t>
      </w:r>
      <w:r>
        <w:rPr>
          <w:rFonts w:hint="eastAsia" w:ascii="仿宋_GB2312" w:hAnsi="仿宋_GB2312" w:eastAsia="仿宋_GB2312" w:cs="仿宋_GB2312"/>
          <w:b w:val="0"/>
          <w:bCs w:val="0"/>
          <w:sz w:val="32"/>
          <w:szCs w:val="32"/>
          <w:u w:val="none"/>
          <w:lang w:val="en-US" w:eastAsia="zh-CN"/>
        </w:rPr>
        <w:t>2.</w:t>
      </w:r>
      <w:r>
        <w:rPr>
          <w:rFonts w:hint="eastAsia" w:ascii="仿宋_GB2312" w:hAnsi="仿宋_GB2312" w:eastAsia="仿宋_GB2312" w:cs="仿宋_GB2312"/>
          <w:b w:val="0"/>
          <w:bCs w:val="0"/>
          <w:sz w:val="32"/>
          <w:szCs w:val="32"/>
          <w:u w:val="none"/>
          <w:lang w:eastAsia="zh-CN"/>
        </w:rPr>
        <w:t>确认被申请人未依法履行投诉处理职责的行为违法。</w:t>
      </w:r>
    </w:p>
    <w:p w14:paraId="0F15558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u w:val="none"/>
          <w:lang w:eastAsia="zh-CN"/>
        </w:rPr>
      </w:pPr>
      <w:r>
        <w:rPr>
          <w:rFonts w:hint="eastAsia" w:ascii="仿宋_GB2312" w:hAnsi="仿宋_GB2312" w:eastAsia="仿宋_GB2312" w:cs="仿宋_GB2312"/>
          <w:b w:val="0"/>
          <w:bCs w:val="0"/>
          <w:sz w:val="32"/>
          <w:szCs w:val="32"/>
          <w:u w:val="none"/>
          <w:lang w:eastAsia="zh-CN"/>
        </w:rPr>
        <w:t>经</w:t>
      </w:r>
      <w:r>
        <w:rPr>
          <w:rFonts w:hint="eastAsia" w:ascii="仿宋_GB2312" w:hAnsi="仿宋_GB2312" w:eastAsia="仿宋_GB2312" w:cs="仿宋_GB2312"/>
          <w:b w:val="0"/>
          <w:bCs w:val="0"/>
          <w:sz w:val="32"/>
          <w:szCs w:val="32"/>
          <w:u w:val="none"/>
          <w:lang w:val="en-US" w:eastAsia="zh-CN"/>
        </w:rPr>
        <w:t>查，</w:t>
      </w:r>
      <w:r>
        <w:rPr>
          <w:rFonts w:hint="eastAsia" w:ascii="仿宋_GB2312" w:hAnsi="仿宋_GB2312" w:eastAsia="仿宋_GB2312" w:cs="仿宋_GB2312"/>
          <w:b w:val="0"/>
          <w:bCs w:val="0"/>
          <w:sz w:val="32"/>
          <w:szCs w:val="32"/>
          <w:u w:val="none"/>
          <w:lang w:eastAsia="zh-CN"/>
        </w:rPr>
        <w:t>申请人所投诉的事项，核心内容为被申请人工作人员王明在履职过程中的态度问题及沟通方式，该行为属于行政机关内部工作纪律与作风范畴，并非对外作出的、直接影响申请人权利义务的具体行政行为。申请人申请行政复议所指向的“由被投诉人自行答复”这一环节，是行政机关内部处理投诉的工作流程问题，其本身不具有独立的行政法律效力，也未对申请人的合法权益产生新的、实质性的影响。因此，申请人的复议请求不属于《中华人民共和国行政复议法》规定的行政复议受案范围。</w:t>
      </w:r>
    </w:p>
    <w:p w14:paraId="7AE4C990">
      <w:pPr>
        <w:pStyle w:val="3"/>
        <w:pageBreakBefore w:val="0"/>
        <w:widowControl w:val="0"/>
        <w:kinsoku/>
        <w:overflowPunct/>
        <w:topLinePunct w:val="0"/>
        <w:autoSpaceDE/>
        <w:autoSpaceDN/>
        <w:bidi w:val="0"/>
        <w:adjustRightInd/>
        <w:snapToGrid/>
        <w:spacing w:before="0" w:after="0" w:line="600" w:lineRule="exact"/>
        <w:ind w:firstLine="640" w:firstLineChars="200"/>
        <w:textAlignment w:val="auto"/>
        <w:rPr>
          <w:rFonts w:hint="eastAsia" w:ascii="仿宋_GB2312" w:hAnsi="仿宋_GB2312" w:eastAsia="仿宋_GB2312" w:cs="仿宋_GB2312"/>
          <w:b w:val="0"/>
          <w:bCs w:val="0"/>
          <w:sz w:val="32"/>
          <w:szCs w:val="32"/>
          <w:u w:val="none"/>
          <w:lang w:eastAsia="zh-CN"/>
        </w:rPr>
      </w:pPr>
      <w:r>
        <w:rPr>
          <w:rFonts w:hint="eastAsia" w:ascii="仿宋_GB2312" w:hAnsi="仿宋_GB2312" w:eastAsia="仿宋_GB2312" w:cs="仿宋_GB2312"/>
          <w:b w:val="0"/>
          <w:bCs w:val="0"/>
          <w:sz w:val="32"/>
          <w:szCs w:val="32"/>
          <w:u w:val="none"/>
          <w:lang w:eastAsia="zh-CN"/>
        </w:rPr>
        <w:t>综上，根据《中华人民共和国行政复议法》第三十条的规定，决定不予受理。</w:t>
      </w:r>
    </w:p>
    <w:p w14:paraId="5678C716">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firstLine="640" w:firstLineChars="200"/>
        <w:jc w:val="left"/>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申请人如不服本决定，可以自收到本决定书之日起15日内，向四平市中级人民法院提起行政诉讼。</w:t>
      </w:r>
    </w:p>
    <w:p w14:paraId="09C030F0">
      <w:pPr>
        <w:pStyle w:val="3"/>
        <w:pageBreakBefore w:val="0"/>
        <w:widowControl w:val="0"/>
        <w:kinsoku/>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b w:val="0"/>
          <w:bCs w:val="0"/>
          <w:sz w:val="32"/>
          <w:szCs w:val="32"/>
          <w:u w:val="none"/>
          <w:lang w:eastAsia="zh-CN"/>
        </w:rPr>
      </w:pPr>
    </w:p>
    <w:p w14:paraId="09C541C5">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b w:val="0"/>
          <w:bCs w:val="0"/>
          <w:sz w:val="32"/>
          <w:szCs w:val="32"/>
          <w:u w:val="none"/>
          <w:lang w:val="en-US" w:eastAsia="zh-CN"/>
        </w:rPr>
      </w:pPr>
    </w:p>
    <w:p w14:paraId="7B9512ED">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b w:val="0"/>
          <w:bCs w:val="0"/>
          <w:sz w:val="32"/>
          <w:szCs w:val="32"/>
          <w:u w:val="none"/>
          <w:lang w:val="en-US" w:eastAsia="zh-CN"/>
        </w:rPr>
      </w:pPr>
    </w:p>
    <w:p w14:paraId="3C656A52">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仿宋_GB2312" w:hAnsi="仿宋_GB2312" w:eastAsia="仿宋_GB2312" w:cs="仿宋_GB2312"/>
          <w:b w:val="0"/>
          <w:bCs w:val="0"/>
          <w:sz w:val="32"/>
          <w:szCs w:val="32"/>
          <w:u w:val="none"/>
          <w:lang w:val="en-US" w:eastAsia="zh-CN"/>
        </w:rPr>
        <w:t xml:space="preserve">年9月23日 </w:t>
      </w:r>
    </w:p>
    <w:p w14:paraId="1159AB70">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lang w:val="en-US" w:eastAsia="zh-CN"/>
        </w:rPr>
      </w:pPr>
      <w:r>
        <w:rPr>
          <w:rFonts w:hint="eastAsia" w:ascii="仿宋_GB2312" w:hAnsi="仿宋_GB2312" w:eastAsia="仿宋_GB2312" w:cs="仿宋_GB2312"/>
          <w:b w:val="0"/>
          <w:bCs w:val="0"/>
          <w:sz w:val="32"/>
          <w:szCs w:val="32"/>
          <w:u w:val="none"/>
          <w:lang w:val="en-US" w:eastAsia="zh-CN"/>
        </w:rPr>
        <w:t>（行政复议专用章）</w:t>
      </w:r>
    </w:p>
    <w:p w14:paraId="357F63D7">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lang w:val="en-US" w:eastAsia="zh-CN"/>
        </w:rPr>
      </w:pP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C8CC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00DE2B">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00DE2B">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NGJlZTE4YmE0ZTliMzkyNmM0ZDcwYjVmOTZjMTcifQ=="/>
  </w:docVars>
  <w:rsids>
    <w:rsidRoot w:val="558F278F"/>
    <w:rsid w:val="020A6741"/>
    <w:rsid w:val="06235879"/>
    <w:rsid w:val="072A02F7"/>
    <w:rsid w:val="07B6520F"/>
    <w:rsid w:val="087E025D"/>
    <w:rsid w:val="096F4375"/>
    <w:rsid w:val="0D216152"/>
    <w:rsid w:val="0EA82C49"/>
    <w:rsid w:val="102A013E"/>
    <w:rsid w:val="14FD65B0"/>
    <w:rsid w:val="18044304"/>
    <w:rsid w:val="186532BE"/>
    <w:rsid w:val="1C2814C3"/>
    <w:rsid w:val="1DD2683B"/>
    <w:rsid w:val="22F94F26"/>
    <w:rsid w:val="240F102B"/>
    <w:rsid w:val="2D4D6EE0"/>
    <w:rsid w:val="312D2A9B"/>
    <w:rsid w:val="34231423"/>
    <w:rsid w:val="381B73C8"/>
    <w:rsid w:val="3AE52CFC"/>
    <w:rsid w:val="3FEA418A"/>
    <w:rsid w:val="43CB4BE4"/>
    <w:rsid w:val="45405501"/>
    <w:rsid w:val="48A64654"/>
    <w:rsid w:val="4B510B84"/>
    <w:rsid w:val="4B800EE8"/>
    <w:rsid w:val="51062275"/>
    <w:rsid w:val="529A602F"/>
    <w:rsid w:val="558F278F"/>
    <w:rsid w:val="56046FAD"/>
    <w:rsid w:val="5AD2446C"/>
    <w:rsid w:val="5DD87889"/>
    <w:rsid w:val="5E782E86"/>
    <w:rsid w:val="62775BB2"/>
    <w:rsid w:val="63893984"/>
    <w:rsid w:val="66F20FAD"/>
    <w:rsid w:val="718D27E5"/>
    <w:rsid w:val="71BA05A3"/>
    <w:rsid w:val="74FC2837"/>
    <w:rsid w:val="770028B1"/>
    <w:rsid w:val="781F10B2"/>
    <w:rsid w:val="7B6E3E00"/>
    <w:rsid w:val="7C870944"/>
    <w:rsid w:val="7CD731D9"/>
    <w:rsid w:val="7FDA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5"/>
    <w:basedOn w:val="1"/>
    <w:next w:val="1"/>
    <w:qFormat/>
    <w:uiPriority w:val="0"/>
    <w:pPr>
      <w:keepNext/>
      <w:keepLines/>
      <w:spacing w:before="280" w:after="290" w:line="374" w:lineRule="auto"/>
      <w:outlineLvl w:val="4"/>
    </w:pPr>
    <w:rPr>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557</Words>
  <Characters>611</Characters>
  <Lines>0</Lines>
  <Paragraphs>0</Paragraphs>
  <TotalTime>1</TotalTime>
  <ScaleCrop>false</ScaleCrop>
  <LinksUpToDate>false</LinksUpToDate>
  <CharactersWithSpaces>618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昔日的曙光～～～</cp:lastModifiedBy>
  <cp:lastPrinted>2025-08-19T01:29:00Z</cp:lastPrinted>
  <dcterms:modified xsi:type="dcterms:W3CDTF">2025-12-09T02:20:52Z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BABA422759114640B2B0C96ACF8454A9_13</vt:lpwstr>
  </property>
  <property fmtid="{D5CDD505-2E9C-101B-9397-08002B2CF9AE}" pid="4" name="KSOTemplateDocerSaveRecord">
    <vt:lpwstr>eyJoZGlkIjoiMGZjYzNkYzE3ZGQ1OWU2ZDU3ODI1OTE5NTdiMjk5ZDYiLCJ1c2VySWQiOiI0NTI0MTI4MDMifQ==</vt:lpwstr>
  </property>
</Properties>
</file>