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2025〕97</w:t>
      </w:r>
      <w:r>
        <w:rPr>
          <w:rFonts w:hint="eastAsia" w:ascii="仿宋_GB2312" w:hAnsi="仿宋_GB2312" w:eastAsia="仿宋_GB2312" w:cs="仿宋_GB2312"/>
          <w:sz w:val="32"/>
          <w:szCs w:val="32"/>
        </w:rPr>
        <w:t>号</w:t>
      </w:r>
    </w:p>
    <w:bookmarkEnd w:id="0"/>
    <w:p w14:paraId="690C5FCD">
      <w:pPr>
        <w:keepNext w:val="0"/>
        <w:keepLines w:val="0"/>
        <w:pageBreakBefore w:val="0"/>
        <w:widowControl w:val="0"/>
        <w:kinsoku/>
        <w:wordWrap w:val="0"/>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申请人：郑XX，男，汉族，</w:t>
      </w:r>
      <w:r>
        <w:rPr>
          <w:rFonts w:hint="eastAsia" w:ascii="仿宋_GB2312" w:hAnsi="仿宋_GB2312" w:eastAsia="仿宋_GB2312" w:cs="仿宋_GB2312"/>
          <w:b w:val="0"/>
          <w:bCs w:val="0"/>
          <w:sz w:val="32"/>
          <w:szCs w:val="32"/>
          <w:u w:val="none"/>
          <w:lang w:val="en-US" w:eastAsia="zh-CN"/>
        </w:rPr>
        <w:t>19XX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日出生，住址辽宁省</w:t>
      </w:r>
      <w:r>
        <w:rPr>
          <w:rFonts w:hint="eastAsia" w:ascii="仿宋_GB2312" w:hAnsi="仿宋_GB2312" w:eastAsia="仿宋_GB2312" w:cs="仿宋_GB2312"/>
          <w:b w:val="0"/>
          <w:bCs w:val="0"/>
          <w:sz w:val="32"/>
          <w:szCs w:val="32"/>
          <w:u w:val="none"/>
          <w:lang w:val="en-US" w:eastAsia="zh-CN"/>
        </w:rPr>
        <w:t>XXXX,</w:t>
      </w:r>
      <w:r>
        <w:rPr>
          <w:rFonts w:hint="eastAsia" w:ascii="仿宋_GB2312" w:hAnsi="仿宋_GB2312" w:eastAsia="仿宋_GB2312" w:cs="仿宋_GB2312"/>
          <w:b w:val="0"/>
          <w:bCs w:val="0"/>
          <w:sz w:val="32"/>
          <w:szCs w:val="32"/>
          <w:u w:val="none"/>
          <w:lang w:eastAsia="zh-CN"/>
        </w:rPr>
        <w:t>身份证号码为</w:t>
      </w:r>
      <w:r>
        <w:rPr>
          <w:rFonts w:hint="eastAsia" w:ascii="仿宋_GB2312" w:hAnsi="仿宋_GB2312" w:eastAsia="仿宋_GB2312" w:cs="仿宋_GB2312"/>
          <w:b w:val="0"/>
          <w:bCs w:val="0"/>
          <w:sz w:val="32"/>
          <w:szCs w:val="32"/>
          <w:u w:val="none"/>
          <w:lang w:val="en-US" w:eastAsia="zh-CN"/>
        </w:rPr>
        <w:t>210281XXXX，联系方式为135XXXX。</w:t>
      </w:r>
    </w:p>
    <w:p w14:paraId="5EB4B010">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b w:val="0"/>
          <w:bCs w:val="0"/>
          <w:sz w:val="32"/>
          <w:szCs w:val="32"/>
          <w:u w:val="none"/>
          <w:lang w:eastAsia="zh-CN"/>
        </w:rPr>
        <w:t>郑XX</w:t>
      </w:r>
      <w:r>
        <w:rPr>
          <w:rFonts w:hint="eastAsia" w:ascii="仿宋_GB2312" w:hAnsi="仿宋_GB2312" w:eastAsia="仿宋_GB2312" w:cs="仿宋_GB2312"/>
          <w:sz w:val="32"/>
          <w:szCs w:val="32"/>
          <w:lang w:val="en-US" w:eastAsia="zh-CN"/>
        </w:rPr>
        <w:t>对被申请人</w:t>
      </w:r>
      <w:r>
        <w:rPr>
          <w:rFonts w:hint="eastAsia" w:ascii="仿宋_GB2312" w:hAnsi="仿宋_GB2312" w:eastAsia="仿宋_GB2312" w:cs="仿宋_GB2312"/>
          <w:b w:val="0"/>
          <w:bCs w:val="0"/>
          <w:sz w:val="32"/>
          <w:szCs w:val="32"/>
          <w:u w:val="none"/>
          <w:lang w:val="en-US" w:eastAsia="zh-CN"/>
        </w:rPr>
        <w:t>梨树县市场监督管理局举报处理</w:t>
      </w:r>
      <w:r>
        <w:rPr>
          <w:rFonts w:hint="eastAsia" w:ascii="仿宋_GB2312" w:hAnsi="仿宋_GB2312" w:eastAsia="仿宋_GB2312" w:cs="仿宋_GB2312"/>
          <w:sz w:val="32"/>
          <w:szCs w:val="32"/>
          <w:u w:val="none"/>
          <w:lang w:val="en-US" w:eastAsia="zh-CN"/>
        </w:rPr>
        <w:t>不服向本机关提出行政复议申请。2025年7月30日收到申请人</w:t>
      </w:r>
      <w:r>
        <w:rPr>
          <w:rFonts w:hint="eastAsia" w:ascii="仿宋_GB2312" w:hAnsi="仿宋_GB2312" w:eastAsia="仿宋_GB2312" w:cs="仿宋_GB2312"/>
          <w:b w:val="0"/>
          <w:bCs w:val="0"/>
          <w:sz w:val="32"/>
          <w:szCs w:val="32"/>
          <w:u w:val="none"/>
          <w:lang w:eastAsia="zh-CN"/>
        </w:rPr>
        <w:t>郑XX</w:t>
      </w:r>
      <w:r>
        <w:rPr>
          <w:rFonts w:hint="eastAsia" w:ascii="仿宋_GB2312" w:hAnsi="仿宋_GB2312" w:eastAsia="仿宋_GB2312" w:cs="仿宋_GB2312"/>
          <w:sz w:val="32"/>
          <w:szCs w:val="32"/>
          <w:u w:val="none"/>
          <w:lang w:val="en-US" w:eastAsia="zh-CN"/>
        </w:rPr>
        <w:t>以快递邮寄方式提出的行政复议申请，2025年8月1日本机关依法受理，本案适用简易程序审理，现已审理终结。</w:t>
      </w:r>
    </w:p>
    <w:p w14:paraId="607CB9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请求：1.撤销被申请人在全国12315平台(编号:122XXXX）上做出的不予立案决定；2.责令被申请人依法履行法定职责，重新对该举报事项进行立案调查，依法对违法商家进行处罚；3.要求被申请人给予申请人举报查处奖励。</w:t>
      </w:r>
    </w:p>
    <w:p w14:paraId="658FC5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称:一、本人因生活需要在2025年6月9日在“XX酒坊”花费320元购买了白酒，老板告诉我是好多年的老酒，而食用后口感不好，恶心迷糊，随后发现酒没有厂家厂址、没有生产日期、没有执行标准，酒没有任何产品信息，该商家卖酒行为，让消费者确定不了白酒的真实性、保证不了白酒的质量，确定不了白酒的安全性。证明不了白酒的真实来源。实属假酒。该商家违反《中华人民共和国食品安全法》第34条、第67条规定。同时违反《中华人民共和国产品质量法》第27条、第54条规定。本人作为消费者在发现问题后第一时间向政府部门投诉举报。现要求根据食品安全法第125条对违法商家进行处罚，给予本人举报查处奖励,并书面答复本人案件处理结果。请贵局对举报人上述违法事实依法予以确认。作为国家公职执法人员，每一次违法行为都应该进行立案查处。本人会持续跟进。二、被申请人不立案存在适用法律错误不合理之处。1.事实认定不清，商家销售的坛装白酒无生产厂家厂址及任何产品信息,这对消费者的健康和知情权造成了严重影响。本人在发现问题后及时进行举报，已尽到合理的举证责任。申请人认为被申请人是典型的玩忽执法，应付、敷衍人民群众，枉消费者权益于不顾，视国家法律法规于无物。三、被申请人未履行法定职责。被申请人在处理举报事项时，仅对商家下达整改通知，而未对商家的违法行为进行深入调查和严肃处理，同时被申请人也未告知本人最基本的救济途径。四、法律依据包括《食品安全法》第六十七条、《产品质量法》第二十七条、《中华人民共和国食品安全法》第一百二十五条，处罚参考案例有：吉林省东辽县XX酒坊因销售无标签标识白酒被处罚,其罚号为东辽市监罚[2023)26号。</w:t>
      </w:r>
    </w:p>
    <w:p w14:paraId="33757D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申请人称：举报人郑XX对我局于2025年7月16日作出的举报单回复不服提出行政复议申请，我局于2025年8月6日收到《行政复议答复通知书》(梨政复[2025]97号)，现答复如下:一、申请人认为“每一次违法行为都应当立案查处”并无法律依据。我局进行立案需要符合《市场监督管理行政处罚程序规定》第十九条的规定，且在符合第二十条规定的情况下可以决定不予立案。我局认为，商家违反《吉林省食品小作坊小餐饮店小食杂店和食品摊贩管理条例》第二十九条的规定，我局依据《吉林省食品小作坊小餐饮店小食杂店和食品摊贩管理条例》第四十九条的规定向商家下达责令改正通知书(梨市监责改[2025]XX号)。商家已在改正期限内改正完成。我局未发现商家存在其他违法行为。因此，我局在法定期限内作出不予立案审批并依法告知申请人，符合《市场监督管理投诉举报处理暂行办法》的规定。二、申请人认为我局作出不予立案决定属于认定事实不清,未履行法定职责。我局认为，我局已充分履行了核查等义务，并认定了商家存在违法行为，依法责令商家改正违法行为。因此，不存在认定事实不清、玩忽职守等问题，也不存在未履行法定职责的问题。三、申请人提出了应当适用的法律依据和参考案例。我局认为，依据《食品安全法》第一百二十七条的规定，对该案商家(属于小作坊)的违法行为的处罚应当依据《吉林省食品小作坊小餐饮店小食杂店和食品摊贩管理条例》执行。另外，其他市监局的处罚案例中的法律适用，不能成为我局进行处罚的依据，并非必须参考执行。因此我局做出不予立案决定，法律适用准确。四、申请人认为应该给与其举报查处奖励。我局认为，该举报不符合《吉林省市场监管领域重大违法行为举报奖励实施细则》第三条规定的给与奖励条件，因此没有举报奖励。</w:t>
      </w:r>
    </w:p>
    <w:p w14:paraId="0703E09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其他说明事项。该申请人自12315、12345平台开通以来，共投诉601次、举报179次，投诉举报数量明显异常，举报单所写内容明显专业化、格式化，且该申请人联系地址位于辽宁瓦房店市，并非梨树或四平本地人。经综合考虑后，我局认为，依据《四平市关于依法规范投诉举报处置持续优化消费营商环境的暂行规定》第九条的规定，应当认定该举报属于恶意投诉举报，申请人的举报并非为了维护自身合法权益，而是为了谋取不正当利益。我局在查处该申请人举报单的过程中，严格按照法定程序进行审批、告知等操作,程序合法，不存在损害申请人合法权益的行为。综上所述，我局对该申请人举报单的处理过程中，认定事实清楚，证据确凿，适用依据正确，程序合法，内容适当，请求予以维持。</w:t>
      </w:r>
    </w:p>
    <w:p w14:paraId="0AAEB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申请人</w:t>
      </w:r>
      <w:r>
        <w:rPr>
          <w:rFonts w:hint="eastAsia" w:ascii="仿宋_GB2312" w:hAnsi="仿宋_GB2312" w:eastAsia="仿宋_GB2312" w:cs="仿宋_GB2312"/>
          <w:sz w:val="32"/>
          <w:szCs w:val="32"/>
          <w:u w:val="none"/>
          <w:lang w:val="en-US" w:eastAsia="zh-CN"/>
        </w:rPr>
        <w:t>郑XX于2025年6月9日在“会友居纯粮酒坊”消费320元购买坛装白酒。随后，申请人郑XX以坛装白酒没有厂家厂址、没有生产日期、没有执行标准，没有任何产品信息，让消费者确定不了白酒的真实性、安全性、保证质量为由，</w:t>
      </w:r>
      <w:r>
        <w:rPr>
          <w:rFonts w:hint="eastAsia" w:ascii="Times New Roman" w:hAnsi="Times New Roman" w:eastAsia="仿宋_GB2312" w:cs="Times New Roman"/>
          <w:b w:val="0"/>
          <w:bCs w:val="0"/>
          <w:sz w:val="32"/>
          <w:szCs w:val="32"/>
          <w:u w:val="none"/>
          <w:lang w:val="en-US" w:eastAsia="zh-CN"/>
        </w:rPr>
        <w:t>向被申请人梨树县市场监督管理局</w:t>
      </w:r>
      <w:r>
        <w:rPr>
          <w:rFonts w:hint="eastAsia" w:eastAsia="仿宋_GB2312" w:cs="Times New Roman"/>
          <w:b w:val="0"/>
          <w:bCs w:val="0"/>
          <w:sz w:val="32"/>
          <w:szCs w:val="32"/>
          <w:u w:val="none"/>
          <w:lang w:val="en-US" w:eastAsia="zh-CN"/>
        </w:rPr>
        <w:t>进行</w:t>
      </w:r>
      <w:r>
        <w:rPr>
          <w:rFonts w:hint="eastAsia" w:ascii="Times New Roman" w:hAnsi="Times New Roman" w:eastAsia="仿宋_GB2312" w:cs="Times New Roman"/>
          <w:b w:val="0"/>
          <w:bCs w:val="0"/>
          <w:sz w:val="32"/>
          <w:szCs w:val="32"/>
          <w:u w:val="none"/>
          <w:lang w:val="en-US" w:eastAsia="zh-CN"/>
        </w:rPr>
        <w:t>举报。</w:t>
      </w:r>
      <w:r>
        <w:rPr>
          <w:rFonts w:hint="eastAsia" w:eastAsia="仿宋_GB2312" w:cs="Times New Roman"/>
          <w:b w:val="0"/>
          <w:bCs w:val="0"/>
          <w:sz w:val="32"/>
          <w:szCs w:val="32"/>
          <w:u w:val="none"/>
          <w:lang w:val="en-US" w:eastAsia="zh-CN"/>
        </w:rPr>
        <w:t>2025年7月16日，梨树县市场监督管理局向申请人告知不予立案举报的事项，本机关于</w:t>
      </w:r>
      <w:r>
        <w:rPr>
          <w:rFonts w:hint="eastAsia" w:ascii="仿宋_GB2312" w:hAnsi="仿宋_GB2312" w:eastAsia="仿宋_GB2312" w:cs="仿宋_GB2312"/>
          <w:sz w:val="32"/>
          <w:szCs w:val="32"/>
          <w:u w:val="none"/>
          <w:lang w:val="en-US" w:eastAsia="zh-CN"/>
        </w:rPr>
        <w:t>2025年7月30日收到申请人</w:t>
      </w:r>
      <w:r>
        <w:rPr>
          <w:rFonts w:hint="eastAsia" w:ascii="仿宋_GB2312" w:hAnsi="仿宋_GB2312" w:eastAsia="仿宋_GB2312" w:cs="仿宋_GB2312"/>
          <w:b w:val="0"/>
          <w:bCs w:val="0"/>
          <w:sz w:val="32"/>
          <w:szCs w:val="32"/>
          <w:u w:val="none"/>
          <w:lang w:eastAsia="zh-CN"/>
        </w:rPr>
        <w:t>郑XX</w:t>
      </w:r>
      <w:r>
        <w:rPr>
          <w:rFonts w:hint="eastAsia" w:ascii="仿宋_GB2312" w:hAnsi="仿宋_GB2312" w:eastAsia="仿宋_GB2312" w:cs="仿宋_GB2312"/>
          <w:sz w:val="32"/>
          <w:szCs w:val="32"/>
          <w:u w:val="none"/>
          <w:lang w:val="en-US" w:eastAsia="zh-CN"/>
        </w:rPr>
        <w:t>以快递邮寄方式提出的行政复议申请，2025年8月1日依法受理。</w:t>
      </w:r>
    </w:p>
    <w:p w14:paraId="3E6081F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上述事实有下列证据证明：</w:t>
      </w:r>
    </w:p>
    <w:p w14:paraId="744656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sz w:val="32"/>
          <w:szCs w:val="32"/>
          <w:u w:val="none"/>
          <w:lang w:val="en-US" w:eastAsia="zh-CN"/>
        </w:rPr>
        <w:t>1.行政复议申请书、申请人身份证明、举报内容详情及不立案告知内容，证实申请人身份适</w:t>
      </w:r>
      <w:r>
        <w:rPr>
          <w:rFonts w:hint="eastAsia" w:ascii="Times New Roman" w:hAnsi="Times New Roman" w:eastAsia="仿宋_GB2312" w:cs="Times New Roman"/>
          <w:b w:val="0"/>
          <w:bCs w:val="0"/>
          <w:sz w:val="32"/>
          <w:szCs w:val="32"/>
          <w:u w:val="none"/>
          <w:lang w:val="en-US" w:eastAsia="zh-CN"/>
        </w:rPr>
        <w:t>格</w:t>
      </w:r>
      <w:r>
        <w:rPr>
          <w:rFonts w:hint="eastAsia" w:eastAsia="仿宋_GB2312" w:cs="Times New Roman"/>
          <w:b w:val="0"/>
          <w:bCs w:val="0"/>
          <w:sz w:val="32"/>
          <w:szCs w:val="32"/>
          <w:u w:val="none"/>
          <w:lang w:val="en-US" w:eastAsia="zh-CN"/>
        </w:rPr>
        <w:t>；</w:t>
      </w:r>
    </w:p>
    <w:p w14:paraId="2DAB3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eastAsia="仿宋_GB2312" w:cs="Times New Roman"/>
          <w:b w:val="0"/>
          <w:bCs w:val="0"/>
          <w:sz w:val="32"/>
          <w:szCs w:val="32"/>
          <w:u w:val="none"/>
          <w:lang w:val="en-US" w:eastAsia="zh-CN"/>
        </w:rPr>
        <w:t>2.扫二维码支付截图、坛装酒图片，</w:t>
      </w:r>
      <w:r>
        <w:rPr>
          <w:rFonts w:hint="eastAsia" w:ascii="仿宋_GB2312" w:hAnsi="仿宋_GB2312" w:eastAsia="仿宋_GB2312" w:cs="仿宋_GB2312"/>
          <w:sz w:val="32"/>
          <w:szCs w:val="32"/>
          <w:u w:val="none"/>
          <w:lang w:val="en-US" w:eastAsia="zh-CN"/>
        </w:rPr>
        <w:t>会友居纯粮酒坊挂牌，证实</w:t>
      </w:r>
      <w:r>
        <w:rPr>
          <w:rFonts w:hint="eastAsia" w:eastAsia="仿宋_GB2312" w:cs="Times New Roman"/>
          <w:b w:val="0"/>
          <w:bCs w:val="0"/>
          <w:sz w:val="32"/>
          <w:szCs w:val="32"/>
          <w:u w:val="none"/>
          <w:lang w:val="en-US" w:eastAsia="zh-CN"/>
        </w:rPr>
        <w:t>申请人购买情况；</w:t>
      </w:r>
    </w:p>
    <w:p w14:paraId="2A43D9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eastAsia="仿宋_GB2312" w:cs="Times New Roman"/>
          <w:b w:val="0"/>
          <w:bCs w:val="0"/>
          <w:sz w:val="32"/>
          <w:szCs w:val="32"/>
          <w:u w:val="none"/>
          <w:lang w:val="en-US" w:eastAsia="zh-CN"/>
        </w:rPr>
        <w:t>3.不予立案审批表，责令改正通知书及送达回证、现场执法检查照片，证实办案经过；</w:t>
      </w:r>
    </w:p>
    <w:p w14:paraId="1298BD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4.消费者郑XX在12315平台投诉举报的基本信息，证实申请人举报投诉次数；</w:t>
      </w:r>
    </w:p>
    <w:p w14:paraId="44291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5.吉林市场监管投诉举报平台举报单，证实申请人举报及处理情况；</w:t>
      </w:r>
    </w:p>
    <w:p w14:paraId="5A0ED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bCs w:val="0"/>
          <w:kern w:val="2"/>
          <w:sz w:val="32"/>
          <w:szCs w:val="32"/>
          <w:u w:val="none"/>
          <w:lang w:val="en-US" w:eastAsia="zh-CN" w:bidi="ar-SA"/>
        </w:rPr>
        <w:t>6.吉林省食品小作坊登记证、食品经营许可证、营业执照，证实被投诉举报人有经营资质。</w:t>
      </w:r>
    </w:p>
    <w:p w14:paraId="0306361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3D3EAF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根据《市场监督管理投诉举报处理暂行办法》第四条第二款的规定，“县级以上地方市场监督管理部门负责本行政区域内的投诉举报处理工作”。本案中，梨树县市场监督管理局负责本行政区域内的投诉举报处理工作，申请人</w:t>
      </w:r>
      <w:r>
        <w:rPr>
          <w:rFonts w:hint="eastAsia" w:ascii="仿宋_GB2312" w:hAnsi="仿宋_GB2312" w:eastAsia="仿宋_GB2312" w:cs="仿宋_GB2312"/>
          <w:sz w:val="32"/>
          <w:szCs w:val="32"/>
          <w:u w:val="none"/>
          <w:lang w:val="en-US" w:eastAsia="zh-CN"/>
        </w:rPr>
        <w:t>郑XX</w:t>
      </w:r>
      <w:r>
        <w:rPr>
          <w:rFonts w:hint="eastAsia" w:eastAsia="仿宋_GB2312" w:cs="Times New Roman"/>
          <w:b w:val="0"/>
          <w:bCs w:val="0"/>
          <w:sz w:val="32"/>
          <w:szCs w:val="32"/>
          <w:u w:val="none"/>
          <w:lang w:val="en-US" w:eastAsia="zh-CN"/>
        </w:rPr>
        <w:t>向其投诉举报</w:t>
      </w:r>
      <w:r>
        <w:rPr>
          <w:rFonts w:hint="eastAsia" w:ascii="仿宋_GB2312" w:hAnsi="仿宋_GB2312" w:eastAsia="仿宋_GB2312" w:cs="仿宋_GB2312"/>
          <w:sz w:val="32"/>
          <w:szCs w:val="32"/>
          <w:u w:val="none"/>
          <w:lang w:val="en-US" w:eastAsia="zh-CN"/>
        </w:rPr>
        <w:t>会友居纯粮酒坊</w:t>
      </w:r>
      <w:r>
        <w:rPr>
          <w:rFonts w:hint="eastAsia" w:eastAsia="仿宋_GB2312" w:cs="Times New Roman"/>
          <w:b w:val="0"/>
          <w:bCs w:val="0"/>
          <w:sz w:val="32"/>
          <w:szCs w:val="32"/>
          <w:u w:val="none"/>
          <w:lang w:val="en-US" w:eastAsia="zh-CN"/>
        </w:rPr>
        <w:t>在该行政区域内生产的</w:t>
      </w:r>
      <w:r>
        <w:rPr>
          <w:rFonts w:hint="eastAsia" w:ascii="仿宋_GB2312" w:hAnsi="仿宋_GB2312" w:eastAsia="仿宋_GB2312" w:cs="仿宋_GB2312"/>
          <w:sz w:val="32"/>
          <w:szCs w:val="32"/>
          <w:u w:val="none"/>
          <w:lang w:val="en-US" w:eastAsia="zh-CN"/>
        </w:rPr>
        <w:t>坛装白酒没有厂家厂址、没有生产日期、没有执行标准，没有任何产品信息的</w:t>
      </w:r>
      <w:r>
        <w:rPr>
          <w:rFonts w:hint="eastAsia" w:eastAsia="仿宋_GB2312" w:cs="Times New Roman"/>
          <w:b w:val="0"/>
          <w:bCs w:val="0"/>
          <w:sz w:val="32"/>
          <w:szCs w:val="32"/>
          <w:u w:val="none"/>
          <w:lang w:val="en-US" w:eastAsia="zh-CN"/>
        </w:rPr>
        <w:t>行为属于梨树县市场监督管理局职权范围。根据</w:t>
      </w:r>
      <w:r>
        <w:rPr>
          <w:rFonts w:hint="eastAsia" w:ascii="仿宋_GB2312" w:hAnsi="仿宋_GB2312" w:eastAsia="仿宋_GB2312" w:cs="仿宋_GB2312"/>
          <w:sz w:val="32"/>
          <w:szCs w:val="32"/>
          <w:u w:val="none"/>
          <w:lang w:val="en-US" w:eastAsia="zh-CN"/>
        </w:rPr>
        <w:t>《吉林省食品小作坊小餐饮店小食杂店和食品摊贩管理条例》第二十九条规定：食品小作坊生产加工的预包装食品的包装上应当有标签，标签的标注应当符合国家相关规定。</w:t>
      </w:r>
      <w:r>
        <w:rPr>
          <w:rFonts w:hint="eastAsia" w:eastAsia="仿宋_GB2312" w:cs="Times New Roman"/>
          <w:b w:val="0"/>
          <w:bCs w:val="0"/>
          <w:sz w:val="32"/>
          <w:szCs w:val="32"/>
          <w:u w:val="none"/>
          <w:lang w:val="en-US" w:eastAsia="zh-CN"/>
        </w:rPr>
        <w:t>第四十九条规定：食品小作坊违反本条例第二十九条第一款规定，由市场监督管理部门责令限期改正。被申请人梨树县市场监督管理局</w:t>
      </w:r>
      <w:r>
        <w:rPr>
          <w:rFonts w:hint="eastAsia" w:ascii="仿宋_GB2312" w:hAnsi="仿宋_GB2312" w:eastAsia="仿宋_GB2312" w:cs="仿宋_GB2312"/>
          <w:sz w:val="32"/>
          <w:szCs w:val="32"/>
          <w:u w:val="none"/>
          <w:lang w:val="en-US" w:eastAsia="zh-CN"/>
        </w:rPr>
        <w:t>依据《吉林省食品小作坊小餐饮店小食杂店和食品摊贩管理条例》第四十九条的规定已向商家下达责令改正通知书(梨市监责改[2025]0001113号)。商家已在改正期限内完成改正。</w:t>
      </w:r>
      <w:r>
        <w:rPr>
          <w:rFonts w:hint="eastAsia" w:ascii="Times New Roman" w:hAnsi="Times New Roman" w:eastAsia="仿宋_GB2312" w:cs="Times New Roman"/>
          <w:b w:val="0"/>
          <w:bCs w:val="0"/>
          <w:sz w:val="32"/>
          <w:szCs w:val="32"/>
          <w:u w:val="none"/>
          <w:lang w:val="en-US" w:eastAsia="zh-CN"/>
        </w:rPr>
        <w:t>本案被申请人梨树县市场监督管理局作出的</w:t>
      </w:r>
      <w:r>
        <w:rPr>
          <w:rFonts w:hint="eastAsia" w:eastAsia="仿宋_GB2312" w:cs="Times New Roman"/>
          <w:b w:val="0"/>
          <w:bCs w:val="0"/>
          <w:sz w:val="32"/>
          <w:szCs w:val="32"/>
          <w:u w:val="none"/>
          <w:lang w:val="en-US" w:eastAsia="zh-CN"/>
        </w:rPr>
        <w:t>举报处理</w:t>
      </w:r>
      <w:r>
        <w:rPr>
          <w:rFonts w:hint="eastAsia" w:ascii="Times New Roman" w:hAnsi="Times New Roman" w:eastAsia="仿宋_GB2312" w:cs="Times New Roman"/>
          <w:b w:val="0"/>
          <w:bCs w:val="0"/>
          <w:sz w:val="32"/>
          <w:szCs w:val="32"/>
          <w:u w:val="none"/>
          <w:lang w:val="en-US" w:eastAsia="zh-CN"/>
        </w:rPr>
        <w:t>认定事实清楚，证据确凿，适用依据正确，程序合法，内容适当。</w:t>
      </w:r>
      <w:r>
        <w:rPr>
          <w:rFonts w:hint="eastAsia" w:eastAsia="仿宋_GB2312" w:cs="Times New Roman"/>
          <w:b w:val="0"/>
          <w:bCs w:val="0"/>
          <w:sz w:val="32"/>
          <w:szCs w:val="32"/>
          <w:u w:val="none"/>
          <w:lang w:val="en-US" w:eastAsia="zh-CN"/>
        </w:rPr>
        <w:t>关于申请人提出的</w:t>
      </w:r>
      <w:r>
        <w:rPr>
          <w:rFonts w:hint="eastAsia" w:ascii="仿宋_GB2312" w:hAnsi="仿宋_GB2312" w:eastAsia="仿宋_GB2312" w:cs="仿宋_GB2312"/>
          <w:sz w:val="32"/>
          <w:szCs w:val="32"/>
          <w:u w:val="none"/>
          <w:lang w:val="en-US" w:eastAsia="zh-CN"/>
        </w:rPr>
        <w:t>要求被申请人给予举报查处奖励的要求，根据《吉林省市场监管领域重大违法行为举报奖励实施细则》第三条的规定，重大违法行为是指涉嫌犯罪或者依法被处以责令停产停业、责令关闭、吊销许可证件、较大数额罚没款等行政处罚的违法行为。本案申请人不符合给予查处奖励的要求。对被申请人未告知申请人郑XX获得救济的权利和途径，本机关予以指正。</w:t>
      </w:r>
    </w:p>
    <w:p w14:paraId="2F8C5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依据《中华人民共和国行政复议法》第六十八条之规定，本机关作出决定如下：</w:t>
      </w:r>
    </w:p>
    <w:p w14:paraId="1525C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维持被申请人梨树县市场监督管理局的行政行为。</w:t>
      </w:r>
    </w:p>
    <w:p w14:paraId="5C76B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申请人如不服本决定，可自收到本决定书之日起15日内向梨树县人民法院提起行政诉讼。 </w:t>
      </w:r>
    </w:p>
    <w:p w14:paraId="0E12713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u w:val="none"/>
          <w:lang w:val="en-US" w:eastAsia="zh-CN"/>
        </w:rPr>
      </w:pPr>
    </w:p>
    <w:p w14:paraId="0B9DB1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5年8月29日  </w:t>
      </w:r>
    </w:p>
    <w:p w14:paraId="4703CB2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051604F"/>
    <w:rsid w:val="020A6741"/>
    <w:rsid w:val="072A02F7"/>
    <w:rsid w:val="07B6520F"/>
    <w:rsid w:val="087E025D"/>
    <w:rsid w:val="096F4375"/>
    <w:rsid w:val="0A2376CA"/>
    <w:rsid w:val="0CB71D6A"/>
    <w:rsid w:val="0D216152"/>
    <w:rsid w:val="0EA82C49"/>
    <w:rsid w:val="102A013E"/>
    <w:rsid w:val="14FD65B0"/>
    <w:rsid w:val="18044304"/>
    <w:rsid w:val="186532BE"/>
    <w:rsid w:val="1C2814C3"/>
    <w:rsid w:val="1DD2683B"/>
    <w:rsid w:val="1F901390"/>
    <w:rsid w:val="20D82103"/>
    <w:rsid w:val="22F94F26"/>
    <w:rsid w:val="2D4D6EE0"/>
    <w:rsid w:val="312D2A9B"/>
    <w:rsid w:val="34231423"/>
    <w:rsid w:val="36392E4D"/>
    <w:rsid w:val="3FEA418A"/>
    <w:rsid w:val="40AA635C"/>
    <w:rsid w:val="42B94406"/>
    <w:rsid w:val="45405501"/>
    <w:rsid w:val="46F339E9"/>
    <w:rsid w:val="4A4C5C30"/>
    <w:rsid w:val="4B800EE8"/>
    <w:rsid w:val="4E12397F"/>
    <w:rsid w:val="50912278"/>
    <w:rsid w:val="51062275"/>
    <w:rsid w:val="529A602F"/>
    <w:rsid w:val="558F278F"/>
    <w:rsid w:val="56046FAD"/>
    <w:rsid w:val="56AB5899"/>
    <w:rsid w:val="584F0740"/>
    <w:rsid w:val="5A1E5440"/>
    <w:rsid w:val="5AD2446C"/>
    <w:rsid w:val="5DD87889"/>
    <w:rsid w:val="62775BB2"/>
    <w:rsid w:val="66462DFC"/>
    <w:rsid w:val="66641773"/>
    <w:rsid w:val="684F2AAF"/>
    <w:rsid w:val="6D936CF6"/>
    <w:rsid w:val="7144725F"/>
    <w:rsid w:val="718D27E5"/>
    <w:rsid w:val="71A8312E"/>
    <w:rsid w:val="71BA05A3"/>
    <w:rsid w:val="71CA79D3"/>
    <w:rsid w:val="74FC2837"/>
    <w:rsid w:val="75D20DA6"/>
    <w:rsid w:val="770028B1"/>
    <w:rsid w:val="7B6E3E00"/>
    <w:rsid w:val="7C0D58CC"/>
    <w:rsid w:val="7C870944"/>
    <w:rsid w:val="7CD731D9"/>
    <w:rsid w:val="7DEF5DBE"/>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3165</Words>
  <Characters>3321</Characters>
  <Lines>0</Lines>
  <Paragraphs>0</Paragraphs>
  <TotalTime>20</TotalTime>
  <ScaleCrop>false</ScaleCrop>
  <LinksUpToDate>false</LinksUpToDate>
  <CharactersWithSpaces>3368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2025-08-29T00:34:00Z</cp:lastPrinted>
  <dcterms:modified xsi:type="dcterms:W3CDTF">2025-12-09T02:59:56Z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EDFFB80B8D6D43AFB22DD9E0CC7E076E_13</vt:lpwstr>
  </property>
  <property fmtid="{D5CDD505-2E9C-101B-9397-08002B2CF9AE}" pid="4" name="KSOTemplateDocerSaveRecord">
    <vt:lpwstr>eyJoZGlkIjoiMGZjYzNkYzE3ZGQ1OWU2ZDU3ODI1OTE5NTdiMjk5ZDYiLCJ1c2VySWQiOiI0NTI0MTI4MDMifQ==</vt:lpwstr>
  </property>
</Properties>
</file>