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210"/>
        <w:gridCol w:w="3174"/>
        <w:gridCol w:w="1450"/>
        <w:gridCol w:w="1119"/>
      </w:tblGrid>
      <w:tr>
        <w:trPr>
          <w:trHeight w:val="679" w:hRule="atLeast"/>
        </w:trPr>
        <w:tc>
          <w:tcPr>
            <w:tcW w:w="8657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44"/>
                <w:szCs w:val="44"/>
                <w:lang w:val="en-US" w:eastAsia="zh-CN"/>
              </w:rPr>
              <w:t>各项目询价结果</w:t>
            </w:r>
          </w:p>
        </w:tc>
      </w:tr>
      <w:tr>
        <w:trPr>
          <w:trHeight w:val="701" w:hRule="atLeast"/>
        </w:trPr>
        <w:tc>
          <w:tcPr>
            <w:tcW w:w="70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221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项目名称</w:t>
            </w:r>
          </w:p>
        </w:tc>
        <w:tc>
          <w:tcPr>
            <w:tcW w:w="317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咨询公司名称</w:t>
            </w:r>
          </w:p>
        </w:tc>
        <w:tc>
          <w:tcPr>
            <w:tcW w:w="145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评审造价额度（万元）</w:t>
            </w:r>
          </w:p>
        </w:tc>
        <w:tc>
          <w:tcPr>
            <w:tcW w:w="111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评审报价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（万元）</w:t>
            </w:r>
          </w:p>
        </w:tc>
      </w:tr>
      <w:tr>
        <w:trPr>
          <w:trHeight w:val="482" w:hRule="atLeast"/>
        </w:trPr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221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梨树县县级物流配送中心改造项目和20个乡镇物流快递站点改造项目</w:t>
            </w:r>
          </w:p>
        </w:tc>
        <w:tc>
          <w:tcPr>
            <w:tcW w:w="31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京延工程咨询有限公司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423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1.92</w:t>
            </w:r>
          </w:p>
        </w:tc>
      </w:tr>
      <w:tr>
        <w:trPr>
          <w:trHeight w:val="482" w:hRule="atLeas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2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1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京秀工程咨询有限公司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423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2.5</w:t>
            </w:r>
          </w:p>
        </w:tc>
      </w:tr>
      <w:tr>
        <w:trPr>
          <w:trHeight w:val="482" w:hRule="atLeas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2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1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北京五州工程咨询服务有限公司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423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2.1</w:t>
            </w:r>
          </w:p>
        </w:tc>
      </w:tr>
      <w:tr>
        <w:trPr>
          <w:trHeight w:val="482" w:hRule="atLeast"/>
        </w:trPr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221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郭家店镇商贸中心改造项目</w:t>
            </w:r>
          </w:p>
        </w:tc>
        <w:tc>
          <w:tcPr>
            <w:tcW w:w="31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京延工程咨询有限公司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50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0.7</w:t>
            </w:r>
          </w:p>
        </w:tc>
      </w:tr>
      <w:tr>
        <w:trPr>
          <w:trHeight w:val="482" w:hRule="atLeas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2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1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京秀工程咨询有限公司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50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0.9</w:t>
            </w:r>
          </w:p>
        </w:tc>
      </w:tr>
      <w:tr>
        <w:trPr>
          <w:trHeight w:val="482" w:hRule="atLeas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2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1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北京五州工程咨询服务有限公司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50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0.8</w:t>
            </w:r>
          </w:p>
        </w:tc>
      </w:tr>
      <w:tr>
        <w:trPr>
          <w:trHeight w:val="482" w:hRule="atLeast"/>
        </w:trPr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221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小城子镇商贸中心改造项目</w:t>
            </w:r>
          </w:p>
        </w:tc>
        <w:tc>
          <w:tcPr>
            <w:tcW w:w="31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京延工程咨询有限公司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50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0.7</w:t>
            </w:r>
          </w:p>
        </w:tc>
      </w:tr>
      <w:tr>
        <w:trPr>
          <w:trHeight w:val="482" w:hRule="atLeas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2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1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京秀工程咨询有限公司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50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0.9</w:t>
            </w:r>
          </w:p>
        </w:tc>
      </w:tr>
      <w:tr>
        <w:trPr>
          <w:trHeight w:val="482" w:hRule="atLeas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2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1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北京五州工程咨询服务有限公司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≦50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0.8</w:t>
            </w:r>
          </w:p>
        </w:tc>
      </w:tr>
      <w:tr>
        <w:trPr>
          <w:trHeight w:val="482" w:hRule="atLeast"/>
        </w:trPr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221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孤家子镇商贸中心改造项目</w:t>
            </w:r>
          </w:p>
        </w:tc>
        <w:tc>
          <w:tcPr>
            <w:tcW w:w="31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京延工程咨询有限公司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≦50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0.7</w:t>
            </w:r>
          </w:p>
        </w:tc>
      </w:tr>
      <w:tr>
        <w:trPr>
          <w:trHeight w:val="482" w:hRule="atLeas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2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1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京秀工程咨询有限公司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≦50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0.9</w:t>
            </w:r>
          </w:p>
        </w:tc>
      </w:tr>
      <w:tr>
        <w:trPr>
          <w:trHeight w:val="482" w:hRule="atLeas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2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1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北京五州工程咨询服务有限公司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≦50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0.8</w:t>
            </w:r>
          </w:p>
        </w:tc>
      </w:tr>
      <w:tr>
        <w:trPr>
          <w:trHeight w:val="482" w:hRule="atLeast"/>
        </w:trPr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21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东河镇集贸市场改造项目</w:t>
            </w:r>
          </w:p>
        </w:tc>
        <w:tc>
          <w:tcPr>
            <w:tcW w:w="31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京延工程咨询有限公司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≦50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0.7</w:t>
            </w:r>
          </w:p>
        </w:tc>
      </w:tr>
      <w:tr>
        <w:trPr>
          <w:trHeight w:val="482" w:hRule="atLeas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2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1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京秀工程咨询有限公司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≦50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</w:tr>
      <w:tr>
        <w:trPr>
          <w:trHeight w:val="482" w:hRule="atLeas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2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1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北京五州工程咨询服务有限公司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≦50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0.8</w:t>
            </w:r>
          </w:p>
        </w:tc>
      </w:tr>
      <w:tr>
        <w:trPr>
          <w:trHeight w:val="482" w:hRule="atLeast"/>
        </w:trPr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221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胜利乡集贸市场改造项目</w:t>
            </w:r>
          </w:p>
        </w:tc>
        <w:tc>
          <w:tcPr>
            <w:tcW w:w="31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京延工程咨询有限公司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50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0.7</w:t>
            </w:r>
          </w:p>
        </w:tc>
      </w:tr>
      <w:tr>
        <w:trPr>
          <w:trHeight w:val="482" w:hRule="atLeas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2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1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京秀工程咨询有限公司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50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</w:tr>
      <w:tr>
        <w:trPr>
          <w:trHeight w:val="482" w:hRule="atLeas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2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1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北京五州工程咨询服务有限公司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50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0.8</w:t>
            </w:r>
          </w:p>
        </w:tc>
      </w:tr>
      <w:tr>
        <w:trPr>
          <w:trHeight w:val="482" w:hRule="atLeast"/>
        </w:trPr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221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喇嘛甸镇中型超市改造项目</w:t>
            </w:r>
          </w:p>
        </w:tc>
        <w:tc>
          <w:tcPr>
            <w:tcW w:w="317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京延工程咨询有限公司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0.5</w:t>
            </w:r>
          </w:p>
        </w:tc>
      </w:tr>
      <w:tr>
        <w:trPr>
          <w:trHeight w:val="482" w:hRule="atLeast"/>
        </w:trPr>
        <w:tc>
          <w:tcPr>
            <w:tcW w:w="704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210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17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京秀工程咨询有限公司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0.8</w:t>
            </w:r>
          </w:p>
        </w:tc>
      </w:tr>
      <w:tr>
        <w:trPr>
          <w:trHeight w:val="482" w:hRule="atLeast"/>
        </w:trPr>
        <w:tc>
          <w:tcPr>
            <w:tcW w:w="704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210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17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北京五州工程咨询服务有限公司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0.6</w:t>
            </w:r>
          </w:p>
        </w:tc>
      </w:tr>
      <w:tr>
        <w:trPr>
          <w:trHeight w:val="482" w:hRule="atLeast"/>
        </w:trPr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221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十家堡中型超市改造项目</w:t>
            </w:r>
          </w:p>
        </w:tc>
        <w:tc>
          <w:tcPr>
            <w:tcW w:w="317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京延工程咨询有限公司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0.5</w:t>
            </w:r>
          </w:p>
        </w:tc>
      </w:tr>
      <w:tr>
        <w:trPr>
          <w:trHeight w:val="482" w:hRule="atLeast"/>
        </w:trPr>
        <w:tc>
          <w:tcPr>
            <w:tcW w:w="704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210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17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京秀工程咨询有限公司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0.8</w:t>
            </w:r>
          </w:p>
        </w:tc>
      </w:tr>
      <w:tr>
        <w:trPr>
          <w:trHeight w:val="482" w:hRule="atLeast"/>
        </w:trPr>
        <w:tc>
          <w:tcPr>
            <w:tcW w:w="704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210" w:type="dxa"/>
            <w:vMerge w:val="continue"/>
            <w:tcBorders>
              <w:left w:val="none" w:color="auto" w:sz="0" w:space="0"/>
              <w:right w:val="none" w:color="auto" w:sz="0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3174" w:type="dxa"/>
            <w:textDirection w:val="lrTb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北京五州工程咨询服务有限公司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1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0.6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paragraph" w:styleId="2">
    <w:name w:val="Body Text Indent"/>
    <w:basedOn w:val="1"/>
    <w:next w:val="3"/>
    <w:unhideWhenUsed/>
    <w:qFormat/>
    <w:uiPriority w:val="99"/>
    <w:pPr>
      <w:spacing w:after="120"/>
      <w:ind w:left="420" w:leftChars="200"/>
    </w:pPr>
  </w:style>
  <w:style w:type="paragraph" w:styleId="3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2022-12-13T02:51:00Z</dcterms:created>
  <dc:creator>Administrator</dc:creator>
  <cp:lastModifiedBy>Administrator</cp:lastModifiedBy>
  <dcterms:modified xsi:type="dcterms:W3CDTF">2023-01-11T02:13:42Z</dcterms:modified>
  <dc:title>各项目询价结果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72C43FB8AE35422D891CEB6EA03673AE</vt:lpwstr>
  </property>
</Properties>
</file>