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F75BA">
      <w:pPr>
        <w:keepNext w:val="0"/>
        <w:keepLines w:val="0"/>
        <w:pageBreakBefore w:val="0"/>
        <w:widowControl w:val="0"/>
        <w:kinsoku/>
        <w:wordWrap/>
        <w:overflowPunct/>
        <w:topLinePunct w:val="0"/>
        <w:autoSpaceDE/>
        <w:autoSpaceDN/>
        <w:bidi w:val="0"/>
        <w:adjustRightInd/>
        <w:snapToGrid/>
        <w:spacing w:line="584" w:lineRule="exact"/>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梨树县民政局</w:t>
      </w:r>
    </w:p>
    <w:p w14:paraId="382BC3CC">
      <w:pPr>
        <w:keepNext w:val="0"/>
        <w:keepLines w:val="0"/>
        <w:pageBreakBefore w:val="0"/>
        <w:widowControl w:val="0"/>
        <w:kinsoku/>
        <w:wordWrap/>
        <w:overflowPunct/>
        <w:topLinePunct w:val="0"/>
        <w:autoSpaceDE/>
        <w:autoSpaceDN/>
        <w:bidi w:val="0"/>
        <w:adjustRightInd/>
        <w:snapToGrid/>
        <w:spacing w:line="584" w:lineRule="exact"/>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关于2025年度法治政府</w:t>
      </w:r>
      <w:bookmarkStart w:id="0" w:name="_GoBack"/>
      <w:bookmarkEnd w:id="0"/>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建设情况的报告</w:t>
      </w:r>
    </w:p>
    <w:p w14:paraId="3195AC6E">
      <w:pPr>
        <w:pStyle w:val="2"/>
        <w:keepNext w:val="0"/>
        <w:keepLines w:val="0"/>
        <w:pageBreakBefore w:val="0"/>
        <w:widowControl w:val="0"/>
        <w:kinsoku/>
        <w:wordWrap/>
        <w:overflowPunct/>
        <w:topLinePunct w:val="0"/>
        <w:autoSpaceDE/>
        <w:autoSpaceDN/>
        <w:bidi w:val="0"/>
        <w:adjustRightInd/>
        <w:snapToGrid/>
        <w:spacing w:after="0" w:line="584" w:lineRule="exact"/>
        <w:textAlignment w:val="auto"/>
        <w:rPr>
          <w:rFonts w:hint="eastAsia"/>
          <w:lang w:val="en-US" w:eastAsia="zh-CN"/>
        </w:rPr>
      </w:pPr>
    </w:p>
    <w:p w14:paraId="7F085229">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我局坚持以习近平新时代中国特色社会主义思想为指导，深入学习贯彻习近平法治思想，并将法治思维贯穿民政服务全过程，</w:t>
      </w:r>
      <w:r>
        <w:rPr>
          <w:rFonts w:hint="eastAsia" w:ascii="仿宋_GB2312" w:hAnsi="仿宋_GB2312" w:eastAsia="仿宋_GB2312" w:cs="仿宋_GB2312"/>
          <w:sz w:val="32"/>
          <w:szCs w:val="32"/>
        </w:rPr>
        <w:t>现将有关情况报告如下：</w:t>
      </w:r>
    </w:p>
    <w:p w14:paraId="604399A9">
      <w:pPr>
        <w:pStyle w:val="2"/>
        <w:keepNext w:val="0"/>
        <w:keepLines w:val="0"/>
        <w:pageBreakBefore w:val="0"/>
        <w:widowControl w:val="0"/>
        <w:kinsoku/>
        <w:wordWrap/>
        <w:overflowPunct/>
        <w:topLinePunct w:val="0"/>
        <w:autoSpaceDE/>
        <w:autoSpaceDN/>
        <w:bidi w:val="0"/>
        <w:adjustRightInd/>
        <w:snapToGrid/>
        <w:spacing w:after="0" w:line="584"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eastAsia="zh-CN"/>
        </w:rPr>
        <w:t>一、</w:t>
      </w:r>
      <w:r>
        <w:rPr>
          <w:rFonts w:hint="eastAsia" w:ascii="黑体" w:hAnsi="黑体" w:eastAsia="黑体" w:cs="黑体"/>
          <w:b/>
          <w:bCs/>
          <w:sz w:val="32"/>
          <w:szCs w:val="32"/>
          <w:lang w:val="en-US" w:eastAsia="zh-CN"/>
        </w:rPr>
        <w:t>2025年法治政府建设基本情况</w:t>
      </w:r>
    </w:p>
    <w:p w14:paraId="658EADA4">
      <w:pPr>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i w:val="0"/>
          <w:iCs w:val="0"/>
          <w:caps w:val="0"/>
          <w:color w:val="1F2329"/>
          <w:spacing w:val="0"/>
          <w:sz w:val="32"/>
          <w:szCs w:val="32"/>
          <w:shd w:val="clear" w:fill="FFFFFF"/>
          <w:lang w:eastAsia="zh-CN"/>
        </w:rPr>
        <w:t>（一）</w:t>
      </w:r>
      <w:r>
        <w:rPr>
          <w:rFonts w:hint="eastAsia" w:ascii="楷体_GB2312" w:hAnsi="楷体_GB2312" w:eastAsia="楷体_GB2312" w:cs="楷体_GB2312"/>
          <w:b/>
          <w:bCs/>
          <w:i w:val="0"/>
          <w:iCs w:val="0"/>
          <w:caps w:val="0"/>
          <w:color w:val="1F2329"/>
          <w:spacing w:val="0"/>
          <w:sz w:val="32"/>
          <w:szCs w:val="32"/>
          <w:shd w:val="clear" w:fill="FFFFFF"/>
        </w:rPr>
        <w:t>压实法治领导责任</w:t>
      </w:r>
    </w:p>
    <w:p w14:paraId="7523040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成立由局长任组长的法治建设工作领导小组，构建 “一把手”负总责、分管领导具体抓、各科室协同落实的工作格局。将法治政府建设纳入年度重点工作，与社会救助提质、养老服务升级等中心任务同部署。</w:t>
      </w:r>
    </w:p>
    <w:p w14:paraId="751E0928">
      <w:pPr>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（二）规范行政执法行为</w:t>
      </w:r>
    </w:p>
    <w:p w14:paraId="7597A7D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落实执法人员持证上岗制度，现有持证执法人员</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 xml:space="preserve"> 名，组织行政执法培训</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次，重点学习《行政处罚法》等内容，提升执法专业性。深化“双随机、一公开”监管，联合市场监管等部门开展殡葬服务</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单位抽查，全年检查机构 21 家次。</w:t>
      </w:r>
    </w:p>
    <w:p w14:paraId="381AB93F">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三、深化普法宣传，营造法治民政氛围</w:t>
      </w:r>
    </w:p>
    <w:p w14:paraId="5F2F56AB">
      <w:pPr>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（一）突出重点群体普法</w:t>
      </w:r>
    </w:p>
    <w:p w14:paraId="346529B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聚焦老年人等特殊群体，开展防范养老诈骗等专题宣传。在市场大棚、休闲广场等处 ，发放《慈善法》《社会救助暂行办法》等宣传资料百余份。</w:t>
      </w:r>
    </w:p>
    <w:p w14:paraId="4ECAAB0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（二）创新普法载体形式</w:t>
      </w:r>
    </w:p>
    <w:p w14:paraId="67A49743">
      <w:pPr>
        <w:ind w:firstLine="640" w:firstLineChars="200"/>
        <w:rPr>
          <w:rFonts w:hint="eastAsia" w:ascii="黑体" w:hAnsi="黑体" w:eastAsia="黑体" w:cs="黑体"/>
          <w:sz w:val="32"/>
          <w:szCs w:val="32"/>
          <w:lang w:eastAsia="zh-CN"/>
        </w:rPr>
      </w:pPr>
      <w:r>
        <w:rPr>
          <w:rFonts w:hint="eastAsia" w:ascii="仿宋_GB2312" w:hAnsi="仿宋_GB2312" w:eastAsia="仿宋_GB2312" w:cs="仿宋_GB2312"/>
          <w:sz w:val="32"/>
          <w:szCs w:val="32"/>
          <w:lang w:val="en-US" w:eastAsia="zh-CN"/>
        </w:rPr>
        <w:t>线下结合“12・4”国家宪法日、“4・15”全民国家安全日等节点，通过LED屏等多媒体方式宣传普法，受普群众达 200 余人次。</w:t>
      </w:r>
    </w:p>
    <w:p w14:paraId="7FD891F0">
      <w:pPr>
        <w:pStyle w:val="2"/>
        <w:keepNext w:val="0"/>
        <w:keepLines w:val="0"/>
        <w:pageBreakBefore w:val="0"/>
        <w:widowControl w:val="0"/>
        <w:numPr>
          <w:ilvl w:val="0"/>
          <w:numId w:val="0"/>
        </w:numPr>
        <w:kinsoku/>
        <w:wordWrap/>
        <w:overflowPunct/>
        <w:topLinePunct w:val="0"/>
        <w:autoSpaceDE/>
        <w:autoSpaceDN/>
        <w:bidi w:val="0"/>
        <w:adjustRightInd/>
        <w:snapToGrid/>
        <w:spacing w:after="0" w:line="584" w:lineRule="exact"/>
        <w:ind w:firstLine="643" w:firstLineChars="200"/>
        <w:textAlignment w:val="auto"/>
        <w:rPr>
          <w:rFonts w:hint="eastAsia" w:ascii="黑体" w:hAnsi="黑体" w:eastAsia="黑体" w:cs="黑体"/>
          <w:sz w:val="32"/>
          <w:szCs w:val="32"/>
          <w:lang w:eastAsia="zh-CN"/>
        </w:rPr>
      </w:pPr>
      <w:r>
        <w:rPr>
          <w:rFonts w:hint="eastAsia" w:ascii="黑体" w:hAnsi="黑体" w:eastAsia="黑体" w:cs="黑体"/>
          <w:b/>
          <w:bCs/>
          <w:sz w:val="32"/>
          <w:szCs w:val="32"/>
          <w:lang w:eastAsia="zh-CN"/>
        </w:rPr>
        <w:t>二、存在的问题和不足</w:t>
      </w:r>
    </w:p>
    <w:p w14:paraId="5E32D8B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法治学习深度不足：部分干部存在“重业务轻法治”倾向，专题学法多停留在形式层面，运用法治解决复杂问题的能力有待提升。</w:t>
      </w:r>
    </w:p>
    <w:p w14:paraId="57750317">
      <w:pPr>
        <w:pStyle w:val="2"/>
        <w:keepNext w:val="0"/>
        <w:keepLines w:val="0"/>
        <w:pageBreakBefore w:val="0"/>
        <w:widowControl w:val="0"/>
        <w:numPr>
          <w:ilvl w:val="0"/>
          <w:numId w:val="0"/>
        </w:numPr>
        <w:kinsoku/>
        <w:wordWrap/>
        <w:overflowPunct/>
        <w:topLinePunct w:val="0"/>
        <w:autoSpaceDE/>
        <w:autoSpaceDN/>
        <w:bidi w:val="0"/>
        <w:adjustRightInd/>
        <w:snapToGrid/>
        <w:spacing w:after="0" w:line="584" w:lineRule="exact"/>
        <w:ind w:firstLine="643" w:firstLineChars="2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三、党政主要负责人履行推进法治建设第一责任人职责</w:t>
      </w:r>
    </w:p>
    <w:p w14:paraId="48D578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6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（一）贯彻落实党中央、国务院和省、市、县关于法治建设的重大决策部署，统筹推进科学立法、严格执法、公正司法、全民守法，把本单位各项工作纳入法治化轨道。</w:t>
      </w:r>
    </w:p>
    <w:p w14:paraId="552CA3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6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（二）将法治建设摆在全局工作的重要位置，对法治建设重要工作亲自部署、重大问题亲自过问、重点环节亲自协调、重要任务亲自督办，在法治轨道上加快推进治理体系和治理能力现代化。</w:t>
      </w:r>
    </w:p>
    <w:p w14:paraId="41F62C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6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（三）坚持以身作则、以上率下，带头学习宪法法律，带头厉行法治、依法办事，自觉提升运用法治思维和法治方式深化改革、推动发展、化解矛盾、维护稳定的能力和水平。</w:t>
      </w:r>
    </w:p>
    <w:p w14:paraId="4B4E06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6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（四）坚持全面从严治党、依规治党，加强党内法规制度建设，提高党内法规制度执行力，发挥领导干部带头示范作用，抓好党内法规制度的落实。</w:t>
      </w:r>
    </w:p>
    <w:p w14:paraId="6192C9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6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五）督促局领导班子其他成员和局机关各科室和直属单位主要负责人依法办事，不得违规干预司法活动、插手具体案件处理，对特权思想严重、法治观念淡薄的干部进行批评教育，必要时可以调整有关人员的岗位。</w:t>
      </w:r>
    </w:p>
    <w:p w14:paraId="7C6370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60"/>
        <w:jc w:val="both"/>
        <w:rPr>
          <w:rFonts w:hint="eastAsia" w:ascii="微软雅黑" w:hAnsi="微软雅黑" w:eastAsia="微软雅黑" w:cs="微软雅黑"/>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（六）坚持重视法治素养和法治能力的用人导向，把遵守法律、依法办事作为考察干部的重要内容，在相同条件下优先提拔使用法治素养好、依法办事能力强的干部。  </w:t>
      </w:r>
    </w:p>
    <w:p w14:paraId="5DBB1729">
      <w:pPr>
        <w:pStyle w:val="2"/>
        <w:keepNext w:val="0"/>
        <w:keepLines w:val="0"/>
        <w:pageBreakBefore w:val="0"/>
        <w:widowControl w:val="0"/>
        <w:kinsoku/>
        <w:wordWrap/>
        <w:overflowPunct/>
        <w:topLinePunct w:val="0"/>
        <w:autoSpaceDE/>
        <w:autoSpaceDN/>
        <w:bidi w:val="0"/>
        <w:adjustRightInd/>
        <w:snapToGrid/>
        <w:spacing w:after="0" w:line="584"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四、</w:t>
      </w:r>
      <w:r>
        <w:rPr>
          <w:rFonts w:hint="eastAsia" w:ascii="黑体" w:hAnsi="黑体" w:eastAsia="黑体" w:cs="黑体"/>
          <w:sz w:val="32"/>
          <w:szCs w:val="32"/>
          <w:lang w:val="en-US" w:eastAsia="zh-CN"/>
        </w:rPr>
        <w:t>2026年度主要工作安排</w:t>
      </w:r>
    </w:p>
    <w:p w14:paraId="4EBB8BA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（一）深化法治能力建设</w:t>
      </w:r>
    </w:p>
    <w:p w14:paraId="50B3344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实施“法治能力提升工程”，分层分类开展专题培训，不定期组织案例研讨，提升干部依法决策、规范执法能力。</w:t>
      </w:r>
    </w:p>
    <w:p w14:paraId="4BB64D5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（二）提升普法精准度</w:t>
      </w:r>
    </w:p>
    <w:p w14:paraId="38591B6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建立“群众需求清单 + 普法内容清单”对接机制，针对老年人、残疾人等群体开展定制化宣传增强普法吸引力。</w:t>
      </w:r>
    </w:p>
    <w:p w14:paraId="5994C1A5">
      <w:pPr>
        <w:pStyle w:val="2"/>
        <w:keepNext w:val="0"/>
        <w:keepLines w:val="0"/>
        <w:pageBreakBefore w:val="0"/>
        <w:widowControl w:val="0"/>
        <w:kinsoku/>
        <w:wordWrap/>
        <w:overflowPunct/>
        <w:topLinePunct w:val="0"/>
        <w:autoSpaceDE/>
        <w:autoSpaceDN/>
        <w:bidi w:val="0"/>
        <w:adjustRightInd/>
        <w:snapToGrid/>
        <w:spacing w:after="0" w:line="584" w:lineRule="exact"/>
        <w:ind w:firstLine="640" w:firstLineChars="200"/>
        <w:textAlignment w:val="auto"/>
        <w:rPr>
          <w:rFonts w:hint="eastAsia" w:ascii="仿宋_GB2312" w:hAnsi="仿宋_GB2312" w:eastAsia="仿宋_GB2312" w:cs="仿宋_GB2312"/>
          <w:sz w:val="32"/>
          <w:szCs w:val="32"/>
          <w:lang w:val="en-US" w:eastAsia="zh-CN"/>
        </w:rPr>
      </w:pPr>
    </w:p>
    <w:p w14:paraId="23B3D63E">
      <w:pPr>
        <w:pStyle w:val="2"/>
        <w:keepNext w:val="0"/>
        <w:keepLines w:val="0"/>
        <w:pageBreakBefore w:val="0"/>
        <w:widowControl w:val="0"/>
        <w:kinsoku/>
        <w:wordWrap/>
        <w:overflowPunct/>
        <w:topLinePunct w:val="0"/>
        <w:autoSpaceDE/>
        <w:autoSpaceDN/>
        <w:bidi w:val="0"/>
        <w:adjustRightInd/>
        <w:snapToGrid/>
        <w:spacing w:after="0" w:line="584" w:lineRule="exact"/>
        <w:ind w:firstLine="640" w:firstLineChars="200"/>
        <w:textAlignment w:val="auto"/>
        <w:rPr>
          <w:rFonts w:hint="eastAsia" w:ascii="仿宋_GB2312" w:hAnsi="仿宋_GB2312" w:eastAsia="仿宋_GB2312" w:cs="仿宋_GB2312"/>
          <w:sz w:val="32"/>
          <w:szCs w:val="32"/>
          <w:lang w:eastAsia="zh-CN"/>
        </w:rPr>
      </w:pPr>
    </w:p>
    <w:p w14:paraId="1A9EA125">
      <w:pPr>
        <w:pStyle w:val="2"/>
        <w:keepNext w:val="0"/>
        <w:keepLines w:val="0"/>
        <w:pageBreakBefore w:val="0"/>
        <w:widowControl w:val="0"/>
        <w:kinsoku/>
        <w:wordWrap/>
        <w:overflowPunct/>
        <w:topLinePunct w:val="0"/>
        <w:autoSpaceDE/>
        <w:autoSpaceDN/>
        <w:bidi w:val="0"/>
        <w:adjustRightInd/>
        <w:snapToGrid/>
        <w:spacing w:after="0" w:line="584"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梨树县民政局</w:t>
      </w:r>
    </w:p>
    <w:p w14:paraId="7365D1B3">
      <w:pPr>
        <w:pStyle w:val="2"/>
        <w:keepNext w:val="0"/>
        <w:keepLines w:val="0"/>
        <w:pageBreakBefore w:val="0"/>
        <w:widowControl w:val="0"/>
        <w:kinsoku/>
        <w:wordWrap/>
        <w:overflowPunct/>
        <w:topLinePunct w:val="0"/>
        <w:autoSpaceDE/>
        <w:autoSpaceDN/>
        <w:bidi w:val="0"/>
        <w:adjustRightInd/>
        <w:snapToGrid/>
        <w:spacing w:after="0" w:line="584"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2025年12月2日</w:t>
      </w:r>
    </w:p>
    <w:p w14:paraId="4C2F7837">
      <w:pPr>
        <w:pStyle w:val="2"/>
        <w:keepNext w:val="0"/>
        <w:keepLines w:val="0"/>
        <w:pageBreakBefore w:val="0"/>
        <w:widowControl w:val="0"/>
        <w:kinsoku/>
        <w:wordWrap/>
        <w:overflowPunct/>
        <w:topLinePunct w:val="0"/>
        <w:autoSpaceDE/>
        <w:autoSpaceDN/>
        <w:bidi w:val="0"/>
        <w:adjustRightInd/>
        <w:snapToGrid/>
        <w:spacing w:after="0" w:line="584" w:lineRule="exact"/>
        <w:jc w:val="both"/>
        <w:textAlignment w:val="auto"/>
        <w:rPr>
          <w:rFonts w:hint="default"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206DB5-C637-4527-86E6-9537FEB525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02D2CAB2-D223-42E2-92DD-27000CBCC4F9}"/>
  </w:font>
  <w:font w:name="仿宋_GB2312">
    <w:panose1 w:val="02010609030101010101"/>
    <w:charset w:val="86"/>
    <w:family w:val="auto"/>
    <w:pitch w:val="default"/>
    <w:sig w:usb0="00000001" w:usb1="080E0000" w:usb2="00000000" w:usb3="00000000" w:csb0="00040000" w:csb1="00000000"/>
    <w:embedRegular r:id="rId3" w:fontKey="{596DEADA-3ED3-472C-AB2E-728848AEA1B8}"/>
  </w:font>
  <w:font w:name="楷体_GB2312">
    <w:panose1 w:val="02010609030101010101"/>
    <w:charset w:val="86"/>
    <w:family w:val="auto"/>
    <w:pitch w:val="default"/>
    <w:sig w:usb0="00000001" w:usb1="080E0000" w:usb2="00000000" w:usb3="00000000" w:csb0="00040000" w:csb1="00000000"/>
    <w:embedRegular r:id="rId4" w:fontKey="{E6244D57-23B4-436B-834C-0D0A04422950}"/>
  </w:font>
  <w:font w:name="微软雅黑">
    <w:panose1 w:val="020B0503020204020204"/>
    <w:charset w:val="86"/>
    <w:family w:val="auto"/>
    <w:pitch w:val="default"/>
    <w:sig w:usb0="80000287" w:usb1="2ACF3C50" w:usb2="00000016" w:usb3="00000000" w:csb0="0004001F" w:csb1="00000000"/>
    <w:embedRegular r:id="rId5" w:fontKey="{442770E9-C252-4F4D-A425-A0DD8BA24686}"/>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6837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AC35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1AC35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hOTEyMTBmNjgyNjhlMGFlYmMwMTYyNzI2ZWY2ZGUifQ=="/>
  </w:docVars>
  <w:rsids>
    <w:rsidRoot w:val="1D0D3250"/>
    <w:rsid w:val="017117FD"/>
    <w:rsid w:val="056E2A83"/>
    <w:rsid w:val="0707619D"/>
    <w:rsid w:val="0E303356"/>
    <w:rsid w:val="10B87A0C"/>
    <w:rsid w:val="12C23008"/>
    <w:rsid w:val="19FC299E"/>
    <w:rsid w:val="1A5F7EF8"/>
    <w:rsid w:val="1AD91A25"/>
    <w:rsid w:val="1D0D3250"/>
    <w:rsid w:val="1DAF4623"/>
    <w:rsid w:val="1EB1403F"/>
    <w:rsid w:val="1FBC4A4A"/>
    <w:rsid w:val="20592BE1"/>
    <w:rsid w:val="20C81CA0"/>
    <w:rsid w:val="251E4A7E"/>
    <w:rsid w:val="2D105F7D"/>
    <w:rsid w:val="2DCE4899"/>
    <w:rsid w:val="2EE2074A"/>
    <w:rsid w:val="2F353298"/>
    <w:rsid w:val="301243C7"/>
    <w:rsid w:val="30C43FD8"/>
    <w:rsid w:val="36210282"/>
    <w:rsid w:val="397C19CF"/>
    <w:rsid w:val="3B40257B"/>
    <w:rsid w:val="3F0D716F"/>
    <w:rsid w:val="3F8A3EE2"/>
    <w:rsid w:val="40D906BF"/>
    <w:rsid w:val="4DBD24C7"/>
    <w:rsid w:val="50F72E6F"/>
    <w:rsid w:val="525A3725"/>
    <w:rsid w:val="56A1616C"/>
    <w:rsid w:val="5D7B386B"/>
    <w:rsid w:val="5E0E2BEE"/>
    <w:rsid w:val="5EDD2B16"/>
    <w:rsid w:val="60F92077"/>
    <w:rsid w:val="6227012A"/>
    <w:rsid w:val="64D11BF8"/>
    <w:rsid w:val="68464DC5"/>
    <w:rsid w:val="6D1C60F5"/>
    <w:rsid w:val="6D604233"/>
    <w:rsid w:val="6F887A72"/>
    <w:rsid w:val="7317352B"/>
    <w:rsid w:val="79E9396D"/>
    <w:rsid w:val="7E1352F2"/>
    <w:rsid w:val="7F242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99"/>
    <w:pPr>
      <w:spacing w:after="120" w:line="480" w:lineRule="auto"/>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1182</Words>
  <Characters>1205</Characters>
  <Lines>0</Lines>
  <Paragraphs>0</Paragraphs>
  <TotalTime>303</TotalTime>
  <ScaleCrop>false</ScaleCrop>
  <LinksUpToDate>false</LinksUpToDate>
  <CharactersWithSpaces>1217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2022-01-09T10:00:00Z</dcterms:created>
  <dc:creator>安然</dc:creator>
  <cp:lastModifiedBy>王也维</cp:lastModifiedBy>
  <cp:lastPrinted>2023-07-20T05:40:00Z</cp:lastPrinted>
  <dcterms:modified xsi:type="dcterms:W3CDTF">2026-01-30T02:13:47Z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00C237BB75F14C7CA34B730E2A292AED_13</vt:lpwstr>
  </property>
  <property fmtid="{D5CDD505-2E9C-101B-9397-08002B2CF9AE}" pid="4" name="KSOTemplateDocerSaveRecord">
    <vt:lpwstr>eyJoZGlkIjoiNjVhOTEyMTBmNjgyNjhlMGFlYmMwMTYyNzI2ZWY2ZGUiLCJ1c2VySWQiOiI1MjI0Njk1NDQifQ==</vt:lpwstr>
  </property>
</Properties>
</file>