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A7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梨树县交通运输局</w:t>
      </w:r>
    </w:p>
    <w:p w14:paraId="5D559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关于2025年度法治政府建设情况的报告</w:t>
      </w:r>
    </w:p>
    <w:p w14:paraId="79721421">
      <w:pPr>
        <w:rPr>
          <w:rFonts w:hint="eastAsia" w:ascii="仿宋" w:hAnsi="仿宋" w:eastAsia="仿宋" w:cs="仿宋"/>
          <w:sz w:val="32"/>
          <w:szCs w:val="32"/>
        </w:rPr>
      </w:pPr>
    </w:p>
    <w:p w14:paraId="6C04C03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　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中共梨树县委全面依法治县委员会办公室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要求，现将我局法治政府建设工作报告如下：</w:t>
      </w:r>
    </w:p>
    <w:p w14:paraId="5DFC42DA">
      <w:pPr>
        <w:numPr>
          <w:ilvl w:val="0"/>
          <w:numId w:val="1"/>
        </w:numPr>
        <w:ind w:left="64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交通运输法治政府部门建设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主要举措和成效</w:t>
      </w:r>
    </w:p>
    <w:p w14:paraId="0ABCD376">
      <w:pPr>
        <w:numPr>
          <w:ilvl w:val="0"/>
          <w:numId w:val="2"/>
        </w:num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法规制度建设情况。建立完善了重大行政决策合法性审查制度、重大行政决策程序制度、交通运输行政执法岗位责任制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、交通运输行政执法监督管理办法、执法装备管理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、重大案件审查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、行政执法公示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、执法全过程记录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、重大行政执法决定法制审核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、行政执法证件管理办法、干部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宣传培训制度、车辆和办公用品管理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等，强化执法与内部管理，规范工作运行，促进了执法和管人管事的良性循环。</w:t>
      </w:r>
    </w:p>
    <w:p w14:paraId="37C0472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自觉接受外部监督。办理完成5件人大代表建议，答复满意率100%。主动公开政府信息40条。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廉洁执法建设，经常性开展反腐倡廉警示教育，夯实廉洁执法土壤，增强廉洁自律意识。坚持“阳光行权”，认真地清理权力事项，建立权力清单和责任清单，加强案件的审查审核。强化风险防控管理，全面排查梳理风险点，制定严密防控措施，建立廉政风险防控机制。坚持纪检监察与执法稽查相结合，加强监督检查，畅通投诉举报渠道，杜绝了滥用职权、以权谋私等违纪违法行为的发生。</w:t>
      </w:r>
    </w:p>
    <w:p w14:paraId="5426A7F3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）严把审查标准，提升政策文件质量。严格执行《公平竞争审查条例》，加强公平竞争审查刚性约束，全面启用线上审查流程，实现审查流程信息化、审查内容规范化。严把合法性审查关口，持续提升文件规范化水平。聘请法律顾问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政策性文件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进行审查，保障规范合法。</w:t>
      </w:r>
    </w:p>
    <w:p w14:paraId="5ADB7E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“放管服”改革推进情况。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严格执行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分级分类监管制度，推进行政审批制度改革、“证照分离”改革全覆盖，加强事中事后监管。健全“双随机、一公开”监管和“互联网＋监管”，提高政务服务效能。全面提升政务服务水平，健全完善首问负责、一次告知、一窗受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、自助办理等制度。优化“无差别”综合受理窗口审批服务流程。积极推动新版全流程审批系统部署应用，实现线上线下深度融合。坚持传统服务与智能创新相结合，充分保障老年人基本服务需要。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在交通运输法治建设中深入基层企业实地走访，积极开展上门送法、上门审批服务，提高了企业和群众的满意度。</w:t>
      </w:r>
    </w:p>
    <w:p w14:paraId="36379C1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）行政复议、行政应诉及信访等矛盾化解情况。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今年我局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未发生行政复议、行政诉讼案件，无行政应诉情况。及时受理办结群众投诉举报的信访件，积极回应了群众关切，得到了群众的一致好评。</w:t>
      </w:r>
    </w:p>
    <w:p w14:paraId="2372653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）行业普法及法治保障情况。以“12·4全国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宣传日”为重点，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开展宪法宣传周、全民国家安全教育日、民法典宣传月、公平竞争政策宣传周等活动，营造浓厚法治氛围。持续开展“以案释法”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结合县委县政府开展创建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各种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活动和重点工作，广泛地宣传交通运输法律法规和政策措施，增强企业、群众遵纪守法的自觉意识，营造了良好的执法环境和社会舆论氛围。同时成立了法治工作领导小组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普法志愿者活动领导小组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，建立了办事机构，坚持每年开展2次执法培训，强化执法人员的依法行政意识和法治观念，并为执法人员配备了必要的执法装备和安全设施，强化法治工作保障。</w:t>
      </w:r>
    </w:p>
    <w:p w14:paraId="60585A36">
      <w:p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二、交通运输法治政府部门建设存在的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不足和原因</w:t>
      </w:r>
    </w:p>
    <w:p w14:paraId="19265B9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法治意识有待提升，存在重工作，轻学习的现象，深入学习思考的时间不多，将法律知识和实际工作结合度不高。</w:t>
      </w:r>
    </w:p>
    <w:p w14:paraId="2BF803F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执法队伍力量薄弱，缺乏专业性的技术人才和新鲜血液，执法保障不足，科技赋能不强，执法人员能力素质有待提升。</w:t>
      </w:r>
    </w:p>
    <w:p w14:paraId="361921C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法治宣传的载体形式不够丰富，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教育培训有待提高，依法办事能力不足，遇事找法、化解矛盾用法、解决问题靠法的意识和习惯还需要进一步教育和培养。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工作创新不足，普法认知面还未达到全覆盖。</w:t>
      </w:r>
    </w:p>
    <w:p w14:paraId="59AA9A38">
      <w:p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三、党政主要责任人履行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推进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法治建设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第一责任人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职责，加强法治政府建设的有关情况</w:t>
      </w:r>
    </w:p>
    <w:p w14:paraId="0D8474F6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制定了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梨树</w:t>
      </w:r>
      <w:r>
        <w:rPr>
          <w:rFonts w:hint="eastAsia" w:ascii="仿宋_GB2312" w:hAnsi="仿宋_GB2312" w:eastAsia="仿宋_GB2312" w:cs="仿宋_GB2312"/>
          <w:sz w:val="32"/>
          <w:szCs w:val="32"/>
        </w:rPr>
        <w:t>县交通运输系统交通运输法治建设实施方案和《党政主要负责人履行推进法治建设第一责任人职责分工实施细则》，深入学习贯彻落实了《法治政府建设实施纲要》，局长认真履行推进法治建设第一责任人职责，认真贯彻落实县委、县政府和市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通运输</w:t>
      </w:r>
      <w:r>
        <w:rPr>
          <w:rFonts w:hint="eastAsia" w:ascii="仿宋_GB2312" w:hAnsi="仿宋_GB2312" w:eastAsia="仿宋_GB2312" w:cs="仿宋_GB2312"/>
          <w:sz w:val="32"/>
          <w:szCs w:val="32"/>
        </w:rPr>
        <w:t>局关于法治政府建设的工作部署，自觉运用法治思维和法治方式，推进交通工程建设有序推进、运输行业管理加强、加大双超治理力度、深化环境整治、强化安全监管、维护社会稳定，把交通运输各项工作纳入了法治化轨道。</w:t>
      </w:r>
    </w:p>
    <w:p w14:paraId="216D8ECE">
      <w:pPr>
        <w:numPr>
          <w:ilvl w:val="0"/>
          <w:numId w:val="3"/>
        </w:numPr>
        <w:ind w:left="640" w:leftChars="0"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下一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年度推进法治政府建设的主要安排</w:t>
      </w:r>
    </w:p>
    <w:p w14:paraId="1DAE104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强化理论学习，提升能力素养。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深入学习习近平法治思想，不断学习领会习近平法治思想的重大意义、丰富内涵、精神实质和实践要求，始终坚持依法行政，依法监管，常态化开展学法活动，持续加强执法人员的法治意识与能力的培养，提高运用法治思维和法律手段解决问题的能力。</w:t>
      </w:r>
    </w:p>
    <w:p w14:paraId="52DADD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（二）强化普法宣传，提高能力水平。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常态化开展普法宣传活动，利用交通运输系统车、站、场等普法阵地，采取“线上＋线下”新旧媒体联动、“互联网＋”等开展形式多样的普法宣传活动，不断加强法治宣传的广度和深度。</w:t>
      </w:r>
    </w:p>
    <w:p w14:paraId="151137C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三）优化行业营商环境方面。加强网络平台等基础设施建设，做好行政权力“互联网+监管”运行工作，加强信用体系建设，推进以信用为手段的联合惩戒，解决难题，强力推进“一网通办”前提下“最多跑一次”改革。推进政务公开，“公开晒权”，完善内审制度，加强内审监督，健全制约机制，主动接受党内监督、司法监督和社会监督、群众监督。</w:t>
      </w:r>
    </w:p>
    <w:p w14:paraId="657262B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</w:t>
      </w:r>
    </w:p>
    <w:p w14:paraId="380E1592">
      <w:pPr>
        <w:rPr>
          <w:rFonts w:hint="eastAsia" w:ascii="仿宋" w:hAnsi="仿宋" w:eastAsia="仿宋" w:cs="仿宋"/>
          <w:sz w:val="32"/>
          <w:szCs w:val="32"/>
        </w:rPr>
      </w:pPr>
    </w:p>
    <w:p w14:paraId="51A94F02">
      <w:pPr>
        <w:pStyle w:val="9"/>
        <w:rPr>
          <w:rFonts w:hint="eastAsia" w:ascii="仿宋" w:hAnsi="仿宋" w:eastAsia="仿宋" w:cs="仿宋"/>
          <w:sz w:val="32"/>
          <w:szCs w:val="32"/>
        </w:rPr>
      </w:pPr>
    </w:p>
    <w:p w14:paraId="45AA75EA">
      <w:pPr>
        <w:pStyle w:val="9"/>
        <w:rPr>
          <w:rFonts w:hint="eastAsia" w:ascii="仿宋" w:hAnsi="仿宋" w:eastAsia="仿宋" w:cs="仿宋"/>
          <w:sz w:val="32"/>
          <w:szCs w:val="32"/>
        </w:rPr>
      </w:pPr>
    </w:p>
    <w:p w14:paraId="5C317E9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34F36D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梨树县</w:t>
      </w:r>
      <w:r>
        <w:rPr>
          <w:rFonts w:hint="eastAsia" w:ascii="仿宋" w:hAnsi="仿宋" w:eastAsia="仿宋" w:cs="仿宋"/>
          <w:sz w:val="32"/>
          <w:szCs w:val="32"/>
        </w:rPr>
        <w:t>交通运输局</w:t>
      </w:r>
    </w:p>
    <w:p w14:paraId="75DF4A27">
      <w:r>
        <w:rPr>
          <w:rFonts w:hint="eastAsia" w:ascii="仿宋" w:hAnsi="仿宋" w:eastAsia="仿宋" w:cs="仿宋"/>
          <w:sz w:val="32"/>
          <w:szCs w:val="32"/>
        </w:rPr>
        <w:t>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>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280C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993917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993917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DDC45"/>
    <w:multiLevelType w:val="singleLevel"/>
    <w:tmpl w:val="BEEDDC45"/>
    <w:lvl w:ilvl="0" w:tentative="0">
      <w:start w:val="4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abstractNum w:abstractNumId="1">
    <w:nsid w:val="EEC5A811"/>
    <w:multiLevelType w:val="singleLevel"/>
    <w:tmpl w:val="EEC5A81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14ABBB9"/>
    <w:multiLevelType w:val="singleLevel"/>
    <w:tmpl w:val="014ABBB9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abstractNum w:abstractNumId="3">
    <w:nsid w:val="13A10679"/>
    <w:multiLevelType w:val="singleLevel"/>
    <w:tmpl w:val="13A1067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E07E7"/>
    <w:rsid w:val="01A12DAB"/>
    <w:rsid w:val="0D267133"/>
    <w:rsid w:val="103D1609"/>
    <w:rsid w:val="11C049F1"/>
    <w:rsid w:val="3F0E0A84"/>
    <w:rsid w:val="441A52C7"/>
    <w:rsid w:val="464F65A7"/>
    <w:rsid w:val="64BE07E7"/>
    <w:rsid w:val="76AF292F"/>
    <w:rsid w:val="79AE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960"/>
    </w:pPr>
  </w:style>
  <w:style w:type="paragraph" w:styleId="3">
    <w:name w:val="Body Text Indent"/>
    <w:basedOn w:val="1"/>
    <w:next w:val="4"/>
    <w:unhideWhenUsed/>
    <w:qFormat/>
    <w:uiPriority w:val="99"/>
    <w:pPr>
      <w:ind w:firstLine="570"/>
    </w:pPr>
    <w:rPr>
      <w:sz w:val="32"/>
    </w:r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eastAsia="仿宋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BodyText2"/>
    <w:basedOn w:val="1"/>
    <w:qFormat/>
    <w:uiPriority w:val="0"/>
    <w:pPr>
      <w:spacing w:after="120" w:afterLines="0" w:line="480" w:lineRule="auto"/>
      <w:jc w:val="both"/>
      <w:textAlignment w:val="baseline"/>
    </w:pPr>
    <w:rPr>
      <w:rFonts w:ascii="仿宋_GB2312" w:hAnsi="仿宋_GB2312" w:eastAsia="仿宋_GB2312" w:cs="Times New Roman"/>
      <w:kern w:val="2"/>
      <w:sz w:val="3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2149</Words>
  <Characters>2172</Characters>
  <Lines>0</Lines>
  <Paragraphs>0</Paragraphs>
  <TotalTime>0</TotalTime>
  <ScaleCrop>false</ScaleCrop>
  <LinksUpToDate>false</LinksUpToDate>
  <CharactersWithSpaces>2236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2025-12-01T00:41:00Z</dcterms:created>
  <dc:creator>阳光</dc:creator>
  <cp:lastModifiedBy>王也维</cp:lastModifiedBy>
  <dcterms:modified xsi:type="dcterms:W3CDTF">2026-01-30T05:52:53Z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3E13D69AA97D4E8B96286AF47ED9B9E1_11</vt:lpwstr>
  </property>
  <property fmtid="{D5CDD505-2E9C-101B-9397-08002B2CF9AE}" pid="4" name="KSOTemplateDocerSaveRecord">
    <vt:lpwstr>eyJoZGlkIjoiNjVhOTEyMTBmNjgyNjhlMGFlYmMwMTYyNzI2ZWY2ZGUiLCJ1c2VySWQiOiI1MjI0Njk1NDQifQ==</vt:lpwstr>
  </property>
</Properties>
</file>