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36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梨树县工业和信息化局</w:t>
      </w:r>
    </w:p>
    <w:p w14:paraId="7062F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关于2025年度法治政府建设情况的报告</w:t>
      </w:r>
    </w:p>
    <w:p w14:paraId="752F71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textAlignment w:val="auto"/>
        <w:rPr>
          <w:rFonts w:hint="eastAsia"/>
          <w:lang w:val="en-US" w:eastAsia="zh-CN"/>
        </w:rPr>
      </w:pPr>
    </w:p>
    <w:p w14:paraId="512A3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梨树县工业和信息化局在县委、县政府的坚强领导下，紧扣《梨树县法治政府建设实施方案（2021-2025）》收官之年工作要求，立足工信工作职能，针对2024年存在的薄弱环节精准发力，以压实责任为核心、以能力提升为关键、以普法实效为目标、以队伍建设为支撑，全面推进法治政府建设提质增效，为全县工业经济高质量发展筑牢法治保障。现将本年度工作情况报告如下：</w:t>
      </w:r>
    </w:p>
    <w:p w14:paraId="26343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一、2025年法治政府建设工作成效</w:t>
      </w:r>
    </w:p>
    <w:p w14:paraId="30CCB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（一）压实法治建设责任，筑牢政治引领根基</w:t>
      </w:r>
    </w:p>
    <w:p w14:paraId="1FFEC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把党的领导贯穿法治政府建设全过程，将法治建设纳入全局年度重点工作和绩效考评体系，优化考评指标设置，实现法治建设与业务工作同部署、同推进、同考核。局主要负责人严格履行推进法治建设第一责任人职责，全年主持召开党组会专题研究法治工作4次，解决执法规范、队伍建设等重点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项；班子成员落实“一岗双责”，将法治要求融入分管业务各环节。深化“第一议题”学习制度，组织党组中心组（扩大）学习3次，专题学习习近平法治思想、党的二十大关于全面依法治国最新部署及《法治政府建设实施纲要（2021-2025年）》，推动领导班子带头尊法学法守法用法，确保法治建设方向不偏、力度不减。</w:t>
      </w:r>
    </w:p>
    <w:p w14:paraId="69E63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（二）聚焦能力提升，强化法治素养培育 </w:t>
      </w:r>
    </w:p>
    <w:p w14:paraId="3D448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2024年法治思维不足、业务水平有待提高的问题，构建“分层分类+学用结合”的培训体系。将《网络安全法》《个人信息保护法》《优化营商环境条例》等与工信职能密切相关的法律法规纳入年度学习计划，通过线上专题培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、线下集中学习</w:t>
      </w:r>
      <w:r>
        <w:rPr>
          <w:rFonts w:hint="eastAsia" w:ascii="仿宋_GB2312" w:hAnsi="仿宋_GB2312" w:eastAsia="仿宋_GB2312" w:cs="仿宋_GB2312"/>
          <w:sz w:val="32"/>
          <w:szCs w:val="32"/>
        </w:rPr>
        <w:t>等形式，开展集中学习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次。严格落实学法考试制度，组织全局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执法人员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参加年度学法考试，参考率、优秀率均保持100%。建立“执法实践+跟班学习”机制，安排业务骨干参与跨部门联合执法，累计开展实战练兵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次，有效提升干部运用法治思维解决实际问题的能力。</w:t>
      </w:r>
    </w:p>
    <w:p w14:paraId="02C72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（三）深化普法宣传，落实“谁执法谁普法”责任制</w:t>
      </w:r>
    </w:p>
    <w:p w14:paraId="59B6F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构建“线上+线下”“日常+节点”的普法宣传格局，推动普法工作与执法服务深度融合。在执法检查、项目审批、企业走访等工作中，靶向宣传《安全生产法》《工业节能管理办法》《公平竞争审查制度实施细则》等法律法规，全年累计向企业发放宣传资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00余份，实现“执法一次、普法一片”。借助微信公众号、企业服务群等新媒体平台，推送法治宣传内容，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广泛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覆盖企业及群众；结合网络安全宣传周、12·4国家宪法日等主题活动，开展线下宣传4场，重点普及数据安全、个人信息保护等热点法律知识，提升公众法治知晓度。</w:t>
      </w:r>
    </w:p>
    <w:p w14:paraId="5867E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（四）规范行政行为，筑牢依法履职防线</w:t>
      </w:r>
    </w:p>
    <w:p w14:paraId="27CE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常态化推进公平竞争审查，严格执行“谁制定、谁清理、谁负责”原则，全年完成增量政策文件审查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件，确保出台的各项政策措施符合统一市场和公平竞争要求。强化行政决策合法性审查，聘请专业律师担任法律顾问，对重大行政决策、规范性文件、重要合同等进行前置审核。规范行政执法程序，优化执法检查流程，推行“双随机、一公开”监管，全年开展执法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次，未发生行政复议、行政诉讼案件，执法行为规范有序。 </w:t>
      </w:r>
    </w:p>
    <w:p w14:paraId="550EF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二、存在的问题和不足</w:t>
      </w:r>
    </w:p>
    <w:p w14:paraId="56148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尽管本年度法治政府建设取得一定成效，但仍存在薄弱环节：一是普法宣传形式创新性不足，针对性、实效性有待进一步提升，部分企业对新兴领域法律法规的理解不够深入；二是法治与业务融合的深度不够，在工业经济转型升级、数字经济发展等重点工作中，法治保障作用的发挥仍有提升空间；三是法治队伍专业化水平仍需加强，应对复杂法律问题的能力有待进一步锤炼。</w:t>
      </w:r>
    </w:p>
    <w:p w14:paraId="68F6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三、党政主要负责人履行推进法治建设第一责任人职责情况</w:t>
      </w:r>
    </w:p>
    <w:p w14:paraId="710D2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局党政主要负责人始终将法治建设作为重要政治任务，牵头抓总、统筹推进。将法治建设纳入全局年度工作要点和党组议事决策重要内容，定期研究部署、督办落实；带头参加法治学习培训，在党组会、全局工作会议上专题宣讲法治思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推动形成全员参与的法治建设氛围。严格执行重大行政决策法定程序，所有重大事项均经党组集体研究决定，全年召开党组会研究法治相关事项4次，确保决策合法合规。加强对执法工作的监督指导，定期检查执法程序、普法落实等情况，发现问题及时督促整改，全年开展专项督查2次，整改完成率100%。注重发挥法律顾问作用，将合法性审查嵌入行政行为全流程，确保依法行政各项要求落到实处。</w:t>
      </w:r>
    </w:p>
    <w:p w14:paraId="6678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四、下一步工作打算</w:t>
      </w:r>
    </w:p>
    <w:p w14:paraId="4645C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（一）持续深化法治思想引领 </w:t>
      </w:r>
    </w:p>
    <w:p w14:paraId="0EC69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巩固拓展主题教育成果，常态化开展习近平法治思想学习培训，推动法治思维深度融入工信工作各领域。优化法治建设考核评价体系，加大考核结果运用力度，倒逼责任落实，形成一级抓一级、层层抓落实的工作格局。</w:t>
      </w:r>
    </w:p>
    <w:p w14:paraId="3ECF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（二）提升普法宣传实效</w:t>
      </w:r>
    </w:p>
    <w:p w14:paraId="68C0A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创新普法宣传形式，采用企业座谈会、法律知识竞赛、案例警示教育等方式，增强普法针对性；聚焦数字经济、绿色低碳等新兴领域，开展定制化普法服务，助力企业防范法律风险。加强新媒体普法矩阵建设，丰富宣传内容，提升宣传覆盖面和影响力。</w:t>
      </w:r>
    </w:p>
    <w:p w14:paraId="33852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（三）深化法治与业务融合</w:t>
      </w:r>
    </w:p>
    <w:p w14:paraId="6FA50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围绕工业高质量发展、优化营商环境等重点工作，健全法治保障机制，在项目审批、行业监管、企业服务中进一步强化法治引领。持续规范行政决策和执法行为，完善合法性审查流程，提升依法行政精细化水平。</w:t>
      </w:r>
    </w:p>
    <w:p w14:paraId="225AF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（四）加强法治队伍建设</w:t>
      </w:r>
    </w:p>
    <w:p w14:paraId="129D4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进一步充实专业法治人才力量，通过专题培训、跟班学习、案例研讨等方式，提升法治队伍应对复杂法律问题的能力。健全决策和执法的工作机制，为法治政府建设提供更有力的人才支撑。</w:t>
      </w:r>
    </w:p>
    <w:p w14:paraId="6A328C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D2510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B1169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A793B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A716AB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0075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284D3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47AAB8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CD7BE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4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梨树县工业和信息化局</w:t>
      </w:r>
    </w:p>
    <w:p w14:paraId="44B8D771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84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2025年12月9日  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5D8A03E8-A522-4E46-B801-49CAB72A42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FE52A6A-146E-47BA-A4AC-ECAE397CB52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FBA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D210A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D210A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OTEyMTBmNjgyNjhlMGFlYmMwMTYyNzI2ZWY2ZGUifQ=="/>
  </w:docVars>
  <w:rsids>
    <w:rsidRoot w:val="1D0D3250"/>
    <w:rsid w:val="017117FD"/>
    <w:rsid w:val="056E2A83"/>
    <w:rsid w:val="0707619D"/>
    <w:rsid w:val="0E303356"/>
    <w:rsid w:val="10B87A0C"/>
    <w:rsid w:val="12C23008"/>
    <w:rsid w:val="19FC299E"/>
    <w:rsid w:val="1AD91A25"/>
    <w:rsid w:val="1D0D3250"/>
    <w:rsid w:val="1EB1403F"/>
    <w:rsid w:val="20592BE1"/>
    <w:rsid w:val="20C81CA0"/>
    <w:rsid w:val="251E4A7E"/>
    <w:rsid w:val="2D105F7D"/>
    <w:rsid w:val="2F353298"/>
    <w:rsid w:val="301243C7"/>
    <w:rsid w:val="30C43FD8"/>
    <w:rsid w:val="35BF711A"/>
    <w:rsid w:val="36210282"/>
    <w:rsid w:val="397C19CF"/>
    <w:rsid w:val="3B40257B"/>
    <w:rsid w:val="3E2F2BFC"/>
    <w:rsid w:val="3F0D716F"/>
    <w:rsid w:val="3F8A3EE2"/>
    <w:rsid w:val="3FD7EB84"/>
    <w:rsid w:val="40D906BF"/>
    <w:rsid w:val="4DBD24C7"/>
    <w:rsid w:val="50F72E6F"/>
    <w:rsid w:val="525A3725"/>
    <w:rsid w:val="56A1616C"/>
    <w:rsid w:val="5D7B386B"/>
    <w:rsid w:val="5E0E2BEE"/>
    <w:rsid w:val="6227012A"/>
    <w:rsid w:val="64C230B9"/>
    <w:rsid w:val="68464DC5"/>
    <w:rsid w:val="6BC46A27"/>
    <w:rsid w:val="6D1C60F5"/>
    <w:rsid w:val="6D604233"/>
    <w:rsid w:val="6F887A72"/>
    <w:rsid w:val="7317352B"/>
    <w:rsid w:val="79E9396D"/>
    <w:rsid w:val="7E1352F2"/>
    <w:rsid w:val="7EEA679B"/>
    <w:rsid w:val="E7FEE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2153</Words>
  <Characters>2198</Characters>
  <Lines>0</Lines>
  <Paragraphs>0</Paragraphs>
  <TotalTime>25</TotalTime>
  <ScaleCrop>false</ScaleCrop>
  <LinksUpToDate>false</LinksUpToDate>
  <CharactersWithSpaces>2204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2022-01-10T10:00:00Z</dcterms:created>
  <dc:creator>安然</dc:creator>
  <cp:lastModifiedBy>王也维</cp:lastModifiedBy>
  <cp:lastPrinted>2025-12-16T07:08:00Z</cp:lastPrinted>
  <dcterms:modified xsi:type="dcterms:W3CDTF">2026-01-30T05:42:27Z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76B255B7C5214098BEE176972DA35DF2_13</vt:lpwstr>
  </property>
  <property fmtid="{D5CDD505-2E9C-101B-9397-08002B2CF9AE}" pid="4" name="KSOTemplateDocerSaveRecord">
    <vt:lpwstr>eyJoZGlkIjoiNjVhOTEyMTBmNjgyNjhlMGFlYmMwMTYyNzI2ZWY2ZGUiLCJ1c2VySWQiOiI1MjI0Njk1NDQifQ==</vt:lpwstr>
  </property>
</Properties>
</file>