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梨树县城市管理行政执法局关于2023年度法治政府建设情况的报告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在县委、县政府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局扎实推进法治政府建设，进一步完善依法行政机制，努力提升各项工作法治化、规范化、标准化水平。现将有关情况报告如下：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方正大黑体_GBK" w:hAnsi="方正大黑体_GBK" w:eastAsia="方正大黑体_GBK" w:cs="方正大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2023年法治政府建设基本情况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（一）完善依法行政制度体系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一是动态调整权责清单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。全面推行清单制度，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在行政法规修改和向乡镇、街道赋权的基础上，重新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清单、行政许可事项清单等，实行动态管理，并依法在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梨树县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人民政府网进行公示。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推行包容审慎监管制度。按照合法合理、宽严相济、主动便民、循序渐进的原则，重新完善了“四张清单”，实行精准执法，推行柔性执法，对公民实施行政许可、行政处罚、行政强制等行政执法行为时，充分考虑行政行为对其生产经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（二）加强规范性文件管理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《吉林省规章规范性文件清理办法》，规范制发程序，落实规范性文件合法性审查工作机制，重点审查规范性文件的主要内容是否与法律、法规、规章相抵触，是否适用期已过，确保内容合法、适当，符合经济社会发展需要。落实行政规范性文件动态清理工作，今年以来，共清理规范性文件1次，废止0件，保留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（三）坚持严格规范公正文明执法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一是提升行政执法规范化水平。深入贯彻实施行政处罚法，落实全省统一行政处罚文书标准、案卷标准、评查标准，加大执法文书培训力度，规范开展文字记录，加强案卷制作、管理和归档。今年以来，审核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程序行政处罚案件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74起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2023年度行政执法案卷评查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中，被省住建厅评为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。二是巩固拓展行政执法三项制度改革成果，加强事前公开，对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五类</w:t>
      </w:r>
      <w:r>
        <w:rPr>
          <w:rFonts w:hint="eastAsia" w:ascii="仿宋_GB2312" w:hAnsi="仿宋_GB2312" w:eastAsia="仿宋_GB2312" w:cs="仿宋_GB2312"/>
          <w:sz w:val="32"/>
          <w:szCs w:val="32"/>
        </w:rPr>
        <w:t>文本、五个清单及相关配套制度动态调整并在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梨树县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政府网进行公示。全面实行行政执法人员持证上岗和资格管理制度，在行政执法公示平台、政府网公示行政执法信息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按照省住建厅关于巩固深化城市管理执法队伍“强基础、转作风、树形象”专项行动的要求，制定了《梨树县城市管理行政执法局巩固深化“强基础、转作风、树形象”专项行动方案》，明确工作内容、步骤和要求。全面推行“721”工作法，以“为人民管理城市”为理念，牢固树立新时代城管人的责任感和使命感。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全面落实“双随机一公开”监管工作。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针对重点监管的燃气企业安全生产检查，坚持“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平台之外无抽查、清单之外无检查、后续处置无例外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，充分结合信用监管等新型监管方式，提升企业信用风险分级分类管理水平。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年以来开展内部、跨部门检查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（四）依法有效化解社会纠纷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依托梨树县城市管理行政执法局法律咨询服务站完善了行政调解、行政复议权利告知制度等工作机制，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坚持运用法治思维和法治方式依法履职，健全法律顾问制度，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聘用行政执法工作经验丰富的工作人员作为我局法律顾问，参与法治政府建设重大问题研究等工作，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充分发挥法律顾问在行政诉讼、行政复议中的作用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截止目前，无行政复议败诉案件。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（五）提高执法人员法治思维和依法行政能力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年初制定了《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梨树县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法制培训实施方案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》，并认真督导落实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城市市容和环境卫生管理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吉林省市政公用设施管理条例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等与城市管理相关的法律法规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切实提高干部职工业务能力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执法业务专题培训班、燃气行业管理业务培训班、廉政教育培训班、队伍建设培训班，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有力的提升了干部职工的业务能力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全局已有62人取得执法资格证。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2023年度，我局持续加强推进法治政府建设，但也存在一些问题和不足，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主要表现在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宣传教育有待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，宣传方式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手段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创新，宣传的深度和广度还需加强。二是基层执法力量薄弱，人员不足，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对法律法规的认识不够深刻，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执法水平有待进一步提高。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党政主要负责人履行推进法治建设第一责任人职责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梨树县行政执法局局长宋国春切实履行法治建设第一责任人职责，加强组织领导，抓好落实依法行政工作。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成立以局长任组长的法治建设领导小组。夯实党政负责人履行推进法治政府建设第一责任人职责，积极组织研究法治工作部署，全面推动法治政府建设各项任务落实。做到了重要工作第一责任人亲自部署、重大问题亲自过问、重点环节亲自协调、重要任务亲自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发挥“关键少数”示范带头学法作用。将习近平法治思想作为本部门理论学习年度重点内容，局领导干部带头深入学习贯彻习近平法治思想、《习近平法治思想核心要义》，认真交流研讨“十一个坚持”等重点内容，对相关工作进行了全面部署。明确各科室责任分工，为学习宣传贯彻习近平法治思想提供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三是将法治建设列入年度工作计划。认真贯彻上级法治建设相关文件、政策和重大决策部署，及时研究解决法治建设有关重大、难点问题，做到法治建设与部门工作共同部署、共同推进。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2024年度主要工作安排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（一）持续提升执法水平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问题导向，优化培训形式，建立城市管理行政执法典型案例库，定期发布典型案例，为基层执法办案提供参考；持续加强行政执法“三项制度”落实，做好行政执法督导，建立“督导+反馈+整改”闭环工作机制；充分运用案卷评查、执法竞赛以及执法专题培训等形式，提升一线执法队员办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（二）着力加强依法行政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合法性审查和公平竞争审查制度，开展行政规范性文件的审核和清理工作，并及时向社会公布；严格落实法律顾问制度，充分发挥法律顾问的专业优势，指导行政决策和执法办案；严格依法开展执法案件法制审查，落实法制审查机构职责，加强对执法大队办案的指导；动态调整权责清单，根据法律法规的变化及时调整权责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（三）扎实开展普法宣传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“谁执法、谁普法”责任，按照《梨树县城市管理行政执法局“八五”普法规划（2021—2025）》，做好“八五”普法。明确年度普法责任清单，积极开展民法典宣传月、全民国家安全教育日、宪法宣传周等活动，持续开展“普法六进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梨树县城市管理行政执法局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B78F7-A92A-4660-81D8-54D8B08372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A0DEC7-B617-42B7-A511-CB579E7ECDD8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5276823-8D2D-42FB-96D0-5D531A762E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949245-DF53-4731-9CCB-ED3EE318F7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OTEyMTBmNjgyNjhlMGFlYmMwMTYyNzI2ZWY2ZGUifQ=="/>
  </w:docVars>
  <w:rsids>
    <w:rsidRoot w:val="1D0D3250"/>
    <w:rsid w:val="00855F86"/>
    <w:rsid w:val="04F50891"/>
    <w:rsid w:val="056E2A83"/>
    <w:rsid w:val="06C80628"/>
    <w:rsid w:val="0707619D"/>
    <w:rsid w:val="08A52FEB"/>
    <w:rsid w:val="0BE84AFA"/>
    <w:rsid w:val="0C264442"/>
    <w:rsid w:val="0CC864D7"/>
    <w:rsid w:val="0E2804C4"/>
    <w:rsid w:val="0E303356"/>
    <w:rsid w:val="0E734D58"/>
    <w:rsid w:val="10B87A0C"/>
    <w:rsid w:val="12C23008"/>
    <w:rsid w:val="15475B55"/>
    <w:rsid w:val="15C34AB0"/>
    <w:rsid w:val="16353C00"/>
    <w:rsid w:val="16E12FC2"/>
    <w:rsid w:val="18F02060"/>
    <w:rsid w:val="19FC299E"/>
    <w:rsid w:val="1AD91A25"/>
    <w:rsid w:val="1D0D3250"/>
    <w:rsid w:val="1EB1403F"/>
    <w:rsid w:val="20592BE1"/>
    <w:rsid w:val="20651623"/>
    <w:rsid w:val="20671332"/>
    <w:rsid w:val="20C81CA0"/>
    <w:rsid w:val="251E4A7E"/>
    <w:rsid w:val="26F40645"/>
    <w:rsid w:val="29923B03"/>
    <w:rsid w:val="2D105F7D"/>
    <w:rsid w:val="2F353298"/>
    <w:rsid w:val="301243C7"/>
    <w:rsid w:val="30275F10"/>
    <w:rsid w:val="30405AEB"/>
    <w:rsid w:val="30C43FD8"/>
    <w:rsid w:val="326748B4"/>
    <w:rsid w:val="35DE3492"/>
    <w:rsid w:val="36210282"/>
    <w:rsid w:val="37BC5AD7"/>
    <w:rsid w:val="397C19CF"/>
    <w:rsid w:val="3A3C3008"/>
    <w:rsid w:val="3A887EF3"/>
    <w:rsid w:val="3B273F0F"/>
    <w:rsid w:val="3B40257B"/>
    <w:rsid w:val="3C555AA8"/>
    <w:rsid w:val="3F0D716F"/>
    <w:rsid w:val="3F8A3EE2"/>
    <w:rsid w:val="40D906BF"/>
    <w:rsid w:val="429E6CC1"/>
    <w:rsid w:val="46F308A1"/>
    <w:rsid w:val="48695BA5"/>
    <w:rsid w:val="4A050C18"/>
    <w:rsid w:val="4A3134F6"/>
    <w:rsid w:val="4A35773F"/>
    <w:rsid w:val="4C575977"/>
    <w:rsid w:val="4DBD24C7"/>
    <w:rsid w:val="4F9F3ABC"/>
    <w:rsid w:val="50F72E6F"/>
    <w:rsid w:val="547F2C28"/>
    <w:rsid w:val="56994CB5"/>
    <w:rsid w:val="56A1616C"/>
    <w:rsid w:val="56ED7603"/>
    <w:rsid w:val="56EE4427"/>
    <w:rsid w:val="576957BB"/>
    <w:rsid w:val="5E0E2BEE"/>
    <w:rsid w:val="5F015BE2"/>
    <w:rsid w:val="5F3C0936"/>
    <w:rsid w:val="5F856825"/>
    <w:rsid w:val="602A5424"/>
    <w:rsid w:val="6227012A"/>
    <w:rsid w:val="62FB4E1D"/>
    <w:rsid w:val="65113C12"/>
    <w:rsid w:val="65B8327B"/>
    <w:rsid w:val="66131547"/>
    <w:rsid w:val="66796C67"/>
    <w:rsid w:val="68464DC5"/>
    <w:rsid w:val="68EE5B8A"/>
    <w:rsid w:val="6A8715FD"/>
    <w:rsid w:val="6B1A47F0"/>
    <w:rsid w:val="6CB467A2"/>
    <w:rsid w:val="6D1C60F5"/>
    <w:rsid w:val="6D9246E7"/>
    <w:rsid w:val="6F887A72"/>
    <w:rsid w:val="710D6D37"/>
    <w:rsid w:val="738B18DE"/>
    <w:rsid w:val="73B662BA"/>
    <w:rsid w:val="746565D3"/>
    <w:rsid w:val="75061B64"/>
    <w:rsid w:val="79E9396D"/>
    <w:rsid w:val="7D31799A"/>
    <w:rsid w:val="7DFC1D56"/>
    <w:rsid w:val="7E1352F2"/>
    <w:rsid w:val="7F0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TML Acronym"/>
    <w:basedOn w:val="9"/>
    <w:uiPriority w:val="0"/>
  </w:style>
  <w:style w:type="paragraph" w:customStyle="1" w:styleId="12">
    <w:name w:val="无间隔1"/>
    <w:qFormat/>
    <w:uiPriority w:val="1"/>
    <w:pPr>
      <w:adjustRightInd w:val="0"/>
      <w:snapToGrid w:val="0"/>
    </w:pPr>
    <w:rPr>
      <w:rFonts w:ascii="Tahoma" w:hAnsi="Tahoma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3174</Words>
  <Characters>3316</Characters>
  <Lines>0</Lines>
  <Paragraphs>0</Paragraphs>
  <TotalTime>58</TotalTime>
  <ScaleCrop>false</ScaleCrop>
  <LinksUpToDate>false</LinksUpToDate>
  <CharactersWithSpaces>3317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2022-01-09T10:00:00Z</dcterms:created>
  <dc:creator>安然</dc:creator>
  <cp:lastModifiedBy>王也维</cp:lastModifiedBy>
  <cp:lastPrinted>2023-07-20T05:40:00Z</cp:lastPrinted>
  <dcterms:modified xsi:type="dcterms:W3CDTF">2023-12-26T02:41:59Z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DE5D7AEFBFA745FA8A4D373385D979B4_13</vt:lpwstr>
  </property>
</Properties>
</file>