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3" w:tblpY="118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995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树县小宽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人民政府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......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val="en-US" w:eastAsia="zh-CN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</w:t>
      </w:r>
      <w:r>
        <w:rPr>
          <w:rFonts w:hint="eastAsia" w:eastAsia="楷体"/>
          <w:kern w:val="0"/>
          <w:szCs w:val="32"/>
          <w:lang w:val="en-US" w:eastAsia="zh-CN"/>
        </w:rPr>
        <w:t>除</w:t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7715BE"/>
    <w:rsid w:val="000D4543"/>
    <w:rsid w:val="00317C50"/>
    <w:rsid w:val="007715BE"/>
    <w:rsid w:val="0090207D"/>
    <w:rsid w:val="166E7112"/>
    <w:rsid w:val="22900E1C"/>
    <w:rsid w:val="30EB55F0"/>
    <w:rsid w:val="44D501D8"/>
    <w:rsid w:val="4E3D1756"/>
    <w:rsid w:val="4F05790C"/>
    <w:rsid w:val="4FFC2CBB"/>
    <w:rsid w:val="54062FDD"/>
    <w:rsid w:val="6AD20B92"/>
    <w:rsid w:val="71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2024-03-22T01:21:38Z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EA2D7CB9574D432788F07B75C5FD784A_12</vt:lpwstr>
  </property>
</Properties>
</file>