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lef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eastAsia="zh-CN"/>
              </w:rPr>
              <w:t>执法大队</w:t>
            </w:r>
            <w:r>
              <w:rPr>
                <w:rFonts w:hint="eastAsia" w:eastAsia="华文细黑" w:cs="Times New Roman"/>
                <w:color w:val="000000"/>
                <w:kern w:val="0"/>
                <w:sz w:val="20"/>
                <w:szCs w:val="22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8"/>
                <w:szCs w:val="18"/>
                <w:lang w:eastAsia="zh-CN"/>
              </w:rPr>
              <w:t>梨树县动物疫病防控中心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04205C8"/>
    <w:rsid w:val="026304C9"/>
    <w:rsid w:val="1C562675"/>
    <w:rsid w:val="56985A38"/>
    <w:rsid w:val="59901F78"/>
    <w:rsid w:val="5E5F7AB3"/>
    <w:rsid w:val="620C2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2024-03-19T06:18:54Z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