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ind w:firstLine="1200" w:firstLineChars="600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梨树县畜牧业管理局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26304C9"/>
    <w:rsid w:val="0A0E0C64"/>
    <w:rsid w:val="207D32E2"/>
    <w:rsid w:val="56985A38"/>
    <w:rsid w:val="5D055A7A"/>
    <w:rsid w:val="5E5F7AB3"/>
    <w:rsid w:val="620C2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2024-03-22T06:52:14Z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069AA386A53F4490B976FDB30AD80228_13</vt:lpwstr>
  </property>
</Properties>
</file>