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59"/>
        <w:gridCol w:w="728"/>
        <w:gridCol w:w="836"/>
        <w:gridCol w:w="836"/>
        <w:gridCol w:w="993"/>
        <w:gridCol w:w="1063"/>
        <w:gridCol w:w="917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2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18"/>
                <w:szCs w:val="18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18"/>
                <w:szCs w:val="18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18"/>
                <w:szCs w:val="18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18"/>
                <w:szCs w:val="18"/>
                <w:lang w:eastAsia="zh-CN"/>
              </w:rPr>
              <w:t>项内容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42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83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18"/>
                <w:szCs w:val="18"/>
                <w:lang w:eastAsia="zh-CN"/>
              </w:rPr>
              <w:t>一般公共预算拨款收入</w:t>
            </w:r>
          </w:p>
        </w:tc>
        <w:tc>
          <w:tcPr>
            <w:tcW w:w="83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  <w:t>政府性基金预算拨款收入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2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梨树县水利局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6" w:type="dxa"/>
            <w:vAlign w:val="center"/>
          </w:tcPr>
          <w:p>
            <w:pPr>
              <w:spacing w:line="240" w:lineRule="auto"/>
              <w:ind w:firstLine="18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梨树县水利局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6" w:type="dxa"/>
            <w:vAlign w:val="center"/>
          </w:tcPr>
          <w:p>
            <w:pPr>
              <w:spacing w:line="240" w:lineRule="auto"/>
              <w:ind w:firstLine="36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梨树县河道堤防管理站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6" w:type="dxa"/>
            <w:vAlign w:val="center"/>
          </w:tcPr>
          <w:p>
            <w:pPr>
              <w:spacing w:line="240" w:lineRule="auto"/>
              <w:ind w:firstLine="36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梨树县水资源服务中心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6" w:type="dxa"/>
            <w:vAlign w:val="center"/>
          </w:tcPr>
          <w:p>
            <w:pPr>
              <w:spacing w:line="240" w:lineRule="auto"/>
              <w:ind w:firstLine="36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梨树县水土保持工作站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6" w:type="dxa"/>
            <w:vAlign w:val="center"/>
          </w:tcPr>
          <w:p>
            <w:pPr>
              <w:spacing w:line="240" w:lineRule="auto"/>
              <w:ind w:firstLine="36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梨树县水政监察大队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6" w:type="dxa"/>
            <w:vAlign w:val="center"/>
          </w:tcPr>
          <w:p>
            <w:pPr>
              <w:spacing w:line="240" w:lineRule="auto"/>
              <w:ind w:firstLine="360" w:firstLineChars="200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梨树县农村供水保障服务中心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梨树县水利勘测规划院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公用经费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2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项目名称1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公用经费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梨树县农村供水保障服务中心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梨树县防汛抗旱服务中心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梨树县水利工程质量服务中心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梨树县水库移民服务中心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kNGExZTk4ODlkMmMyNzM3YzU4YjM4ZTQ4ZWNlMTIifQ=="/>
  </w:docVars>
  <w:rsids>
    <w:rsidRoot w:val="00000000"/>
    <w:rsid w:val="0E957821"/>
    <w:rsid w:val="13E63015"/>
    <w:rsid w:val="429F0C6C"/>
    <w:rsid w:val="48E83413"/>
    <w:rsid w:val="53292304"/>
    <w:rsid w:val="6295540C"/>
    <w:rsid w:val="6CFC227C"/>
    <w:rsid w:val="7754705A"/>
    <w:rsid w:val="7EBC6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2024-03-19T06:34:14Z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D2FBC2A6DBC94FDDAE1E3A343F6E7CAF_12</vt:lpwstr>
  </property>
</Properties>
</file>