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梨树县学校后勤管理中心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</w:t>
      </w:r>
      <w:bookmarkStart w:id="0" w:name="_GoBack"/>
      <w:bookmarkEnd w:id="0"/>
      <w:r>
        <w:rPr>
          <w:rFonts w:hint="eastAsia" w:eastAsia="楷体"/>
          <w:kern w:val="0"/>
          <w:szCs w:val="32"/>
          <w:lang w:eastAsia="zh-CN"/>
        </w:rPr>
        <w:t>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OWUzMzNiZGQzNzgxMDQyYThlMjZmNDVkMWViM2UifQ=="/>
  </w:docVars>
  <w:rsids>
    <w:rsidRoot w:val="00000000"/>
    <w:rsid w:val="259019B1"/>
    <w:rsid w:val="5B2774AC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2024-03-07T03:03:42Z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DE456BFD660F47C19A7C1EE8B35AE78F_12</vt:lpwstr>
  </property>
</Properties>
</file>