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梨树县金融管理服务中心</w:t>
            </w: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TAwYzkyMWQ5MTFhOGI0ZTY1MzcwNWZkNTVhYTEifQ=="/>
  </w:docVars>
  <w:rsids>
    <w:rsidRoot w:val="00000000"/>
    <w:rsid w:val="23017BA7"/>
    <w:rsid w:val="31D76836"/>
    <w:rsid w:val="3F9261BA"/>
    <w:rsid w:val="41133F26"/>
    <w:rsid w:val="6F575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2024-03-22T06:01:01Z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9B8E4925D5C043C3878374FB0BDF3EB4_13</vt:lpwstr>
  </property>
</Properties>
</file>