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DA284">
      <w:pPr>
        <w:spacing w:line="700" w:lineRule="exact"/>
        <w:rPr>
          <w:rFonts w:eastAsia="黑体"/>
        </w:rPr>
      </w:pPr>
      <w:r>
        <w:rPr>
          <w:rFonts w:eastAsia="黑体"/>
        </w:rPr>
        <w:t>附件1：</w:t>
      </w:r>
    </w:p>
    <w:p w14:paraId="4463E265">
      <w:pPr>
        <w:spacing w:line="700" w:lineRule="exact"/>
        <w:rPr>
          <w:rFonts w:eastAsia="黑体"/>
        </w:rPr>
      </w:pPr>
    </w:p>
    <w:p w14:paraId="0DACC9EA">
      <w:pPr>
        <w:spacing w:line="700" w:lineRule="exact"/>
        <w:rPr>
          <w:rFonts w:eastAsia="黑体"/>
        </w:rPr>
      </w:pPr>
    </w:p>
    <w:p w14:paraId="15571555">
      <w:pPr>
        <w:spacing w:line="700" w:lineRule="exact"/>
        <w:rPr>
          <w:rFonts w:eastAsia="黑体"/>
        </w:rPr>
      </w:pPr>
    </w:p>
    <w:p w14:paraId="53D78491">
      <w:pPr>
        <w:spacing w:line="700" w:lineRule="exact"/>
        <w:rPr>
          <w:rFonts w:eastAsia="黑体"/>
        </w:rPr>
      </w:pPr>
    </w:p>
    <w:p w14:paraId="24B687D9">
      <w:pPr>
        <w:jc w:val="center"/>
        <w:rPr>
          <w:rFonts w:hint="eastAsia" w:eastAsia="方正小标宋简体"/>
          <w:sz w:val="44"/>
          <w:szCs w:val="44"/>
          <w:u w:val="single"/>
        </w:rPr>
      </w:pPr>
      <w:r>
        <w:rPr>
          <w:rFonts w:hint="eastAsia" w:eastAsia="方正小标宋简体"/>
          <w:sz w:val="44"/>
          <w:szCs w:val="44"/>
          <w:u w:val="single"/>
          <w:lang w:val="en-US" w:eastAsia="zh-CN"/>
        </w:rPr>
        <w:t>81013</w:t>
      </w:r>
      <w:r>
        <w:rPr>
          <w:rFonts w:hint="eastAsia" w:eastAsia="方正小标宋简体"/>
          <w:sz w:val="44"/>
          <w:szCs w:val="44"/>
          <w:u w:val="single"/>
        </w:rPr>
        <w:t>梨树县</w:t>
      </w:r>
      <w:r>
        <w:rPr>
          <w:rFonts w:hint="eastAsia" w:eastAsia="方正小标宋简体"/>
          <w:sz w:val="44"/>
          <w:szCs w:val="44"/>
          <w:u w:val="single"/>
          <w:lang w:val="en-US" w:eastAsia="zh-CN"/>
        </w:rPr>
        <w:t>票据管理</w:t>
      </w:r>
      <w:r>
        <w:rPr>
          <w:rFonts w:hint="eastAsia" w:eastAsia="方正小标宋简体"/>
          <w:sz w:val="44"/>
          <w:szCs w:val="44"/>
          <w:u w:val="single"/>
        </w:rPr>
        <w:t>中心</w:t>
      </w:r>
    </w:p>
    <w:p w14:paraId="589BB73B">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年部门预算</w:t>
      </w:r>
    </w:p>
    <w:p w14:paraId="607585EE">
      <w:pPr>
        <w:jc w:val="left"/>
      </w:pPr>
      <w:r>
        <w:tab/>
      </w:r>
      <w:r>
        <w:tab/>
      </w:r>
      <w:r>
        <w:tab/>
      </w:r>
      <w:r>
        <w:tab/>
      </w:r>
      <w:r>
        <w:tab/>
      </w:r>
      <w:r>
        <w:tab/>
      </w:r>
    </w:p>
    <w:p w14:paraId="767FB1D0">
      <w:pPr>
        <w:jc w:val="left"/>
      </w:pPr>
    </w:p>
    <w:p w14:paraId="4E341F8D">
      <w:pPr>
        <w:jc w:val="left"/>
      </w:pPr>
    </w:p>
    <w:p w14:paraId="52CEDD33">
      <w:pPr>
        <w:jc w:val="left"/>
      </w:pPr>
    </w:p>
    <w:p w14:paraId="0CDB383E">
      <w:pPr>
        <w:jc w:val="left"/>
      </w:pPr>
    </w:p>
    <w:p w14:paraId="0584BDA7">
      <w:pPr>
        <w:jc w:val="left"/>
      </w:pPr>
      <w:r>
        <w:tab/>
      </w:r>
      <w:r>
        <w:tab/>
      </w:r>
      <w:r>
        <w:tab/>
      </w:r>
      <w:r>
        <w:tab/>
      </w:r>
      <w:r>
        <w:tab/>
      </w:r>
      <w:r>
        <w:tab/>
      </w:r>
    </w:p>
    <w:p w14:paraId="567DD05A">
      <w:pPr>
        <w:jc w:val="left"/>
      </w:pPr>
    </w:p>
    <w:p w14:paraId="5239C7F5">
      <w:pPr>
        <w:jc w:val="left"/>
      </w:pPr>
    </w:p>
    <w:p w14:paraId="41E20141">
      <w:pPr>
        <w:jc w:val="left"/>
      </w:pPr>
    </w:p>
    <w:p w14:paraId="576D9F10">
      <w:pPr>
        <w:jc w:val="center"/>
        <w:rPr>
          <w:rFonts w:eastAsia="华文细黑"/>
        </w:rPr>
      </w:pPr>
      <w:r>
        <w:rPr>
          <w:rFonts w:eastAsia="华文细黑"/>
        </w:rPr>
        <w:t>二〇二</w:t>
      </w:r>
      <w:r>
        <w:rPr>
          <w:rFonts w:hint="eastAsia" w:eastAsia="华文细黑"/>
          <w:lang w:val="en-US" w:eastAsia="zh-CN"/>
        </w:rPr>
        <w:t>六</w:t>
      </w:r>
      <w:r>
        <w:rPr>
          <w:rFonts w:eastAsia="华文细黑"/>
        </w:rPr>
        <w:t>年</w:t>
      </w:r>
    </w:p>
    <w:p w14:paraId="4FF19558">
      <w:pPr>
        <w:rPr>
          <w:rFonts w:eastAsia="黑体"/>
        </w:rPr>
      </w:pPr>
    </w:p>
    <w:p w14:paraId="223DFC61">
      <w:pPr>
        <w:ind w:firstLine="640" w:firstLineChars="200"/>
        <w:rPr>
          <w:rFonts w:eastAsia="黑体"/>
        </w:rPr>
      </w:pPr>
    </w:p>
    <w:p w14:paraId="4CB79BCF">
      <w:pPr>
        <w:jc w:val="center"/>
        <w:rPr>
          <w:rFonts w:eastAsia="黑体"/>
        </w:rPr>
      </w:pPr>
      <w:r>
        <w:rPr>
          <w:rFonts w:eastAsia="黑体"/>
        </w:rPr>
        <w:br w:type="page"/>
      </w:r>
      <w:r>
        <w:rPr>
          <w:rFonts w:eastAsia="方正小标宋简体"/>
          <w:sz w:val="44"/>
          <w:szCs w:val="44"/>
        </w:rPr>
        <w:t>目  录</w:t>
      </w:r>
      <w:r>
        <w:rPr>
          <w:rFonts w:eastAsia="黑体"/>
        </w:rPr>
        <w:tab/>
      </w:r>
      <w:r>
        <w:rPr>
          <w:rFonts w:eastAsia="黑体"/>
        </w:rPr>
        <w:tab/>
      </w:r>
    </w:p>
    <w:p w14:paraId="6ED5FD69">
      <w:pPr>
        <w:rPr>
          <w:rFonts w:eastAsia="黑体"/>
        </w:rPr>
      </w:pPr>
      <w:r>
        <w:rPr>
          <w:rFonts w:eastAsia="黑体"/>
        </w:rPr>
        <w:t>第一部分  部门概况</w:t>
      </w:r>
      <w:r>
        <w:rPr>
          <w:rFonts w:eastAsia="黑体"/>
        </w:rPr>
        <w:tab/>
      </w:r>
      <w:r>
        <w:rPr>
          <w:rFonts w:eastAsia="黑体"/>
        </w:rPr>
        <w:tab/>
      </w:r>
      <w:r>
        <w:rPr>
          <w:rFonts w:eastAsia="黑体"/>
        </w:rPr>
        <w:tab/>
      </w:r>
      <w:r>
        <w:rPr>
          <w:rFonts w:eastAsia="黑体"/>
        </w:rPr>
        <w:tab/>
      </w:r>
      <w:r>
        <w:rPr>
          <w:rFonts w:eastAsia="黑体"/>
        </w:rPr>
        <w:tab/>
      </w:r>
    </w:p>
    <w:p w14:paraId="62607B87">
      <w:pPr>
        <w:ind w:left="320" w:leftChars="100" w:firstLine="320" w:firstLineChars="100"/>
      </w:pPr>
      <w:r>
        <w:t>一、主要职能</w:t>
      </w:r>
    </w:p>
    <w:p w14:paraId="075D3A8F">
      <w:pPr>
        <w:ind w:left="320" w:leftChars="100" w:firstLine="320" w:firstLineChars="100"/>
      </w:pPr>
      <w:r>
        <w:t>二、机构设置</w:t>
      </w:r>
    </w:p>
    <w:p w14:paraId="247888D4">
      <w:pPr>
        <w:rPr>
          <w:rFonts w:eastAsia="黑体"/>
        </w:rPr>
      </w:pPr>
      <w:r>
        <w:rPr>
          <w:rFonts w:eastAsia="黑体"/>
        </w:rPr>
        <w:t>第二部分  预算表格</w:t>
      </w:r>
    </w:p>
    <w:p w14:paraId="35599488">
      <w:pPr>
        <w:ind w:left="320" w:leftChars="100" w:firstLine="320" w:firstLineChars="100"/>
      </w:pPr>
      <w:r>
        <w:t>一、收支</w:t>
      </w:r>
      <w:r>
        <w:rPr>
          <w:rFonts w:hint="eastAsia"/>
        </w:rPr>
        <w:t>总</w:t>
      </w:r>
      <w:r>
        <w:t>表</w:t>
      </w:r>
    </w:p>
    <w:p w14:paraId="5D21678F">
      <w:pPr>
        <w:ind w:left="320" w:leftChars="100" w:firstLine="320" w:firstLineChars="100"/>
      </w:pPr>
      <w:r>
        <w:t>二、收入</w:t>
      </w:r>
      <w:r>
        <w:rPr>
          <w:rFonts w:hint="eastAsia"/>
        </w:rPr>
        <w:t>总</w:t>
      </w:r>
      <w:r>
        <w:t>表</w:t>
      </w:r>
    </w:p>
    <w:p w14:paraId="03860C4E">
      <w:pPr>
        <w:ind w:left="320" w:leftChars="100" w:firstLine="320" w:firstLineChars="100"/>
      </w:pPr>
      <w:r>
        <w:t>三、支出</w:t>
      </w:r>
      <w:r>
        <w:rPr>
          <w:rFonts w:hint="eastAsia"/>
        </w:rPr>
        <w:t>总</w:t>
      </w:r>
      <w:r>
        <w:t>表</w:t>
      </w:r>
    </w:p>
    <w:p w14:paraId="37F86CED">
      <w:pPr>
        <w:ind w:left="320" w:leftChars="100" w:firstLine="320" w:firstLineChars="100"/>
      </w:pPr>
      <w:r>
        <w:t>四、财政拨款收支</w:t>
      </w:r>
      <w:r>
        <w:rPr>
          <w:rFonts w:hint="eastAsia"/>
        </w:rPr>
        <w:t>总</w:t>
      </w:r>
      <w:r>
        <w:t>表</w:t>
      </w:r>
    </w:p>
    <w:p w14:paraId="09C48871">
      <w:pPr>
        <w:ind w:left="320" w:leftChars="100" w:firstLine="320" w:firstLineChars="100"/>
        <w:rPr>
          <w:rFonts w:hint="eastAsia"/>
        </w:rPr>
      </w:pPr>
      <w:r>
        <w:t>五、</w:t>
      </w:r>
      <w:r>
        <w:rPr>
          <w:rFonts w:hint="eastAsia"/>
        </w:rPr>
        <w:t>一般公共预算支出表</w:t>
      </w:r>
    </w:p>
    <w:p w14:paraId="32DE8F3D">
      <w:pPr>
        <w:ind w:left="320" w:leftChars="100" w:firstLine="320" w:firstLineChars="100"/>
        <w:rPr>
          <w:rFonts w:hint="eastAsia"/>
        </w:rPr>
      </w:pPr>
      <w:r>
        <w:t>六、</w:t>
      </w:r>
      <w:r>
        <w:rPr>
          <w:rFonts w:hint="eastAsia"/>
        </w:rPr>
        <w:t>一般公共预算基本支出表</w:t>
      </w:r>
    </w:p>
    <w:p w14:paraId="2C5512B8">
      <w:pPr>
        <w:ind w:left="320" w:leftChars="100" w:firstLine="320" w:firstLineChars="100"/>
        <w:rPr>
          <w:rFonts w:hint="eastAsia"/>
        </w:rPr>
      </w:pPr>
      <w:r>
        <w:rPr>
          <w:rFonts w:hint="eastAsia"/>
        </w:rPr>
        <w:t>七、本年一般公共预算支出明细表</w:t>
      </w:r>
    </w:p>
    <w:p w14:paraId="4CDD0084">
      <w:pPr>
        <w:ind w:left="320" w:leftChars="100" w:firstLine="320" w:firstLineChars="100"/>
      </w:pPr>
      <w:r>
        <w:rPr>
          <w:rFonts w:hint="eastAsia"/>
        </w:rPr>
        <w:t>八</w:t>
      </w:r>
      <w:r>
        <w:t>、一般公共预算“三公”经费支出表</w:t>
      </w:r>
    </w:p>
    <w:p w14:paraId="6794E2C5">
      <w:pPr>
        <w:ind w:left="320" w:leftChars="100" w:firstLine="320" w:firstLineChars="100"/>
      </w:pPr>
      <w:r>
        <w:rPr>
          <w:rFonts w:hint="eastAsia"/>
        </w:rPr>
        <w:t>九</w:t>
      </w:r>
      <w:r>
        <w:t>、政府性基金预算支出表</w:t>
      </w:r>
    </w:p>
    <w:p w14:paraId="1453134A">
      <w:pPr>
        <w:ind w:left="320" w:leftChars="100" w:firstLine="320" w:firstLineChars="100"/>
        <w:rPr>
          <w:rFonts w:hint="eastAsia"/>
        </w:rPr>
      </w:pPr>
      <w:r>
        <w:rPr>
          <w:rFonts w:hint="eastAsia"/>
        </w:rPr>
        <w:t>十、本年政府性基金预算明细表</w:t>
      </w:r>
    </w:p>
    <w:p w14:paraId="03DD386A">
      <w:pPr>
        <w:ind w:left="320" w:leftChars="100" w:firstLine="320" w:firstLineChars="100"/>
        <w:rPr>
          <w:rFonts w:hint="eastAsia"/>
        </w:rPr>
      </w:pPr>
      <w:r>
        <w:rPr>
          <w:rFonts w:hint="eastAsia"/>
        </w:rPr>
        <w:t>十一、国有资本经营</w:t>
      </w:r>
      <w:r>
        <w:t>预算支出表</w:t>
      </w:r>
    </w:p>
    <w:p w14:paraId="0ABB3272">
      <w:pPr>
        <w:ind w:left="320" w:leftChars="100" w:firstLine="320" w:firstLineChars="100"/>
        <w:rPr>
          <w:rFonts w:hint="eastAsia"/>
        </w:rPr>
      </w:pPr>
      <w:r>
        <w:rPr>
          <w:rFonts w:hint="eastAsia"/>
        </w:rPr>
        <w:t>十二、项目支出表</w:t>
      </w:r>
    </w:p>
    <w:p w14:paraId="3D0CFE20">
      <w:pPr>
        <w:ind w:left="320" w:leftChars="100" w:firstLine="320" w:firstLineChars="100"/>
        <w:rPr>
          <w:rFonts w:hint="eastAsia"/>
        </w:rPr>
      </w:pPr>
      <w:r>
        <w:rPr>
          <w:rFonts w:hint="eastAsia"/>
        </w:rPr>
        <w:t>十三、项目支出绩效目标表</w:t>
      </w:r>
    </w:p>
    <w:p w14:paraId="6AD18759">
      <w:pPr>
        <w:ind w:left="320" w:leftChars="100" w:firstLine="320" w:firstLineChars="100"/>
        <w:rPr>
          <w:rFonts w:hint="eastAsia"/>
        </w:rPr>
      </w:pPr>
      <w:r>
        <w:rPr>
          <w:rFonts w:hint="eastAsia"/>
        </w:rPr>
        <w:t>十四、财政拨款委托业务费支出预算表</w:t>
      </w:r>
    </w:p>
    <w:p w14:paraId="2F8F45B8">
      <w:pPr>
        <w:rPr>
          <w:rFonts w:eastAsia="黑体"/>
        </w:rPr>
      </w:pPr>
      <w:r>
        <w:rPr>
          <w:rFonts w:eastAsia="黑体"/>
        </w:rPr>
        <w:t>第三部分  情况说明</w:t>
      </w:r>
    </w:p>
    <w:p w14:paraId="2D0AD33B">
      <w:pPr>
        <w:rPr>
          <w:rFonts w:eastAsia="黑体"/>
        </w:rPr>
      </w:pPr>
      <w:r>
        <w:rPr>
          <w:rFonts w:eastAsia="黑体"/>
        </w:rPr>
        <w:t>第四部分  名词解释</w:t>
      </w:r>
    </w:p>
    <w:p w14:paraId="4E512CA3">
      <w:pPr>
        <w:rPr>
          <w:rFonts w:eastAsia="黑体"/>
        </w:rPr>
      </w:pPr>
      <w:r>
        <w:rPr>
          <w:rFonts w:eastAsia="黑体"/>
        </w:rPr>
        <w:br w:type="page"/>
      </w:r>
    </w:p>
    <w:p w14:paraId="58DA02AE">
      <w:pPr>
        <w:ind w:firstLine="640" w:firstLineChars="200"/>
        <w:jc w:val="center"/>
        <w:rPr>
          <w:rFonts w:eastAsia="黑体"/>
        </w:rPr>
      </w:pPr>
      <w:r>
        <w:rPr>
          <w:rFonts w:eastAsia="黑体"/>
        </w:rPr>
        <w:t>第一部分 部门概况</w:t>
      </w:r>
    </w:p>
    <w:p w14:paraId="73A341CD">
      <w:pPr>
        <w:ind w:firstLine="640" w:firstLineChars="200"/>
        <w:rPr>
          <w:rFonts w:eastAsia="楷体_GB2312"/>
        </w:rPr>
      </w:pPr>
    </w:p>
    <w:p w14:paraId="65941AD7">
      <w:pPr>
        <w:ind w:firstLine="640" w:firstLineChars="200"/>
        <w:rPr>
          <w:rFonts w:eastAsia="楷体_GB2312"/>
        </w:rPr>
      </w:pPr>
      <w:r>
        <w:rPr>
          <w:rFonts w:eastAsia="楷体_GB2312"/>
        </w:rPr>
        <w:t>一、主要职能</w:t>
      </w:r>
    </w:p>
    <w:p w14:paraId="6F8392FB">
      <w:pPr>
        <w:ind w:firstLine="640" w:firstLineChars="200"/>
        <w:rPr>
          <w:rFonts w:hint="eastAsia"/>
          <w:szCs w:val="32"/>
        </w:rPr>
      </w:pPr>
      <w:r>
        <w:rPr>
          <w:rFonts w:hint="eastAsia"/>
          <w:szCs w:val="32"/>
        </w:rPr>
        <w:t>我单位为社会公益</w:t>
      </w:r>
      <w:r>
        <w:rPr>
          <w:rFonts w:hint="eastAsia"/>
          <w:szCs w:val="32"/>
          <w:lang w:val="en-US" w:eastAsia="zh-CN"/>
        </w:rPr>
        <w:t>一类</w:t>
      </w:r>
      <w:r>
        <w:rPr>
          <w:rFonts w:hint="eastAsia"/>
          <w:szCs w:val="32"/>
        </w:rPr>
        <w:t>事业单位，主要负责全县</w:t>
      </w:r>
      <w:r>
        <w:rPr>
          <w:rFonts w:hint="eastAsia"/>
          <w:szCs w:val="32"/>
          <w:lang w:val="en-US" w:eastAsia="zh-CN"/>
        </w:rPr>
        <w:t>票据申请、发放、管理</w:t>
      </w:r>
      <w:r>
        <w:rPr>
          <w:rFonts w:hint="eastAsia"/>
          <w:szCs w:val="32"/>
        </w:rPr>
        <w:t>等职能，是全县</w:t>
      </w:r>
      <w:r>
        <w:rPr>
          <w:rFonts w:hint="eastAsia"/>
          <w:szCs w:val="32"/>
          <w:lang w:val="en-US" w:eastAsia="zh-CN"/>
        </w:rPr>
        <w:t>财政</w:t>
      </w:r>
      <w:r>
        <w:rPr>
          <w:rFonts w:hint="eastAsia"/>
          <w:szCs w:val="32"/>
        </w:rPr>
        <w:t>体系的重要组成部分。</w:t>
      </w:r>
    </w:p>
    <w:p w14:paraId="725D0C1E">
      <w:pPr>
        <w:ind w:firstLine="640" w:firstLineChars="200"/>
      </w:pPr>
      <w:r>
        <w:rPr>
          <w:rFonts w:eastAsia="楷体_GB2312"/>
        </w:rPr>
        <w:t>二、机构设置</w:t>
      </w:r>
    </w:p>
    <w:p w14:paraId="667332D8">
      <w:pPr>
        <w:pStyle w:val="81"/>
        <w:ind w:firstLine="640" w:firstLineChars="200"/>
        <w:rPr>
          <w:rFonts w:eastAsia="仿宋_GB2312"/>
        </w:rPr>
      </w:pPr>
      <w:r>
        <w:rPr>
          <w:rFonts w:eastAsia="仿宋_GB2312"/>
        </w:rPr>
        <w:t>根据上述职责，</w:t>
      </w:r>
      <w:r>
        <w:rPr>
          <w:rFonts w:hint="eastAsia" w:eastAsia="仿宋_GB2312"/>
          <w:u w:val="single"/>
        </w:rPr>
        <w:t>梨树县</w:t>
      </w:r>
      <w:r>
        <w:rPr>
          <w:rFonts w:hint="eastAsia" w:eastAsia="仿宋_GB2312"/>
          <w:u w:val="single"/>
          <w:lang w:val="en-US" w:eastAsia="zh-CN"/>
        </w:rPr>
        <w:t>票据管理</w:t>
      </w:r>
      <w:r>
        <w:rPr>
          <w:rFonts w:hint="eastAsia" w:eastAsia="仿宋_GB2312"/>
          <w:u w:val="single"/>
        </w:rPr>
        <w:t>中心</w:t>
      </w:r>
      <w:r>
        <w:rPr>
          <w:rFonts w:eastAsia="仿宋_GB2312"/>
        </w:rPr>
        <w:t>内设</w:t>
      </w:r>
      <w:r>
        <w:rPr>
          <w:rFonts w:hint="eastAsia" w:eastAsia="仿宋_GB2312"/>
          <w:lang w:val="en-US" w:eastAsia="zh-CN"/>
        </w:rPr>
        <w:t>财会一名，出纳一名，工作人员一名</w:t>
      </w:r>
      <w:r>
        <w:rPr>
          <w:rFonts w:eastAsia="仿宋_GB2312"/>
        </w:rPr>
        <w:t>。</w:t>
      </w:r>
    </w:p>
    <w:p w14:paraId="35E6C915">
      <w:pPr>
        <w:pStyle w:val="81"/>
        <w:ind w:firstLine="640" w:firstLineChars="200"/>
        <w:rPr>
          <w:rFonts w:eastAsia="楷体"/>
        </w:rPr>
      </w:pPr>
    </w:p>
    <w:p w14:paraId="2332CFEC">
      <w:pPr>
        <w:pStyle w:val="81"/>
        <w:ind w:firstLine="640" w:firstLineChars="200"/>
        <w:rPr>
          <w:rFonts w:eastAsia="楷体"/>
        </w:rPr>
      </w:pPr>
    </w:p>
    <w:p w14:paraId="42C45783">
      <w:pPr>
        <w:pStyle w:val="81"/>
        <w:ind w:firstLine="640" w:firstLineChars="200"/>
        <w:rPr>
          <w:rFonts w:hAnsi="楷体" w:eastAsia="楷体"/>
        </w:rPr>
      </w:pPr>
    </w:p>
    <w:p w14:paraId="0B79EF12">
      <w:pPr>
        <w:pStyle w:val="81"/>
        <w:rPr>
          <w:rFonts w:eastAsia="黑体"/>
        </w:rPr>
      </w:pPr>
      <w:r>
        <w:rPr>
          <w:rFonts w:hint="eastAsia" w:hAnsi="楷体" w:eastAsia="楷体"/>
        </w:rPr>
        <w:br w:type="page"/>
      </w:r>
      <w:r>
        <w:rPr>
          <w:rFonts w:hint="eastAsia" w:hAnsi="楷体" w:eastAsia="楷体"/>
        </w:rPr>
        <w:t xml:space="preserve">                 </w:t>
      </w:r>
      <w:r>
        <w:rPr>
          <w:rFonts w:eastAsia="黑体"/>
        </w:rPr>
        <w:t>第二部分 预算表格</w:t>
      </w:r>
    </w:p>
    <w:p w14:paraId="33165F6C">
      <w:pPr>
        <w:rPr>
          <w:rFonts w:eastAsia="楷体_GB2312"/>
          <w:strike/>
        </w:rPr>
      </w:pP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753"/>
        <w:gridCol w:w="1044"/>
        <w:gridCol w:w="1073"/>
        <w:gridCol w:w="1200"/>
        <w:gridCol w:w="1342"/>
        <w:gridCol w:w="1156"/>
        <w:gridCol w:w="9"/>
        <w:gridCol w:w="1173"/>
        <w:gridCol w:w="1158"/>
      </w:tblGrid>
      <w:tr w14:paraId="6F6DC0DA">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758FBDC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总</w:t>
            </w:r>
            <w:r>
              <w:rPr>
                <w:rFonts w:eastAsia="方正小标宋简体"/>
                <w:kern w:val="0"/>
                <w:sz w:val="44"/>
                <w:szCs w:val="44"/>
              </w:rPr>
              <w:t>表</w:t>
            </w:r>
          </w:p>
        </w:tc>
      </w:tr>
      <w:tr w14:paraId="44823468">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98CB198">
            <w:pPr>
              <w:widowControl/>
              <w:jc w:val="center"/>
              <w:rPr>
                <w:rFonts w:eastAsia="宋体"/>
                <w:kern w:val="0"/>
                <w:sz w:val="20"/>
              </w:rPr>
            </w:pPr>
          </w:p>
        </w:tc>
        <w:tc>
          <w:tcPr>
            <w:tcW w:w="1200" w:type="dxa"/>
            <w:tcBorders>
              <w:top w:val="nil"/>
              <w:left w:val="nil"/>
              <w:bottom w:val="nil"/>
              <w:right w:val="nil"/>
            </w:tcBorders>
            <w:noWrap w:val="0"/>
            <w:vAlign w:val="center"/>
          </w:tcPr>
          <w:p w14:paraId="67A6BB18">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E2149CE">
            <w:pPr>
              <w:widowControl/>
              <w:jc w:val="center"/>
              <w:rPr>
                <w:rFonts w:eastAsia="宋体"/>
                <w:kern w:val="0"/>
                <w:sz w:val="20"/>
              </w:rPr>
            </w:pPr>
          </w:p>
        </w:tc>
        <w:tc>
          <w:tcPr>
            <w:tcW w:w="2340" w:type="dxa"/>
            <w:gridSpan w:val="3"/>
            <w:tcBorders>
              <w:top w:val="nil"/>
              <w:left w:val="nil"/>
              <w:bottom w:val="nil"/>
              <w:right w:val="nil"/>
            </w:tcBorders>
            <w:noWrap w:val="0"/>
            <w:vAlign w:val="center"/>
          </w:tcPr>
          <w:p w14:paraId="4BF82E5F">
            <w:pPr>
              <w:widowControl/>
              <w:jc w:val="center"/>
              <w:rPr>
                <w:rFonts w:eastAsia="宋体"/>
                <w:kern w:val="0"/>
                <w:sz w:val="20"/>
              </w:rPr>
            </w:pPr>
            <w:r>
              <w:rPr>
                <w:rFonts w:eastAsia="宋体"/>
                <w:kern w:val="0"/>
                <w:sz w:val="20"/>
              </w:rPr>
              <w:t>单位：万元</w:t>
            </w:r>
          </w:p>
        </w:tc>
      </w:tr>
      <w:tr w14:paraId="75F59545">
        <w:tblPrEx>
          <w:tblCellMar>
            <w:top w:w="0" w:type="dxa"/>
            <w:left w:w="108" w:type="dxa"/>
            <w:bottom w:w="0" w:type="dxa"/>
            <w:right w:w="108" w:type="dxa"/>
          </w:tblCellMar>
        </w:tblPrEx>
        <w:trPr>
          <w:trHeight w:val="435" w:hRule="atLeast"/>
        </w:trPr>
        <w:tc>
          <w:tcPr>
            <w:tcW w:w="5070" w:type="dxa"/>
            <w:gridSpan w:val="4"/>
            <w:tcBorders>
              <w:top w:val="single" w:color="auto" w:sz="4" w:space="0"/>
              <w:left w:val="single" w:color="auto" w:sz="4" w:space="0"/>
              <w:bottom w:val="single" w:color="auto" w:sz="4" w:space="0"/>
              <w:right w:val="single" w:color="auto" w:sz="4" w:space="0"/>
            </w:tcBorders>
            <w:noWrap w:val="0"/>
            <w:vAlign w:val="center"/>
          </w:tcPr>
          <w:p w14:paraId="51028312">
            <w:pPr>
              <w:widowControl/>
              <w:jc w:val="center"/>
              <w:rPr>
                <w:rFonts w:eastAsia="宋体"/>
                <w:b/>
                <w:bCs/>
                <w:kern w:val="0"/>
                <w:sz w:val="20"/>
              </w:rPr>
            </w:pPr>
            <w:r>
              <w:rPr>
                <w:rFonts w:eastAsia="宋体"/>
                <w:b/>
                <w:bCs/>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FD6FAB2">
            <w:pPr>
              <w:widowControl/>
              <w:jc w:val="center"/>
              <w:rPr>
                <w:rFonts w:hint="eastAsia" w:eastAsia="宋体"/>
                <w:b/>
                <w:bCs/>
                <w:kern w:val="0"/>
                <w:sz w:val="20"/>
              </w:rPr>
            </w:pPr>
            <w:r>
              <w:rPr>
                <w:rFonts w:hint="eastAsia" w:eastAsia="宋体"/>
                <w:b/>
                <w:bCs/>
                <w:kern w:val="0"/>
                <w:sz w:val="20"/>
              </w:rPr>
              <w:t xml:space="preserve">支 </w:t>
            </w:r>
            <w:r>
              <w:rPr>
                <w:rFonts w:eastAsia="宋体"/>
                <w:b/>
                <w:bCs/>
                <w:kern w:val="0"/>
                <w:sz w:val="20"/>
              </w:rPr>
              <w:t xml:space="preserve">       </w:t>
            </w:r>
            <w:r>
              <w:rPr>
                <w:rFonts w:hint="eastAsia" w:eastAsia="宋体"/>
                <w:b/>
                <w:bCs/>
                <w:kern w:val="0"/>
                <w:sz w:val="20"/>
              </w:rPr>
              <w:t>出</w:t>
            </w:r>
          </w:p>
        </w:tc>
      </w:tr>
      <w:tr w14:paraId="6B5A03C2">
        <w:tblPrEx>
          <w:tblCellMar>
            <w:top w:w="0" w:type="dxa"/>
            <w:left w:w="108" w:type="dxa"/>
            <w:bottom w:w="0" w:type="dxa"/>
            <w:right w:w="108" w:type="dxa"/>
          </w:tblCellMar>
        </w:tblPrEx>
        <w:trPr>
          <w:trHeight w:val="435" w:hRule="atLeast"/>
        </w:trPr>
        <w:tc>
          <w:tcPr>
            <w:tcW w:w="1753" w:type="dxa"/>
            <w:tcBorders>
              <w:top w:val="nil"/>
              <w:left w:val="single" w:color="auto" w:sz="4" w:space="0"/>
              <w:bottom w:val="single" w:color="auto" w:sz="4" w:space="0"/>
              <w:right w:val="single" w:color="auto" w:sz="4" w:space="0"/>
            </w:tcBorders>
            <w:noWrap w:val="0"/>
            <w:vAlign w:val="center"/>
          </w:tcPr>
          <w:p w14:paraId="7EAF620D">
            <w:pPr>
              <w:widowControl/>
              <w:jc w:val="center"/>
              <w:rPr>
                <w:rFonts w:eastAsia="宋体"/>
                <w:b/>
                <w:bCs/>
                <w:kern w:val="0"/>
                <w:sz w:val="20"/>
              </w:rPr>
            </w:pPr>
            <w:r>
              <w:rPr>
                <w:rFonts w:eastAsia="宋体"/>
                <w:b/>
                <w:bCs/>
                <w:kern w:val="0"/>
                <w:sz w:val="20"/>
              </w:rPr>
              <w:t>项  目</w:t>
            </w:r>
          </w:p>
        </w:tc>
        <w:tc>
          <w:tcPr>
            <w:tcW w:w="1044" w:type="dxa"/>
            <w:tcBorders>
              <w:top w:val="nil"/>
              <w:left w:val="nil"/>
              <w:bottom w:val="single" w:color="auto" w:sz="4" w:space="0"/>
              <w:right w:val="single" w:color="auto" w:sz="4" w:space="0"/>
            </w:tcBorders>
            <w:noWrap w:val="0"/>
            <w:vAlign w:val="center"/>
          </w:tcPr>
          <w:p w14:paraId="025C6C9F">
            <w:pPr>
              <w:widowControl/>
              <w:jc w:val="center"/>
              <w:rPr>
                <w:rFonts w:hint="eastAsia" w:eastAsia="宋体"/>
                <w:b/>
                <w:bCs/>
                <w:kern w:val="0"/>
                <w:sz w:val="20"/>
              </w:rPr>
            </w:pPr>
            <w:r>
              <w:rPr>
                <w:rFonts w:hint="eastAsia" w:eastAsia="宋体"/>
                <w:b/>
                <w:bCs/>
                <w:kern w:val="0"/>
                <w:sz w:val="20"/>
              </w:rPr>
              <w:t>本年预算</w:t>
            </w:r>
          </w:p>
        </w:tc>
        <w:tc>
          <w:tcPr>
            <w:tcW w:w="1073" w:type="dxa"/>
            <w:tcBorders>
              <w:top w:val="nil"/>
              <w:left w:val="nil"/>
              <w:bottom w:val="single" w:color="auto" w:sz="4" w:space="0"/>
              <w:right w:val="single" w:color="auto" w:sz="4" w:space="0"/>
            </w:tcBorders>
            <w:noWrap w:val="0"/>
            <w:vAlign w:val="center"/>
          </w:tcPr>
          <w:p w14:paraId="09125FF0">
            <w:pPr>
              <w:widowControl/>
              <w:jc w:val="center"/>
              <w:rPr>
                <w:rFonts w:eastAsia="宋体"/>
                <w:b/>
                <w:bCs/>
                <w:kern w:val="0"/>
                <w:sz w:val="20"/>
              </w:rPr>
            </w:pPr>
            <w:r>
              <w:rPr>
                <w:rFonts w:hint="eastAsia" w:eastAsia="宋体"/>
                <w:b/>
                <w:bCs/>
                <w:kern w:val="0"/>
                <w:sz w:val="20"/>
              </w:rPr>
              <w:t>编制预算</w:t>
            </w:r>
          </w:p>
        </w:tc>
        <w:tc>
          <w:tcPr>
            <w:tcW w:w="1200" w:type="dxa"/>
            <w:tcBorders>
              <w:top w:val="nil"/>
              <w:left w:val="nil"/>
              <w:bottom w:val="single" w:color="auto" w:sz="4" w:space="0"/>
              <w:right w:val="single" w:color="auto" w:sz="4" w:space="0"/>
            </w:tcBorders>
            <w:noWrap w:val="0"/>
            <w:vAlign w:val="center"/>
          </w:tcPr>
          <w:p w14:paraId="1CD7D48C">
            <w:pPr>
              <w:widowControl/>
              <w:jc w:val="center"/>
              <w:rPr>
                <w:rFonts w:eastAsia="宋体"/>
                <w:b/>
                <w:bCs/>
                <w:kern w:val="0"/>
                <w:sz w:val="20"/>
              </w:rPr>
            </w:pPr>
            <w:r>
              <w:rPr>
                <w:rFonts w:hint="eastAsia" w:eastAsia="宋体"/>
                <w:b/>
                <w:bCs/>
                <w:kern w:val="0"/>
                <w:sz w:val="20"/>
              </w:rPr>
              <w:t>上年结转</w:t>
            </w:r>
          </w:p>
        </w:tc>
        <w:tc>
          <w:tcPr>
            <w:tcW w:w="1342" w:type="dxa"/>
            <w:tcBorders>
              <w:top w:val="nil"/>
              <w:left w:val="nil"/>
              <w:bottom w:val="single" w:color="auto" w:sz="4" w:space="0"/>
              <w:right w:val="single" w:color="auto" w:sz="4" w:space="0"/>
            </w:tcBorders>
            <w:noWrap w:val="0"/>
            <w:vAlign w:val="center"/>
          </w:tcPr>
          <w:p w14:paraId="519FBC77">
            <w:pPr>
              <w:widowControl/>
              <w:jc w:val="center"/>
              <w:rPr>
                <w:rFonts w:eastAsia="宋体"/>
                <w:b/>
                <w:bCs/>
                <w:kern w:val="0"/>
                <w:sz w:val="20"/>
              </w:rPr>
            </w:pPr>
            <w:r>
              <w:rPr>
                <w:rFonts w:eastAsia="宋体"/>
                <w:b/>
                <w:bCs/>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DFD8EAA">
            <w:pPr>
              <w:widowControl/>
              <w:jc w:val="center"/>
              <w:rPr>
                <w:rFonts w:eastAsia="宋体"/>
                <w:b/>
                <w:bCs/>
                <w:kern w:val="0"/>
                <w:sz w:val="20"/>
              </w:rPr>
            </w:pPr>
            <w:r>
              <w:rPr>
                <w:rFonts w:hint="eastAsia" w:eastAsia="宋体"/>
                <w:b/>
                <w:bCs/>
                <w:kern w:val="0"/>
                <w:sz w:val="20"/>
              </w:rPr>
              <w:t>本年预算</w:t>
            </w:r>
          </w:p>
        </w:tc>
        <w:tc>
          <w:tcPr>
            <w:tcW w:w="1173" w:type="dxa"/>
            <w:tcBorders>
              <w:top w:val="nil"/>
              <w:left w:val="nil"/>
              <w:bottom w:val="single" w:color="auto" w:sz="4" w:space="0"/>
              <w:right w:val="single" w:color="auto" w:sz="4" w:space="0"/>
            </w:tcBorders>
            <w:noWrap w:val="0"/>
            <w:vAlign w:val="center"/>
          </w:tcPr>
          <w:p w14:paraId="1F86D151">
            <w:pPr>
              <w:widowControl/>
              <w:jc w:val="center"/>
              <w:rPr>
                <w:rFonts w:hint="eastAsia" w:eastAsia="宋体"/>
                <w:b/>
                <w:bCs/>
                <w:kern w:val="0"/>
                <w:sz w:val="20"/>
              </w:rPr>
            </w:pPr>
            <w:r>
              <w:rPr>
                <w:rFonts w:hint="eastAsia" w:eastAsia="宋体"/>
                <w:b/>
                <w:bCs/>
                <w:kern w:val="0"/>
                <w:sz w:val="20"/>
              </w:rPr>
              <w:t>编制</w:t>
            </w:r>
            <w:r>
              <w:rPr>
                <w:rFonts w:eastAsia="宋体"/>
                <w:b/>
                <w:bCs/>
                <w:kern w:val="0"/>
                <w:sz w:val="20"/>
              </w:rPr>
              <w:t>预算</w:t>
            </w:r>
          </w:p>
        </w:tc>
        <w:tc>
          <w:tcPr>
            <w:tcW w:w="1158" w:type="dxa"/>
            <w:tcBorders>
              <w:top w:val="nil"/>
              <w:left w:val="nil"/>
              <w:bottom w:val="single" w:color="auto" w:sz="4" w:space="0"/>
              <w:right w:val="single" w:color="auto" w:sz="4" w:space="0"/>
            </w:tcBorders>
            <w:noWrap w:val="0"/>
            <w:vAlign w:val="center"/>
          </w:tcPr>
          <w:p w14:paraId="0FAAB6E8">
            <w:pPr>
              <w:widowControl/>
              <w:jc w:val="center"/>
              <w:rPr>
                <w:rFonts w:eastAsia="宋体"/>
                <w:b/>
                <w:bCs/>
                <w:kern w:val="0"/>
                <w:sz w:val="20"/>
              </w:rPr>
            </w:pPr>
            <w:r>
              <w:rPr>
                <w:rFonts w:hint="eastAsia" w:eastAsia="宋体"/>
                <w:b/>
                <w:bCs/>
                <w:kern w:val="0"/>
                <w:sz w:val="20"/>
              </w:rPr>
              <w:t>上年结转</w:t>
            </w:r>
          </w:p>
        </w:tc>
      </w:tr>
      <w:tr w14:paraId="317F0497">
        <w:tblPrEx>
          <w:tblCellMar>
            <w:top w:w="0" w:type="dxa"/>
            <w:left w:w="108" w:type="dxa"/>
            <w:bottom w:w="0" w:type="dxa"/>
            <w:right w:w="108" w:type="dxa"/>
          </w:tblCellMar>
        </w:tblPrEx>
        <w:trPr>
          <w:trHeight w:val="533" w:hRule="atLeast"/>
        </w:trPr>
        <w:tc>
          <w:tcPr>
            <w:tcW w:w="1753" w:type="dxa"/>
            <w:tcBorders>
              <w:top w:val="nil"/>
              <w:left w:val="single" w:color="auto" w:sz="4" w:space="0"/>
              <w:bottom w:val="single" w:color="auto" w:sz="4" w:space="0"/>
              <w:right w:val="single" w:color="auto" w:sz="4" w:space="0"/>
            </w:tcBorders>
            <w:noWrap w:val="0"/>
            <w:vAlign w:val="center"/>
          </w:tcPr>
          <w:p w14:paraId="0D2AF392">
            <w:pPr>
              <w:jc w:val="center"/>
              <w:rPr>
                <w:rFonts w:hint="eastAsia" w:eastAsia="宋体"/>
                <w:b/>
                <w:bCs/>
                <w:sz w:val="20"/>
              </w:rPr>
            </w:pPr>
            <w:r>
              <w:rPr>
                <w:rFonts w:hint="eastAsia" w:eastAsia="宋体"/>
                <w:b/>
                <w:bCs/>
                <w:sz w:val="20"/>
              </w:rPr>
              <w:t>一、财政拨款收入</w:t>
            </w:r>
          </w:p>
        </w:tc>
        <w:tc>
          <w:tcPr>
            <w:tcW w:w="1044" w:type="dxa"/>
            <w:tcBorders>
              <w:top w:val="nil"/>
              <w:left w:val="nil"/>
              <w:bottom w:val="single" w:color="auto" w:sz="4" w:space="0"/>
              <w:right w:val="single" w:color="auto" w:sz="4" w:space="0"/>
            </w:tcBorders>
            <w:noWrap w:val="0"/>
            <w:vAlign w:val="center"/>
          </w:tcPr>
          <w:p w14:paraId="5BCB1A93">
            <w:pPr>
              <w:widowControl/>
              <w:jc w:val="center"/>
              <w:textAlignment w:val="center"/>
              <w:rPr>
                <w:rFonts w:eastAsia="宋体"/>
                <w:b/>
                <w:bCs/>
                <w:kern w:val="0"/>
                <w:sz w:val="18"/>
                <w:szCs w:val="18"/>
              </w:rPr>
            </w:pPr>
            <w:r>
              <w:rPr>
                <w:rFonts w:hint="eastAsia" w:ascii="宋体" w:hAnsi="宋体" w:eastAsia="宋体" w:cs="宋体"/>
                <w:b/>
                <w:bCs/>
                <w:color w:val="000000"/>
                <w:kern w:val="0"/>
                <w:sz w:val="18"/>
                <w:szCs w:val="18"/>
                <w:lang w:val="en-US" w:eastAsia="zh-CN" w:bidi="ar"/>
              </w:rPr>
              <w:t>57.30</w:t>
            </w:r>
            <w:r>
              <w:rPr>
                <w:rFonts w:hint="eastAsia" w:ascii="宋体" w:hAnsi="宋体" w:eastAsia="宋体" w:cs="宋体"/>
                <w:b/>
                <w:bCs/>
                <w:color w:val="000000"/>
                <w:kern w:val="0"/>
                <w:sz w:val="18"/>
                <w:szCs w:val="18"/>
                <w:lang w:bidi="ar"/>
              </w:rPr>
              <w:t xml:space="preserve"> </w:t>
            </w:r>
          </w:p>
        </w:tc>
        <w:tc>
          <w:tcPr>
            <w:tcW w:w="1073" w:type="dxa"/>
            <w:tcBorders>
              <w:top w:val="nil"/>
              <w:left w:val="nil"/>
              <w:bottom w:val="single" w:color="auto" w:sz="4" w:space="0"/>
              <w:right w:val="single" w:color="auto" w:sz="4" w:space="0"/>
            </w:tcBorders>
            <w:noWrap w:val="0"/>
            <w:vAlign w:val="center"/>
          </w:tcPr>
          <w:p w14:paraId="1BF2CD82">
            <w:pPr>
              <w:widowControl/>
              <w:jc w:val="center"/>
              <w:textAlignment w:val="center"/>
              <w:rPr>
                <w:rFonts w:hint="default" w:eastAsia="宋体"/>
                <w:b/>
                <w:bCs/>
                <w:kern w:val="0"/>
                <w:sz w:val="18"/>
                <w:szCs w:val="18"/>
                <w:lang w:val="en-US" w:eastAsia="zh-CN"/>
              </w:rPr>
            </w:pPr>
            <w:r>
              <w:rPr>
                <w:rFonts w:hint="eastAsia" w:ascii="宋体" w:hAnsi="宋体" w:eastAsia="宋体" w:cs="宋体"/>
                <w:b/>
                <w:bCs/>
                <w:color w:val="000000"/>
                <w:kern w:val="0"/>
                <w:sz w:val="18"/>
                <w:szCs w:val="18"/>
                <w:lang w:val="en-US" w:eastAsia="zh-CN" w:bidi="ar"/>
              </w:rPr>
              <w:t>57.30</w:t>
            </w:r>
          </w:p>
        </w:tc>
        <w:tc>
          <w:tcPr>
            <w:tcW w:w="1200" w:type="dxa"/>
            <w:tcBorders>
              <w:top w:val="nil"/>
              <w:left w:val="single" w:color="auto" w:sz="4" w:space="0"/>
              <w:bottom w:val="single" w:color="auto" w:sz="4" w:space="0"/>
              <w:right w:val="nil"/>
            </w:tcBorders>
            <w:noWrap w:val="0"/>
            <w:vAlign w:val="center"/>
          </w:tcPr>
          <w:p w14:paraId="3E2E7BF3">
            <w:pPr>
              <w:widowControl/>
              <w:jc w:val="center"/>
              <w:textAlignment w:val="center"/>
              <w:rPr>
                <w:rFonts w:eastAsia="宋体"/>
                <w:b/>
                <w:bCs/>
                <w:kern w:val="0"/>
                <w:sz w:val="18"/>
                <w:szCs w:val="18"/>
              </w:rPr>
            </w:pPr>
            <w:r>
              <w:rPr>
                <w:rFonts w:hint="eastAsia" w:ascii="宋体" w:hAnsi="宋体" w:eastAsia="宋体" w:cs="宋体"/>
                <w:b/>
                <w:bCs/>
                <w:color w:val="000000"/>
                <w:kern w:val="0"/>
                <w:sz w:val="18"/>
                <w:szCs w:val="18"/>
                <w:lang w:bidi="ar"/>
              </w:rPr>
              <w:t xml:space="preserve"> </w:t>
            </w:r>
          </w:p>
        </w:tc>
        <w:tc>
          <w:tcPr>
            <w:tcW w:w="1342" w:type="dxa"/>
            <w:tcBorders>
              <w:top w:val="nil"/>
              <w:left w:val="single" w:color="auto" w:sz="4" w:space="0"/>
              <w:bottom w:val="single" w:color="auto" w:sz="4" w:space="0"/>
              <w:right w:val="single" w:color="auto" w:sz="4" w:space="0"/>
            </w:tcBorders>
            <w:noWrap w:val="0"/>
            <w:vAlign w:val="center"/>
          </w:tcPr>
          <w:p w14:paraId="54368033">
            <w:pPr>
              <w:widowControl/>
              <w:jc w:val="center"/>
              <w:rPr>
                <w:rFonts w:eastAsia="宋体"/>
                <w:b/>
                <w:bCs/>
                <w:kern w:val="0"/>
                <w:sz w:val="20"/>
              </w:rPr>
            </w:pPr>
            <w:r>
              <w:rPr>
                <w:rFonts w:eastAsia="宋体"/>
                <w:b/>
                <w:bCs/>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341486BD">
            <w:pPr>
              <w:widowControl/>
              <w:jc w:val="center"/>
              <w:textAlignment w:val="center"/>
              <w:rPr>
                <w:rFonts w:hint="default" w:eastAsia="宋体"/>
                <w:b/>
                <w:bCs/>
                <w:kern w:val="0"/>
                <w:sz w:val="20"/>
                <w:lang w:val="en-US" w:eastAsia="zh-CN"/>
              </w:rPr>
            </w:pPr>
            <w:r>
              <w:rPr>
                <w:rFonts w:hint="eastAsia" w:ascii="宋体" w:hAnsi="宋体" w:eastAsia="宋体" w:cs="宋体"/>
                <w:b/>
                <w:bCs/>
                <w:color w:val="000000"/>
                <w:kern w:val="0"/>
                <w:sz w:val="18"/>
                <w:szCs w:val="18"/>
                <w:lang w:val="en-US" w:eastAsia="zh-CN" w:bidi="ar"/>
              </w:rPr>
              <w:t>43.03</w:t>
            </w:r>
          </w:p>
        </w:tc>
        <w:tc>
          <w:tcPr>
            <w:tcW w:w="1182" w:type="dxa"/>
            <w:gridSpan w:val="2"/>
            <w:tcBorders>
              <w:top w:val="nil"/>
              <w:left w:val="nil"/>
              <w:bottom w:val="single" w:color="auto" w:sz="4" w:space="0"/>
              <w:right w:val="single" w:color="auto" w:sz="4" w:space="0"/>
            </w:tcBorders>
            <w:noWrap w:val="0"/>
            <w:vAlign w:val="center"/>
          </w:tcPr>
          <w:p w14:paraId="38AEF413">
            <w:pPr>
              <w:widowControl/>
              <w:jc w:val="center"/>
              <w:textAlignment w:val="center"/>
              <w:rPr>
                <w:rFonts w:hint="default" w:eastAsia="宋体"/>
                <w:b/>
                <w:bCs/>
                <w:kern w:val="0"/>
                <w:sz w:val="20"/>
                <w:lang w:val="en-US" w:eastAsia="zh-CN"/>
              </w:rPr>
            </w:pPr>
            <w:r>
              <w:rPr>
                <w:rFonts w:hint="eastAsia" w:ascii="宋体" w:hAnsi="宋体" w:eastAsia="宋体" w:cs="宋体"/>
                <w:b/>
                <w:bCs/>
                <w:color w:val="000000"/>
                <w:kern w:val="0"/>
                <w:sz w:val="18"/>
                <w:szCs w:val="18"/>
                <w:lang w:val="en-US" w:eastAsia="zh-CN" w:bidi="ar"/>
              </w:rPr>
              <w:t>43.03</w:t>
            </w:r>
          </w:p>
        </w:tc>
        <w:tc>
          <w:tcPr>
            <w:tcW w:w="1158" w:type="dxa"/>
            <w:tcBorders>
              <w:top w:val="nil"/>
              <w:left w:val="nil"/>
              <w:bottom w:val="single" w:color="auto" w:sz="4" w:space="0"/>
              <w:right w:val="single" w:color="auto" w:sz="4" w:space="0"/>
            </w:tcBorders>
            <w:noWrap w:val="0"/>
            <w:vAlign w:val="center"/>
          </w:tcPr>
          <w:p w14:paraId="0A1D2ABB">
            <w:pPr>
              <w:widowControl/>
              <w:jc w:val="center"/>
              <w:textAlignment w:val="center"/>
              <w:rPr>
                <w:rFonts w:eastAsia="宋体"/>
                <w:b/>
                <w:bCs/>
                <w:kern w:val="0"/>
                <w:sz w:val="20"/>
              </w:rPr>
            </w:pPr>
            <w:r>
              <w:rPr>
                <w:rFonts w:hint="eastAsia" w:ascii="宋体" w:hAnsi="宋体" w:eastAsia="宋体" w:cs="宋体"/>
                <w:b/>
                <w:bCs/>
                <w:color w:val="000000"/>
                <w:kern w:val="0"/>
                <w:sz w:val="18"/>
                <w:szCs w:val="18"/>
                <w:lang w:bidi="ar"/>
              </w:rPr>
              <w:t xml:space="preserve"> </w:t>
            </w:r>
          </w:p>
        </w:tc>
      </w:tr>
      <w:tr w14:paraId="17304876">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7C7B4F7">
            <w:pPr>
              <w:jc w:val="center"/>
              <w:rPr>
                <w:rFonts w:hint="eastAsia" w:eastAsia="宋体"/>
                <w:b/>
                <w:bCs/>
                <w:sz w:val="20"/>
              </w:rPr>
            </w:pPr>
            <w:r>
              <w:rPr>
                <w:rFonts w:hint="eastAsia" w:eastAsia="宋体"/>
                <w:b/>
                <w:bCs/>
                <w:sz w:val="20"/>
              </w:rPr>
              <w:t>一般公共预算拨款收入</w:t>
            </w:r>
          </w:p>
        </w:tc>
        <w:tc>
          <w:tcPr>
            <w:tcW w:w="1044" w:type="dxa"/>
            <w:tcBorders>
              <w:top w:val="nil"/>
              <w:left w:val="nil"/>
              <w:bottom w:val="single" w:color="auto" w:sz="4" w:space="0"/>
              <w:right w:val="single" w:color="auto" w:sz="4" w:space="0"/>
            </w:tcBorders>
            <w:noWrap w:val="0"/>
            <w:vAlign w:val="center"/>
          </w:tcPr>
          <w:p w14:paraId="5477FA39">
            <w:pPr>
              <w:widowControl/>
              <w:jc w:val="center"/>
              <w:textAlignment w:val="center"/>
              <w:rPr>
                <w:rFonts w:hint="default" w:eastAsia="宋体"/>
                <w:b/>
                <w:bCs/>
                <w:kern w:val="0"/>
                <w:sz w:val="18"/>
                <w:szCs w:val="18"/>
                <w:lang w:val="en-US"/>
              </w:rPr>
            </w:pPr>
            <w:r>
              <w:rPr>
                <w:rFonts w:hint="eastAsia" w:ascii="宋体" w:hAnsi="宋体" w:eastAsia="宋体" w:cs="宋体"/>
                <w:b/>
                <w:bCs/>
                <w:color w:val="000000"/>
                <w:kern w:val="0"/>
                <w:sz w:val="18"/>
                <w:szCs w:val="18"/>
                <w:lang w:val="en-US" w:eastAsia="zh-CN" w:bidi="ar"/>
              </w:rPr>
              <w:t>57.30</w:t>
            </w:r>
          </w:p>
        </w:tc>
        <w:tc>
          <w:tcPr>
            <w:tcW w:w="1073" w:type="dxa"/>
            <w:tcBorders>
              <w:top w:val="nil"/>
              <w:left w:val="nil"/>
              <w:bottom w:val="single" w:color="auto" w:sz="4" w:space="0"/>
              <w:right w:val="single" w:color="auto" w:sz="4" w:space="0"/>
            </w:tcBorders>
            <w:noWrap w:val="0"/>
            <w:vAlign w:val="center"/>
          </w:tcPr>
          <w:p w14:paraId="5F7D51EA">
            <w:pPr>
              <w:widowControl/>
              <w:jc w:val="center"/>
              <w:textAlignment w:val="center"/>
              <w:rPr>
                <w:rFonts w:hint="default" w:eastAsia="宋体"/>
                <w:b/>
                <w:bCs/>
                <w:kern w:val="0"/>
                <w:sz w:val="18"/>
                <w:szCs w:val="18"/>
                <w:lang w:val="en-US" w:eastAsia="zh-CN"/>
              </w:rPr>
            </w:pPr>
            <w:r>
              <w:rPr>
                <w:rFonts w:hint="eastAsia" w:ascii="宋体" w:hAnsi="宋体" w:eastAsia="宋体" w:cs="宋体"/>
                <w:b/>
                <w:bCs/>
                <w:color w:val="000000"/>
                <w:kern w:val="0"/>
                <w:sz w:val="18"/>
                <w:szCs w:val="18"/>
                <w:lang w:val="en-US" w:eastAsia="zh-CN" w:bidi="ar"/>
              </w:rPr>
              <w:t>57.30</w:t>
            </w:r>
          </w:p>
        </w:tc>
        <w:tc>
          <w:tcPr>
            <w:tcW w:w="1200" w:type="dxa"/>
            <w:tcBorders>
              <w:top w:val="nil"/>
              <w:left w:val="single" w:color="auto" w:sz="4" w:space="0"/>
              <w:bottom w:val="single" w:color="auto" w:sz="4" w:space="0"/>
              <w:right w:val="nil"/>
            </w:tcBorders>
            <w:noWrap w:val="0"/>
            <w:vAlign w:val="center"/>
          </w:tcPr>
          <w:p w14:paraId="1C5B9741">
            <w:pPr>
              <w:widowControl/>
              <w:jc w:val="center"/>
              <w:textAlignment w:val="center"/>
              <w:rPr>
                <w:rFonts w:eastAsia="宋体"/>
                <w:b/>
                <w:bCs/>
                <w:kern w:val="0"/>
                <w:sz w:val="18"/>
                <w:szCs w:val="18"/>
              </w:rPr>
            </w:pPr>
          </w:p>
        </w:tc>
        <w:tc>
          <w:tcPr>
            <w:tcW w:w="1342" w:type="dxa"/>
            <w:tcBorders>
              <w:top w:val="nil"/>
              <w:left w:val="single" w:color="auto" w:sz="4" w:space="0"/>
              <w:bottom w:val="single" w:color="auto" w:sz="4" w:space="0"/>
              <w:right w:val="single" w:color="auto" w:sz="4" w:space="0"/>
            </w:tcBorders>
            <w:noWrap w:val="0"/>
            <w:vAlign w:val="center"/>
          </w:tcPr>
          <w:p w14:paraId="1771B5DB">
            <w:pPr>
              <w:autoSpaceDN w:val="0"/>
              <w:jc w:val="center"/>
              <w:textAlignment w:val="center"/>
              <w:rPr>
                <w:rFonts w:eastAsia="宋体"/>
                <w:b/>
                <w:bCs/>
                <w:kern w:val="0"/>
                <w:sz w:val="20"/>
              </w:rPr>
            </w:pPr>
            <w:r>
              <w:rPr>
                <w:rFonts w:eastAsia="宋体"/>
                <w:b/>
                <w:bCs/>
                <w:sz w:val="20"/>
              </w:rPr>
              <w:t>二、</w:t>
            </w:r>
            <w:r>
              <w:rPr>
                <w:rFonts w:hint="eastAsia" w:eastAsia="宋体"/>
                <w:b/>
                <w:bCs/>
                <w:sz w:val="20"/>
              </w:rPr>
              <w:t>外交支出</w:t>
            </w:r>
          </w:p>
        </w:tc>
        <w:tc>
          <w:tcPr>
            <w:tcW w:w="1156" w:type="dxa"/>
            <w:tcBorders>
              <w:top w:val="nil"/>
              <w:left w:val="single" w:color="auto" w:sz="4" w:space="0"/>
              <w:bottom w:val="single" w:color="auto" w:sz="4" w:space="0"/>
              <w:right w:val="single" w:color="auto" w:sz="4" w:space="0"/>
            </w:tcBorders>
            <w:noWrap w:val="0"/>
            <w:vAlign w:val="center"/>
          </w:tcPr>
          <w:p w14:paraId="1597E0CE">
            <w:pPr>
              <w:widowControl/>
              <w:jc w:val="center"/>
              <w:textAlignment w:val="center"/>
              <w:rPr>
                <w:rFonts w:eastAsia="宋体"/>
                <w:b/>
                <w:bCs/>
                <w:kern w:val="0"/>
                <w:sz w:val="20"/>
              </w:rPr>
            </w:pPr>
          </w:p>
        </w:tc>
        <w:tc>
          <w:tcPr>
            <w:tcW w:w="1182" w:type="dxa"/>
            <w:gridSpan w:val="2"/>
            <w:tcBorders>
              <w:top w:val="nil"/>
              <w:left w:val="nil"/>
              <w:bottom w:val="single" w:color="auto" w:sz="4" w:space="0"/>
              <w:right w:val="single" w:color="auto" w:sz="4" w:space="0"/>
            </w:tcBorders>
            <w:noWrap w:val="0"/>
            <w:vAlign w:val="center"/>
          </w:tcPr>
          <w:p w14:paraId="2108F6BA">
            <w:pPr>
              <w:widowControl/>
              <w:jc w:val="center"/>
              <w:textAlignment w:val="center"/>
              <w:rPr>
                <w:rFonts w:eastAsia="宋体"/>
                <w:b/>
                <w:bCs/>
                <w:kern w:val="0"/>
                <w:sz w:val="20"/>
              </w:rPr>
            </w:pPr>
          </w:p>
        </w:tc>
        <w:tc>
          <w:tcPr>
            <w:tcW w:w="1158" w:type="dxa"/>
            <w:tcBorders>
              <w:top w:val="nil"/>
              <w:left w:val="nil"/>
              <w:bottom w:val="single" w:color="auto" w:sz="4" w:space="0"/>
              <w:right w:val="single" w:color="auto" w:sz="4" w:space="0"/>
            </w:tcBorders>
            <w:noWrap w:val="0"/>
            <w:vAlign w:val="center"/>
          </w:tcPr>
          <w:p w14:paraId="06359C4D">
            <w:pPr>
              <w:widowControl/>
              <w:jc w:val="center"/>
              <w:textAlignment w:val="center"/>
              <w:rPr>
                <w:rFonts w:eastAsia="宋体"/>
                <w:b/>
                <w:bCs/>
                <w:kern w:val="0"/>
                <w:sz w:val="20"/>
              </w:rPr>
            </w:pPr>
          </w:p>
        </w:tc>
      </w:tr>
      <w:tr w14:paraId="0F98B657">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200881C8">
            <w:pPr>
              <w:jc w:val="center"/>
              <w:rPr>
                <w:rFonts w:hint="eastAsia" w:eastAsia="宋体"/>
                <w:b/>
                <w:bCs/>
                <w:sz w:val="20"/>
              </w:rPr>
            </w:pPr>
            <w:r>
              <w:rPr>
                <w:rFonts w:hint="eastAsia" w:eastAsia="宋体"/>
                <w:b/>
                <w:bCs/>
                <w:sz w:val="20"/>
              </w:rPr>
              <w:t>政府性基金预算拨款收入</w:t>
            </w:r>
          </w:p>
        </w:tc>
        <w:tc>
          <w:tcPr>
            <w:tcW w:w="1044" w:type="dxa"/>
            <w:tcBorders>
              <w:top w:val="nil"/>
              <w:left w:val="nil"/>
              <w:bottom w:val="single" w:color="auto" w:sz="4" w:space="0"/>
              <w:right w:val="single" w:color="auto" w:sz="4" w:space="0"/>
            </w:tcBorders>
            <w:noWrap w:val="0"/>
            <w:vAlign w:val="center"/>
          </w:tcPr>
          <w:p w14:paraId="78BFAE92">
            <w:pPr>
              <w:widowControl/>
              <w:jc w:val="center"/>
              <w:textAlignment w:val="center"/>
              <w:rPr>
                <w:rFonts w:eastAsia="宋体"/>
                <w:b/>
                <w:bCs/>
                <w:kern w:val="0"/>
                <w:sz w:val="18"/>
                <w:szCs w:val="18"/>
              </w:rPr>
            </w:pPr>
            <w:r>
              <w:rPr>
                <w:rFonts w:hint="eastAsia" w:ascii="宋体" w:hAnsi="宋体" w:eastAsia="宋体" w:cs="宋体"/>
                <w:b/>
                <w:bCs/>
                <w:color w:val="000000"/>
                <w:kern w:val="0"/>
                <w:sz w:val="18"/>
                <w:szCs w:val="18"/>
                <w:lang w:bidi="ar"/>
              </w:rPr>
              <w:t xml:space="preserve"> </w:t>
            </w:r>
          </w:p>
        </w:tc>
        <w:tc>
          <w:tcPr>
            <w:tcW w:w="1073" w:type="dxa"/>
            <w:tcBorders>
              <w:top w:val="nil"/>
              <w:left w:val="nil"/>
              <w:bottom w:val="single" w:color="auto" w:sz="4" w:space="0"/>
              <w:right w:val="single" w:color="auto" w:sz="4" w:space="0"/>
            </w:tcBorders>
            <w:noWrap w:val="0"/>
            <w:vAlign w:val="center"/>
          </w:tcPr>
          <w:p w14:paraId="383EFD8C">
            <w:pPr>
              <w:widowControl/>
              <w:jc w:val="center"/>
              <w:textAlignment w:val="center"/>
              <w:rPr>
                <w:rFonts w:eastAsia="宋体"/>
                <w:b/>
                <w:bCs/>
                <w:kern w:val="0"/>
                <w:sz w:val="18"/>
                <w:szCs w:val="18"/>
              </w:rPr>
            </w:pPr>
            <w:r>
              <w:rPr>
                <w:rFonts w:hint="eastAsia" w:ascii="宋体" w:hAnsi="宋体" w:eastAsia="宋体" w:cs="宋体"/>
                <w:b/>
                <w:bCs/>
                <w:color w:val="000000"/>
                <w:kern w:val="0"/>
                <w:sz w:val="18"/>
                <w:szCs w:val="18"/>
                <w:lang w:bidi="ar"/>
              </w:rPr>
              <w:t xml:space="preserve"> </w:t>
            </w:r>
          </w:p>
        </w:tc>
        <w:tc>
          <w:tcPr>
            <w:tcW w:w="1200" w:type="dxa"/>
            <w:tcBorders>
              <w:top w:val="nil"/>
              <w:left w:val="single" w:color="auto" w:sz="4" w:space="0"/>
              <w:bottom w:val="single" w:color="auto" w:sz="4" w:space="0"/>
              <w:right w:val="nil"/>
            </w:tcBorders>
            <w:noWrap w:val="0"/>
            <w:vAlign w:val="center"/>
          </w:tcPr>
          <w:p w14:paraId="3AC850ED">
            <w:pPr>
              <w:widowControl/>
              <w:jc w:val="center"/>
              <w:textAlignment w:val="center"/>
              <w:rPr>
                <w:rFonts w:eastAsia="宋体"/>
                <w:b/>
                <w:bCs/>
                <w:kern w:val="0"/>
                <w:sz w:val="18"/>
                <w:szCs w:val="18"/>
              </w:rPr>
            </w:pPr>
          </w:p>
        </w:tc>
        <w:tc>
          <w:tcPr>
            <w:tcW w:w="1342" w:type="dxa"/>
            <w:tcBorders>
              <w:top w:val="nil"/>
              <w:left w:val="single" w:color="auto" w:sz="4" w:space="0"/>
              <w:bottom w:val="single" w:color="auto" w:sz="4" w:space="0"/>
              <w:right w:val="single" w:color="auto" w:sz="4" w:space="0"/>
            </w:tcBorders>
            <w:noWrap w:val="0"/>
            <w:vAlign w:val="center"/>
          </w:tcPr>
          <w:p w14:paraId="4B2A41B4">
            <w:pPr>
              <w:autoSpaceDN w:val="0"/>
              <w:jc w:val="center"/>
              <w:textAlignment w:val="center"/>
              <w:rPr>
                <w:rFonts w:eastAsia="宋体"/>
                <w:b/>
                <w:bCs/>
                <w:kern w:val="0"/>
                <w:sz w:val="20"/>
              </w:rPr>
            </w:pPr>
            <w:r>
              <w:rPr>
                <w:rFonts w:eastAsia="宋体"/>
                <w:b/>
                <w:bCs/>
                <w:sz w:val="20"/>
              </w:rPr>
              <w:t>三、国防支出</w:t>
            </w:r>
          </w:p>
        </w:tc>
        <w:tc>
          <w:tcPr>
            <w:tcW w:w="1156" w:type="dxa"/>
            <w:tcBorders>
              <w:top w:val="nil"/>
              <w:left w:val="single" w:color="auto" w:sz="4" w:space="0"/>
              <w:bottom w:val="single" w:color="auto" w:sz="4" w:space="0"/>
              <w:right w:val="single" w:color="auto" w:sz="4" w:space="0"/>
            </w:tcBorders>
            <w:noWrap w:val="0"/>
            <w:vAlign w:val="center"/>
          </w:tcPr>
          <w:p w14:paraId="046380D3">
            <w:pPr>
              <w:widowControl/>
              <w:jc w:val="center"/>
              <w:textAlignment w:val="center"/>
              <w:rPr>
                <w:rFonts w:eastAsia="宋体"/>
                <w:b/>
                <w:bCs/>
                <w:kern w:val="0"/>
                <w:sz w:val="20"/>
              </w:rPr>
            </w:pPr>
          </w:p>
        </w:tc>
        <w:tc>
          <w:tcPr>
            <w:tcW w:w="1182" w:type="dxa"/>
            <w:gridSpan w:val="2"/>
            <w:tcBorders>
              <w:top w:val="nil"/>
              <w:left w:val="nil"/>
              <w:bottom w:val="single" w:color="auto" w:sz="4" w:space="0"/>
              <w:right w:val="single" w:color="auto" w:sz="4" w:space="0"/>
            </w:tcBorders>
            <w:noWrap w:val="0"/>
            <w:vAlign w:val="center"/>
          </w:tcPr>
          <w:p w14:paraId="08CC0CAE">
            <w:pPr>
              <w:widowControl/>
              <w:jc w:val="center"/>
              <w:textAlignment w:val="center"/>
              <w:rPr>
                <w:rFonts w:eastAsia="宋体"/>
                <w:b/>
                <w:bCs/>
                <w:kern w:val="0"/>
                <w:sz w:val="20"/>
              </w:rPr>
            </w:pPr>
          </w:p>
        </w:tc>
        <w:tc>
          <w:tcPr>
            <w:tcW w:w="1158" w:type="dxa"/>
            <w:tcBorders>
              <w:top w:val="nil"/>
              <w:left w:val="nil"/>
              <w:bottom w:val="single" w:color="auto" w:sz="4" w:space="0"/>
              <w:right w:val="single" w:color="auto" w:sz="4" w:space="0"/>
            </w:tcBorders>
            <w:noWrap w:val="0"/>
            <w:vAlign w:val="center"/>
          </w:tcPr>
          <w:p w14:paraId="315134F4">
            <w:pPr>
              <w:widowControl/>
              <w:jc w:val="center"/>
              <w:textAlignment w:val="center"/>
              <w:rPr>
                <w:rFonts w:eastAsia="宋体"/>
                <w:b/>
                <w:bCs/>
                <w:kern w:val="0"/>
                <w:sz w:val="20"/>
              </w:rPr>
            </w:pPr>
          </w:p>
        </w:tc>
      </w:tr>
      <w:tr w14:paraId="61D18EE7">
        <w:tblPrEx>
          <w:tblCellMar>
            <w:top w:w="0" w:type="dxa"/>
            <w:left w:w="108" w:type="dxa"/>
            <w:bottom w:w="0" w:type="dxa"/>
            <w:right w:w="108" w:type="dxa"/>
          </w:tblCellMar>
        </w:tblPrEx>
        <w:trPr>
          <w:trHeight w:val="533" w:hRule="atLeast"/>
        </w:trPr>
        <w:tc>
          <w:tcPr>
            <w:tcW w:w="1753" w:type="dxa"/>
            <w:tcBorders>
              <w:top w:val="nil"/>
              <w:left w:val="single" w:color="auto" w:sz="4" w:space="0"/>
              <w:bottom w:val="single" w:color="auto" w:sz="4" w:space="0"/>
              <w:right w:val="single" w:color="auto" w:sz="4" w:space="0"/>
            </w:tcBorders>
            <w:noWrap w:val="0"/>
            <w:vAlign w:val="center"/>
          </w:tcPr>
          <w:p w14:paraId="5B6DBBB8">
            <w:pPr>
              <w:jc w:val="center"/>
              <w:rPr>
                <w:rFonts w:hint="eastAsia" w:eastAsia="宋体"/>
                <w:b/>
                <w:bCs/>
                <w:sz w:val="20"/>
              </w:rPr>
            </w:pPr>
            <w:r>
              <w:rPr>
                <w:rFonts w:hint="eastAsia" w:eastAsia="宋体"/>
                <w:b/>
                <w:bCs/>
                <w:sz w:val="20"/>
              </w:rPr>
              <w:t>国有资本经营预算拨款收入</w:t>
            </w:r>
          </w:p>
        </w:tc>
        <w:tc>
          <w:tcPr>
            <w:tcW w:w="1044" w:type="dxa"/>
            <w:tcBorders>
              <w:top w:val="nil"/>
              <w:left w:val="nil"/>
              <w:bottom w:val="single" w:color="auto" w:sz="4" w:space="0"/>
              <w:right w:val="single" w:color="auto" w:sz="4" w:space="0"/>
            </w:tcBorders>
            <w:noWrap w:val="0"/>
            <w:vAlign w:val="center"/>
          </w:tcPr>
          <w:p w14:paraId="1C457868">
            <w:pPr>
              <w:widowControl/>
              <w:jc w:val="center"/>
              <w:textAlignment w:val="center"/>
              <w:rPr>
                <w:rFonts w:eastAsia="宋体"/>
                <w:b/>
                <w:bCs/>
                <w:kern w:val="0"/>
                <w:sz w:val="18"/>
                <w:szCs w:val="18"/>
              </w:rPr>
            </w:pPr>
          </w:p>
        </w:tc>
        <w:tc>
          <w:tcPr>
            <w:tcW w:w="1073" w:type="dxa"/>
            <w:tcBorders>
              <w:top w:val="nil"/>
              <w:left w:val="nil"/>
              <w:bottom w:val="single" w:color="auto" w:sz="4" w:space="0"/>
              <w:right w:val="single" w:color="auto" w:sz="4" w:space="0"/>
            </w:tcBorders>
            <w:noWrap w:val="0"/>
            <w:vAlign w:val="center"/>
          </w:tcPr>
          <w:p w14:paraId="2A30EF13">
            <w:pPr>
              <w:widowControl/>
              <w:jc w:val="center"/>
              <w:textAlignment w:val="center"/>
              <w:rPr>
                <w:rFonts w:eastAsia="宋体"/>
                <w:b/>
                <w:bCs/>
                <w:kern w:val="0"/>
                <w:sz w:val="18"/>
                <w:szCs w:val="18"/>
              </w:rPr>
            </w:pPr>
            <w:r>
              <w:rPr>
                <w:rFonts w:hint="eastAsia" w:ascii="宋体" w:hAnsi="宋体" w:eastAsia="宋体" w:cs="宋体"/>
                <w:b/>
                <w:bCs/>
                <w:color w:val="000000"/>
                <w:kern w:val="0"/>
                <w:sz w:val="18"/>
                <w:szCs w:val="18"/>
                <w:lang w:bidi="ar"/>
              </w:rPr>
              <w:t xml:space="preserve"> </w:t>
            </w:r>
          </w:p>
        </w:tc>
        <w:tc>
          <w:tcPr>
            <w:tcW w:w="1200" w:type="dxa"/>
            <w:tcBorders>
              <w:top w:val="nil"/>
              <w:left w:val="single" w:color="auto" w:sz="4" w:space="0"/>
              <w:bottom w:val="single" w:color="auto" w:sz="4" w:space="0"/>
              <w:right w:val="nil"/>
            </w:tcBorders>
            <w:noWrap w:val="0"/>
            <w:vAlign w:val="center"/>
          </w:tcPr>
          <w:p w14:paraId="1387FB4C">
            <w:pPr>
              <w:widowControl/>
              <w:jc w:val="center"/>
              <w:textAlignment w:val="center"/>
              <w:rPr>
                <w:rFonts w:eastAsia="宋体"/>
                <w:b/>
                <w:bCs/>
                <w:kern w:val="0"/>
                <w:sz w:val="18"/>
                <w:szCs w:val="18"/>
              </w:rPr>
            </w:pPr>
          </w:p>
        </w:tc>
        <w:tc>
          <w:tcPr>
            <w:tcW w:w="1342" w:type="dxa"/>
            <w:tcBorders>
              <w:top w:val="nil"/>
              <w:left w:val="single" w:color="auto" w:sz="4" w:space="0"/>
              <w:bottom w:val="single" w:color="auto" w:sz="4" w:space="0"/>
              <w:right w:val="single" w:color="auto" w:sz="4" w:space="0"/>
            </w:tcBorders>
            <w:noWrap w:val="0"/>
            <w:vAlign w:val="center"/>
          </w:tcPr>
          <w:p w14:paraId="782FA649">
            <w:pPr>
              <w:autoSpaceDN w:val="0"/>
              <w:jc w:val="center"/>
              <w:textAlignment w:val="center"/>
              <w:rPr>
                <w:rFonts w:eastAsia="宋体"/>
                <w:b/>
                <w:bCs/>
                <w:kern w:val="0"/>
                <w:sz w:val="20"/>
              </w:rPr>
            </w:pPr>
            <w:r>
              <w:rPr>
                <w:rFonts w:eastAsia="宋体"/>
                <w:b/>
                <w:bCs/>
                <w:kern w:val="0"/>
                <w:sz w:val="20"/>
              </w:rPr>
              <w:t>……</w:t>
            </w:r>
          </w:p>
        </w:tc>
        <w:tc>
          <w:tcPr>
            <w:tcW w:w="1156" w:type="dxa"/>
            <w:tcBorders>
              <w:top w:val="nil"/>
              <w:left w:val="single" w:color="auto" w:sz="4" w:space="0"/>
              <w:bottom w:val="single" w:color="auto" w:sz="4" w:space="0"/>
              <w:right w:val="single" w:color="auto" w:sz="4" w:space="0"/>
            </w:tcBorders>
            <w:noWrap w:val="0"/>
            <w:vAlign w:val="center"/>
          </w:tcPr>
          <w:p w14:paraId="1BC8335E">
            <w:pPr>
              <w:autoSpaceDN w:val="0"/>
              <w:jc w:val="center"/>
              <w:textAlignment w:val="center"/>
              <w:rPr>
                <w:rFonts w:eastAsia="宋体"/>
                <w:b/>
                <w:bCs/>
                <w:kern w:val="0"/>
                <w:sz w:val="20"/>
              </w:rPr>
            </w:pPr>
          </w:p>
        </w:tc>
        <w:tc>
          <w:tcPr>
            <w:tcW w:w="1182" w:type="dxa"/>
            <w:gridSpan w:val="2"/>
            <w:tcBorders>
              <w:top w:val="nil"/>
              <w:left w:val="nil"/>
              <w:bottom w:val="single" w:color="auto" w:sz="4" w:space="0"/>
              <w:right w:val="single" w:color="auto" w:sz="4" w:space="0"/>
            </w:tcBorders>
            <w:noWrap w:val="0"/>
            <w:vAlign w:val="center"/>
          </w:tcPr>
          <w:p w14:paraId="5B4EB2DA">
            <w:pPr>
              <w:jc w:val="center"/>
              <w:rPr>
                <w:rFonts w:eastAsia="宋体"/>
                <w:b/>
                <w:bCs/>
                <w:kern w:val="0"/>
                <w:sz w:val="20"/>
              </w:rPr>
            </w:pPr>
          </w:p>
        </w:tc>
        <w:tc>
          <w:tcPr>
            <w:tcW w:w="1158" w:type="dxa"/>
            <w:tcBorders>
              <w:top w:val="nil"/>
              <w:left w:val="nil"/>
              <w:bottom w:val="single" w:color="auto" w:sz="4" w:space="0"/>
              <w:right w:val="single" w:color="auto" w:sz="4" w:space="0"/>
            </w:tcBorders>
            <w:noWrap w:val="0"/>
            <w:vAlign w:val="center"/>
          </w:tcPr>
          <w:p w14:paraId="752D056B">
            <w:pPr>
              <w:jc w:val="center"/>
              <w:rPr>
                <w:rFonts w:eastAsia="宋体"/>
                <w:b/>
                <w:bCs/>
                <w:kern w:val="0"/>
                <w:sz w:val="20"/>
              </w:rPr>
            </w:pPr>
          </w:p>
        </w:tc>
      </w:tr>
      <w:tr w14:paraId="3CEE7F92">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287AE150">
            <w:pPr>
              <w:jc w:val="center"/>
              <w:rPr>
                <w:rFonts w:hint="eastAsia" w:eastAsia="宋体"/>
                <w:b/>
                <w:bCs/>
                <w:sz w:val="20"/>
              </w:rPr>
            </w:pPr>
            <w:r>
              <w:rPr>
                <w:rFonts w:hint="eastAsia" w:eastAsia="宋体"/>
                <w:b/>
                <w:bCs/>
                <w:sz w:val="20"/>
              </w:rPr>
              <w:t>二、财政专户管理资金收入</w:t>
            </w:r>
          </w:p>
        </w:tc>
        <w:tc>
          <w:tcPr>
            <w:tcW w:w="1044" w:type="dxa"/>
            <w:tcBorders>
              <w:top w:val="nil"/>
              <w:left w:val="nil"/>
              <w:bottom w:val="single" w:color="auto" w:sz="4" w:space="0"/>
              <w:right w:val="single" w:color="auto" w:sz="4" w:space="0"/>
            </w:tcBorders>
            <w:noWrap w:val="0"/>
            <w:vAlign w:val="center"/>
          </w:tcPr>
          <w:p w14:paraId="1940184A">
            <w:pPr>
              <w:widowControl/>
              <w:jc w:val="center"/>
              <w:textAlignment w:val="center"/>
              <w:rPr>
                <w:rFonts w:eastAsia="宋体"/>
                <w:b/>
                <w:bCs/>
                <w:kern w:val="0"/>
                <w:sz w:val="18"/>
                <w:szCs w:val="18"/>
              </w:rPr>
            </w:pPr>
            <w:r>
              <w:rPr>
                <w:rFonts w:hint="eastAsia" w:ascii="宋体" w:hAnsi="宋体" w:eastAsia="宋体" w:cs="宋体"/>
                <w:b/>
                <w:bCs/>
                <w:color w:val="000000"/>
                <w:kern w:val="0"/>
                <w:sz w:val="18"/>
                <w:szCs w:val="18"/>
                <w:lang w:bidi="ar"/>
              </w:rPr>
              <w:t xml:space="preserve"> </w:t>
            </w:r>
          </w:p>
        </w:tc>
        <w:tc>
          <w:tcPr>
            <w:tcW w:w="1073" w:type="dxa"/>
            <w:tcBorders>
              <w:top w:val="nil"/>
              <w:left w:val="nil"/>
              <w:bottom w:val="single" w:color="auto" w:sz="4" w:space="0"/>
              <w:right w:val="single" w:color="auto" w:sz="4" w:space="0"/>
            </w:tcBorders>
            <w:noWrap w:val="0"/>
            <w:vAlign w:val="center"/>
          </w:tcPr>
          <w:p w14:paraId="06D2A4F6">
            <w:pPr>
              <w:widowControl/>
              <w:jc w:val="center"/>
              <w:textAlignment w:val="center"/>
              <w:rPr>
                <w:rFonts w:eastAsia="宋体"/>
                <w:b/>
                <w:bCs/>
                <w:kern w:val="0"/>
                <w:sz w:val="18"/>
                <w:szCs w:val="18"/>
              </w:rPr>
            </w:pPr>
            <w:r>
              <w:rPr>
                <w:rFonts w:hint="eastAsia" w:ascii="宋体" w:hAnsi="宋体" w:eastAsia="宋体" w:cs="宋体"/>
                <w:b/>
                <w:bCs/>
                <w:color w:val="000000"/>
                <w:kern w:val="0"/>
                <w:sz w:val="18"/>
                <w:szCs w:val="18"/>
                <w:lang w:bidi="ar"/>
              </w:rPr>
              <w:t xml:space="preserve"> </w:t>
            </w:r>
          </w:p>
        </w:tc>
        <w:tc>
          <w:tcPr>
            <w:tcW w:w="1200" w:type="dxa"/>
            <w:tcBorders>
              <w:top w:val="nil"/>
              <w:left w:val="single" w:color="auto" w:sz="4" w:space="0"/>
              <w:bottom w:val="single" w:color="auto" w:sz="4" w:space="0"/>
              <w:right w:val="nil"/>
            </w:tcBorders>
            <w:noWrap w:val="0"/>
            <w:vAlign w:val="center"/>
          </w:tcPr>
          <w:p w14:paraId="74F5AE4E">
            <w:pPr>
              <w:widowControl/>
              <w:jc w:val="center"/>
              <w:textAlignment w:val="center"/>
              <w:rPr>
                <w:rFonts w:eastAsia="宋体"/>
                <w:b/>
                <w:bCs/>
                <w:kern w:val="0"/>
                <w:sz w:val="18"/>
                <w:szCs w:val="18"/>
              </w:rPr>
            </w:pPr>
            <w:r>
              <w:rPr>
                <w:rFonts w:hint="eastAsia" w:ascii="宋体" w:hAnsi="宋体" w:eastAsia="宋体" w:cs="宋体"/>
                <w:b/>
                <w:bCs/>
                <w:color w:val="000000"/>
                <w:kern w:val="0"/>
                <w:sz w:val="18"/>
                <w:szCs w:val="18"/>
                <w:lang w:bidi="ar"/>
              </w:rPr>
              <w:t xml:space="preserve"> </w:t>
            </w:r>
          </w:p>
        </w:tc>
        <w:tc>
          <w:tcPr>
            <w:tcW w:w="1342" w:type="dxa"/>
            <w:tcBorders>
              <w:top w:val="nil"/>
              <w:left w:val="single" w:color="auto" w:sz="4" w:space="0"/>
              <w:bottom w:val="single" w:color="auto" w:sz="4" w:space="0"/>
              <w:right w:val="single" w:color="auto" w:sz="4" w:space="0"/>
            </w:tcBorders>
            <w:noWrap w:val="0"/>
            <w:vAlign w:val="center"/>
          </w:tcPr>
          <w:p w14:paraId="3D07F919">
            <w:pPr>
              <w:widowControl/>
              <w:jc w:val="left"/>
              <w:textAlignment w:val="center"/>
              <w:rPr>
                <w:rFonts w:hint="eastAsia" w:ascii="宋体" w:hAnsi="宋体" w:eastAsia="宋体" w:cs="宋体"/>
                <w:b/>
                <w:bCs/>
                <w:kern w:val="0"/>
                <w:sz w:val="20"/>
              </w:rPr>
            </w:pPr>
            <w:r>
              <w:rPr>
                <w:rFonts w:hint="eastAsia" w:ascii="宋体" w:hAnsi="宋体" w:eastAsia="宋体" w:cs="宋体"/>
                <w:b/>
                <w:bCs/>
                <w:color w:val="000000"/>
                <w:kern w:val="0"/>
                <w:sz w:val="20"/>
                <w:lang w:bidi="ar"/>
              </w:rPr>
              <w:t>八、社会保障和就业支出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06130997">
            <w:pPr>
              <w:widowControl/>
              <w:jc w:val="center"/>
              <w:textAlignment w:val="center"/>
              <w:rPr>
                <w:rFonts w:hint="default" w:eastAsia="宋体"/>
                <w:b/>
                <w:bCs/>
                <w:kern w:val="0"/>
                <w:sz w:val="20"/>
                <w:lang w:val="en-US" w:eastAsia="zh-CN"/>
              </w:rPr>
            </w:pPr>
            <w:r>
              <w:rPr>
                <w:rFonts w:hint="eastAsia" w:ascii="宋体" w:hAnsi="宋体" w:eastAsia="宋体" w:cs="宋体"/>
                <w:b/>
                <w:bCs/>
                <w:color w:val="000000"/>
                <w:kern w:val="0"/>
                <w:sz w:val="18"/>
                <w:szCs w:val="18"/>
                <w:lang w:val="en-US" w:eastAsia="zh-CN" w:bidi="ar"/>
              </w:rPr>
              <w:t>6.74</w:t>
            </w:r>
          </w:p>
        </w:tc>
        <w:tc>
          <w:tcPr>
            <w:tcW w:w="1182" w:type="dxa"/>
            <w:gridSpan w:val="2"/>
            <w:tcBorders>
              <w:top w:val="nil"/>
              <w:left w:val="nil"/>
              <w:bottom w:val="single" w:color="auto" w:sz="4" w:space="0"/>
              <w:right w:val="single" w:color="auto" w:sz="4" w:space="0"/>
            </w:tcBorders>
            <w:noWrap w:val="0"/>
            <w:vAlign w:val="center"/>
          </w:tcPr>
          <w:p w14:paraId="30200DFA">
            <w:pPr>
              <w:widowControl/>
              <w:jc w:val="center"/>
              <w:textAlignment w:val="center"/>
              <w:rPr>
                <w:rFonts w:hint="default" w:eastAsia="宋体"/>
                <w:b/>
                <w:bCs/>
                <w:kern w:val="0"/>
                <w:sz w:val="20"/>
                <w:lang w:val="en-US" w:eastAsia="zh-CN"/>
              </w:rPr>
            </w:pPr>
            <w:r>
              <w:rPr>
                <w:rFonts w:hint="eastAsia" w:ascii="宋体" w:hAnsi="宋体" w:eastAsia="宋体" w:cs="宋体"/>
                <w:b/>
                <w:bCs/>
                <w:color w:val="000000"/>
                <w:kern w:val="0"/>
                <w:sz w:val="18"/>
                <w:szCs w:val="18"/>
                <w:lang w:val="en-US" w:eastAsia="zh-CN" w:bidi="ar"/>
              </w:rPr>
              <w:t>6.74</w:t>
            </w:r>
          </w:p>
        </w:tc>
        <w:tc>
          <w:tcPr>
            <w:tcW w:w="1158" w:type="dxa"/>
            <w:tcBorders>
              <w:top w:val="nil"/>
              <w:left w:val="nil"/>
              <w:bottom w:val="single" w:color="auto" w:sz="4" w:space="0"/>
              <w:right w:val="single" w:color="auto" w:sz="4" w:space="0"/>
            </w:tcBorders>
            <w:noWrap w:val="0"/>
            <w:vAlign w:val="center"/>
          </w:tcPr>
          <w:p w14:paraId="5128D5F8">
            <w:pPr>
              <w:widowControl/>
              <w:jc w:val="center"/>
              <w:textAlignment w:val="center"/>
              <w:rPr>
                <w:rFonts w:eastAsia="宋体"/>
                <w:b/>
                <w:bCs/>
                <w:kern w:val="0"/>
                <w:sz w:val="20"/>
              </w:rPr>
            </w:pPr>
          </w:p>
        </w:tc>
      </w:tr>
      <w:tr w14:paraId="2D4288F9">
        <w:tblPrEx>
          <w:tblCellMar>
            <w:top w:w="0" w:type="dxa"/>
            <w:left w:w="108" w:type="dxa"/>
            <w:bottom w:w="0" w:type="dxa"/>
            <w:right w:w="108" w:type="dxa"/>
          </w:tblCellMar>
        </w:tblPrEx>
        <w:trPr>
          <w:trHeight w:val="525" w:hRule="atLeast"/>
        </w:trPr>
        <w:tc>
          <w:tcPr>
            <w:tcW w:w="1753" w:type="dxa"/>
            <w:tcBorders>
              <w:top w:val="nil"/>
              <w:left w:val="single" w:color="auto" w:sz="4" w:space="0"/>
              <w:bottom w:val="single" w:color="auto" w:sz="4" w:space="0"/>
              <w:right w:val="single" w:color="auto" w:sz="4" w:space="0"/>
            </w:tcBorders>
            <w:noWrap w:val="0"/>
            <w:vAlign w:val="center"/>
          </w:tcPr>
          <w:p w14:paraId="1B10905B">
            <w:pPr>
              <w:jc w:val="center"/>
              <w:rPr>
                <w:rFonts w:hint="eastAsia" w:eastAsia="宋体"/>
                <w:b/>
                <w:bCs/>
                <w:sz w:val="20"/>
              </w:rPr>
            </w:pPr>
            <w:r>
              <w:rPr>
                <w:rFonts w:hint="eastAsia" w:eastAsia="宋体"/>
                <w:b/>
                <w:bCs/>
                <w:sz w:val="20"/>
              </w:rPr>
              <w:t>三、单位资金收入</w:t>
            </w:r>
          </w:p>
        </w:tc>
        <w:tc>
          <w:tcPr>
            <w:tcW w:w="1044" w:type="dxa"/>
            <w:tcBorders>
              <w:top w:val="nil"/>
              <w:left w:val="nil"/>
              <w:bottom w:val="single" w:color="auto" w:sz="4" w:space="0"/>
              <w:right w:val="single" w:color="auto" w:sz="4" w:space="0"/>
            </w:tcBorders>
            <w:noWrap w:val="0"/>
            <w:vAlign w:val="center"/>
          </w:tcPr>
          <w:p w14:paraId="66882008">
            <w:pPr>
              <w:widowControl/>
              <w:jc w:val="center"/>
              <w:textAlignment w:val="center"/>
              <w:rPr>
                <w:rFonts w:eastAsia="宋体"/>
                <w:b/>
                <w:bCs/>
                <w:kern w:val="0"/>
                <w:sz w:val="18"/>
                <w:szCs w:val="18"/>
              </w:rPr>
            </w:pPr>
            <w:r>
              <w:rPr>
                <w:rFonts w:hint="eastAsia" w:ascii="宋体" w:hAnsi="宋体" w:eastAsia="宋体" w:cs="宋体"/>
                <w:b/>
                <w:bCs/>
                <w:color w:val="000000"/>
                <w:kern w:val="0"/>
                <w:sz w:val="18"/>
                <w:szCs w:val="18"/>
                <w:lang w:bidi="ar"/>
              </w:rPr>
              <w:t xml:space="preserve"> </w:t>
            </w:r>
          </w:p>
        </w:tc>
        <w:tc>
          <w:tcPr>
            <w:tcW w:w="1073" w:type="dxa"/>
            <w:tcBorders>
              <w:top w:val="nil"/>
              <w:left w:val="nil"/>
              <w:bottom w:val="single" w:color="auto" w:sz="4" w:space="0"/>
              <w:right w:val="single" w:color="auto" w:sz="4" w:space="0"/>
            </w:tcBorders>
            <w:noWrap w:val="0"/>
            <w:vAlign w:val="center"/>
          </w:tcPr>
          <w:p w14:paraId="0E08FCF6">
            <w:pPr>
              <w:widowControl/>
              <w:jc w:val="center"/>
              <w:textAlignment w:val="center"/>
              <w:rPr>
                <w:rFonts w:eastAsia="宋体"/>
                <w:b/>
                <w:bCs/>
                <w:kern w:val="0"/>
                <w:sz w:val="18"/>
                <w:szCs w:val="18"/>
              </w:rPr>
            </w:pPr>
          </w:p>
        </w:tc>
        <w:tc>
          <w:tcPr>
            <w:tcW w:w="1200" w:type="dxa"/>
            <w:tcBorders>
              <w:top w:val="nil"/>
              <w:left w:val="single" w:color="auto" w:sz="4" w:space="0"/>
              <w:bottom w:val="single" w:color="auto" w:sz="4" w:space="0"/>
              <w:right w:val="nil"/>
            </w:tcBorders>
            <w:noWrap w:val="0"/>
            <w:vAlign w:val="center"/>
          </w:tcPr>
          <w:p w14:paraId="60E56969">
            <w:pPr>
              <w:widowControl/>
              <w:jc w:val="center"/>
              <w:textAlignment w:val="center"/>
              <w:rPr>
                <w:rFonts w:eastAsia="宋体"/>
                <w:b/>
                <w:bCs/>
                <w:kern w:val="0"/>
                <w:sz w:val="18"/>
                <w:szCs w:val="18"/>
              </w:rPr>
            </w:pPr>
            <w:r>
              <w:rPr>
                <w:rFonts w:hint="eastAsia" w:ascii="宋体" w:hAnsi="宋体" w:eastAsia="宋体" w:cs="宋体"/>
                <w:b/>
                <w:bCs/>
                <w:color w:val="000000"/>
                <w:kern w:val="0"/>
                <w:sz w:val="18"/>
                <w:szCs w:val="18"/>
                <w:lang w:bidi="ar"/>
              </w:rPr>
              <w:t xml:space="preserve"> </w:t>
            </w:r>
          </w:p>
        </w:tc>
        <w:tc>
          <w:tcPr>
            <w:tcW w:w="1342" w:type="dxa"/>
            <w:tcBorders>
              <w:top w:val="nil"/>
              <w:left w:val="single" w:color="auto" w:sz="4" w:space="0"/>
              <w:bottom w:val="single" w:color="auto" w:sz="4" w:space="0"/>
              <w:right w:val="single" w:color="auto" w:sz="4" w:space="0"/>
            </w:tcBorders>
            <w:noWrap w:val="0"/>
            <w:vAlign w:val="center"/>
          </w:tcPr>
          <w:p w14:paraId="53DA818D">
            <w:pPr>
              <w:autoSpaceDN w:val="0"/>
              <w:jc w:val="center"/>
              <w:textAlignment w:val="center"/>
              <w:rPr>
                <w:rFonts w:hint="eastAsia" w:ascii="宋体" w:hAnsi="宋体" w:eastAsia="宋体" w:cs="宋体"/>
                <w:b/>
                <w:bCs/>
                <w:kern w:val="0"/>
                <w:sz w:val="20"/>
              </w:rPr>
            </w:pPr>
            <w:r>
              <w:rPr>
                <w:rFonts w:hint="eastAsia" w:ascii="宋体" w:hAnsi="宋体" w:eastAsia="宋体" w:cs="宋体"/>
                <w:b/>
                <w:bCs/>
                <w:kern w:val="0"/>
                <w:sz w:val="20"/>
              </w:rPr>
              <w:t>……</w:t>
            </w:r>
          </w:p>
        </w:tc>
        <w:tc>
          <w:tcPr>
            <w:tcW w:w="1156" w:type="dxa"/>
            <w:tcBorders>
              <w:top w:val="nil"/>
              <w:left w:val="single" w:color="auto" w:sz="4" w:space="0"/>
              <w:bottom w:val="single" w:color="auto" w:sz="4" w:space="0"/>
              <w:right w:val="single" w:color="auto" w:sz="4" w:space="0"/>
            </w:tcBorders>
            <w:noWrap w:val="0"/>
            <w:vAlign w:val="center"/>
          </w:tcPr>
          <w:p w14:paraId="1C6A1CBB">
            <w:pPr>
              <w:autoSpaceDN w:val="0"/>
              <w:jc w:val="center"/>
              <w:textAlignment w:val="center"/>
              <w:rPr>
                <w:rFonts w:eastAsia="宋体"/>
                <w:b/>
                <w:bCs/>
                <w:kern w:val="0"/>
                <w:sz w:val="20"/>
              </w:rPr>
            </w:pPr>
          </w:p>
        </w:tc>
        <w:tc>
          <w:tcPr>
            <w:tcW w:w="1182" w:type="dxa"/>
            <w:gridSpan w:val="2"/>
            <w:tcBorders>
              <w:top w:val="nil"/>
              <w:left w:val="nil"/>
              <w:bottom w:val="single" w:color="auto" w:sz="4" w:space="0"/>
              <w:right w:val="single" w:color="auto" w:sz="4" w:space="0"/>
            </w:tcBorders>
            <w:noWrap w:val="0"/>
            <w:vAlign w:val="center"/>
          </w:tcPr>
          <w:p w14:paraId="5DA5E97E">
            <w:pPr>
              <w:widowControl/>
              <w:jc w:val="center"/>
              <w:rPr>
                <w:rFonts w:eastAsia="宋体"/>
                <w:b/>
                <w:bCs/>
                <w:kern w:val="0"/>
                <w:sz w:val="20"/>
              </w:rPr>
            </w:pPr>
          </w:p>
        </w:tc>
        <w:tc>
          <w:tcPr>
            <w:tcW w:w="1158" w:type="dxa"/>
            <w:tcBorders>
              <w:top w:val="nil"/>
              <w:left w:val="nil"/>
              <w:bottom w:val="single" w:color="auto" w:sz="4" w:space="0"/>
              <w:right w:val="single" w:color="auto" w:sz="4" w:space="0"/>
            </w:tcBorders>
            <w:noWrap w:val="0"/>
            <w:vAlign w:val="center"/>
          </w:tcPr>
          <w:p w14:paraId="65AA5195">
            <w:pPr>
              <w:widowControl/>
              <w:jc w:val="center"/>
              <w:rPr>
                <w:rFonts w:eastAsia="宋体"/>
                <w:b/>
                <w:bCs/>
                <w:kern w:val="0"/>
                <w:sz w:val="20"/>
              </w:rPr>
            </w:pPr>
          </w:p>
        </w:tc>
      </w:tr>
      <w:tr w14:paraId="0803BB47">
        <w:tblPrEx>
          <w:tblCellMar>
            <w:top w:w="0" w:type="dxa"/>
            <w:left w:w="108" w:type="dxa"/>
            <w:bottom w:w="0" w:type="dxa"/>
            <w:right w:w="108" w:type="dxa"/>
          </w:tblCellMar>
        </w:tblPrEx>
        <w:trPr>
          <w:trHeight w:val="540" w:hRule="atLeast"/>
        </w:trPr>
        <w:tc>
          <w:tcPr>
            <w:tcW w:w="1753" w:type="dxa"/>
            <w:tcBorders>
              <w:top w:val="nil"/>
              <w:left w:val="single" w:color="auto" w:sz="4" w:space="0"/>
              <w:bottom w:val="single" w:color="auto" w:sz="4" w:space="0"/>
              <w:right w:val="single" w:color="auto" w:sz="4" w:space="0"/>
            </w:tcBorders>
            <w:noWrap w:val="0"/>
            <w:vAlign w:val="center"/>
          </w:tcPr>
          <w:p w14:paraId="37014BED">
            <w:pPr>
              <w:jc w:val="center"/>
              <w:rPr>
                <w:rFonts w:hint="eastAsia" w:eastAsia="宋体"/>
                <w:b/>
                <w:bCs/>
                <w:sz w:val="20"/>
              </w:rPr>
            </w:pPr>
            <w:r>
              <w:rPr>
                <w:rFonts w:hint="eastAsia" w:eastAsia="宋体"/>
                <w:b/>
                <w:bCs/>
                <w:sz w:val="20"/>
              </w:rPr>
              <w:t>事业收入</w:t>
            </w:r>
          </w:p>
        </w:tc>
        <w:tc>
          <w:tcPr>
            <w:tcW w:w="1044" w:type="dxa"/>
            <w:tcBorders>
              <w:top w:val="nil"/>
              <w:left w:val="nil"/>
              <w:bottom w:val="single" w:color="auto" w:sz="4" w:space="0"/>
              <w:right w:val="single" w:color="auto" w:sz="4" w:space="0"/>
            </w:tcBorders>
            <w:noWrap w:val="0"/>
            <w:vAlign w:val="center"/>
          </w:tcPr>
          <w:p w14:paraId="4D1F2B6D">
            <w:pPr>
              <w:widowControl/>
              <w:jc w:val="center"/>
              <w:textAlignment w:val="center"/>
              <w:rPr>
                <w:rFonts w:eastAsia="宋体"/>
                <w:b/>
                <w:bCs/>
                <w:kern w:val="0"/>
                <w:sz w:val="18"/>
                <w:szCs w:val="18"/>
              </w:rPr>
            </w:pPr>
            <w:r>
              <w:rPr>
                <w:rFonts w:hint="eastAsia" w:ascii="宋体" w:hAnsi="宋体" w:eastAsia="宋体" w:cs="宋体"/>
                <w:b/>
                <w:bCs/>
                <w:color w:val="000000"/>
                <w:kern w:val="0"/>
                <w:sz w:val="18"/>
                <w:szCs w:val="18"/>
                <w:lang w:bidi="ar"/>
              </w:rPr>
              <w:t xml:space="preserve"> </w:t>
            </w:r>
          </w:p>
        </w:tc>
        <w:tc>
          <w:tcPr>
            <w:tcW w:w="1073" w:type="dxa"/>
            <w:tcBorders>
              <w:top w:val="nil"/>
              <w:left w:val="nil"/>
              <w:bottom w:val="single" w:color="auto" w:sz="4" w:space="0"/>
              <w:right w:val="single" w:color="auto" w:sz="4" w:space="0"/>
            </w:tcBorders>
            <w:noWrap w:val="0"/>
            <w:vAlign w:val="center"/>
          </w:tcPr>
          <w:p w14:paraId="328242B2">
            <w:pPr>
              <w:widowControl/>
              <w:jc w:val="center"/>
              <w:textAlignment w:val="center"/>
              <w:rPr>
                <w:rFonts w:eastAsia="宋体"/>
                <w:b/>
                <w:bCs/>
                <w:kern w:val="0"/>
                <w:sz w:val="18"/>
                <w:szCs w:val="18"/>
              </w:rPr>
            </w:pPr>
          </w:p>
        </w:tc>
        <w:tc>
          <w:tcPr>
            <w:tcW w:w="1200" w:type="dxa"/>
            <w:tcBorders>
              <w:top w:val="nil"/>
              <w:left w:val="single" w:color="auto" w:sz="4" w:space="0"/>
              <w:bottom w:val="single" w:color="auto" w:sz="4" w:space="0"/>
              <w:right w:val="nil"/>
            </w:tcBorders>
            <w:noWrap w:val="0"/>
            <w:vAlign w:val="center"/>
          </w:tcPr>
          <w:p w14:paraId="21752BFF">
            <w:pPr>
              <w:widowControl/>
              <w:jc w:val="center"/>
              <w:textAlignment w:val="center"/>
              <w:rPr>
                <w:rFonts w:eastAsia="宋体"/>
                <w:b/>
                <w:bCs/>
                <w:kern w:val="0"/>
                <w:sz w:val="18"/>
                <w:szCs w:val="18"/>
              </w:rPr>
            </w:pPr>
            <w:r>
              <w:rPr>
                <w:rFonts w:hint="eastAsia" w:ascii="宋体" w:hAnsi="宋体" w:eastAsia="宋体" w:cs="宋体"/>
                <w:b/>
                <w:bCs/>
                <w:color w:val="000000"/>
                <w:kern w:val="0"/>
                <w:sz w:val="18"/>
                <w:szCs w:val="18"/>
                <w:lang w:bidi="ar"/>
              </w:rPr>
              <w:t xml:space="preserve"> </w:t>
            </w:r>
          </w:p>
        </w:tc>
        <w:tc>
          <w:tcPr>
            <w:tcW w:w="1342" w:type="dxa"/>
            <w:tcBorders>
              <w:top w:val="nil"/>
              <w:left w:val="single" w:color="auto" w:sz="4" w:space="0"/>
              <w:bottom w:val="single" w:color="auto" w:sz="4" w:space="0"/>
              <w:right w:val="single" w:color="auto" w:sz="4" w:space="0"/>
            </w:tcBorders>
            <w:noWrap w:val="0"/>
            <w:vAlign w:val="center"/>
          </w:tcPr>
          <w:p w14:paraId="22B6A6CD">
            <w:pPr>
              <w:widowControl/>
              <w:jc w:val="left"/>
              <w:textAlignment w:val="center"/>
              <w:rPr>
                <w:rFonts w:hint="eastAsia" w:ascii="宋体" w:hAnsi="宋体" w:eastAsia="宋体" w:cs="宋体"/>
                <w:b/>
                <w:bCs/>
                <w:kern w:val="0"/>
                <w:sz w:val="20"/>
              </w:rPr>
            </w:pPr>
            <w:r>
              <w:rPr>
                <w:rFonts w:hint="eastAsia" w:ascii="宋体" w:hAnsi="宋体" w:eastAsia="宋体" w:cs="宋体"/>
                <w:b/>
                <w:bCs/>
                <w:color w:val="000000"/>
                <w:kern w:val="0"/>
                <w:sz w:val="20"/>
                <w:lang w:bidi="ar"/>
              </w:rPr>
              <w:t>十、卫生健康支出</w:t>
            </w:r>
          </w:p>
        </w:tc>
        <w:tc>
          <w:tcPr>
            <w:tcW w:w="1156" w:type="dxa"/>
            <w:tcBorders>
              <w:top w:val="nil"/>
              <w:left w:val="single" w:color="auto" w:sz="4" w:space="0"/>
              <w:bottom w:val="single" w:color="auto" w:sz="4" w:space="0"/>
              <w:right w:val="single" w:color="auto" w:sz="4" w:space="0"/>
            </w:tcBorders>
            <w:noWrap w:val="0"/>
            <w:vAlign w:val="center"/>
          </w:tcPr>
          <w:p w14:paraId="79BC3329">
            <w:pPr>
              <w:widowControl/>
              <w:jc w:val="center"/>
              <w:textAlignment w:val="center"/>
              <w:rPr>
                <w:rFonts w:hint="default" w:eastAsia="宋体"/>
                <w:b/>
                <w:bCs/>
                <w:kern w:val="0"/>
                <w:sz w:val="20"/>
                <w:lang w:val="en-US"/>
              </w:rPr>
            </w:pPr>
            <w:r>
              <w:rPr>
                <w:rFonts w:hint="eastAsia" w:ascii="宋体" w:hAnsi="宋体" w:eastAsia="宋体" w:cs="宋体"/>
                <w:b/>
                <w:bCs/>
                <w:color w:val="000000"/>
                <w:kern w:val="0"/>
                <w:sz w:val="18"/>
                <w:szCs w:val="18"/>
                <w:lang w:val="en-US" w:eastAsia="zh-CN" w:bidi="ar"/>
              </w:rPr>
              <w:t>2.8</w:t>
            </w:r>
          </w:p>
        </w:tc>
        <w:tc>
          <w:tcPr>
            <w:tcW w:w="1182" w:type="dxa"/>
            <w:gridSpan w:val="2"/>
            <w:tcBorders>
              <w:top w:val="nil"/>
              <w:left w:val="nil"/>
              <w:bottom w:val="single" w:color="auto" w:sz="4" w:space="0"/>
              <w:right w:val="single" w:color="auto" w:sz="4" w:space="0"/>
            </w:tcBorders>
            <w:noWrap w:val="0"/>
            <w:vAlign w:val="center"/>
          </w:tcPr>
          <w:p w14:paraId="5205EDA5">
            <w:pPr>
              <w:widowControl/>
              <w:jc w:val="center"/>
              <w:textAlignment w:val="center"/>
              <w:rPr>
                <w:rFonts w:hint="default" w:eastAsia="宋体"/>
                <w:b/>
                <w:bCs/>
                <w:kern w:val="0"/>
                <w:sz w:val="20"/>
                <w:lang w:val="en-US" w:eastAsia="zh-CN"/>
              </w:rPr>
            </w:pPr>
            <w:r>
              <w:rPr>
                <w:rFonts w:hint="eastAsia" w:ascii="宋体" w:hAnsi="宋体" w:eastAsia="宋体" w:cs="宋体"/>
                <w:b/>
                <w:bCs/>
                <w:color w:val="000000"/>
                <w:kern w:val="0"/>
                <w:sz w:val="18"/>
                <w:szCs w:val="18"/>
                <w:lang w:val="en-US" w:eastAsia="zh-CN" w:bidi="ar"/>
              </w:rPr>
              <w:t>2.8</w:t>
            </w:r>
          </w:p>
        </w:tc>
        <w:tc>
          <w:tcPr>
            <w:tcW w:w="1158" w:type="dxa"/>
            <w:tcBorders>
              <w:top w:val="nil"/>
              <w:left w:val="nil"/>
              <w:bottom w:val="single" w:color="auto" w:sz="4" w:space="0"/>
              <w:right w:val="single" w:color="auto" w:sz="4" w:space="0"/>
            </w:tcBorders>
            <w:noWrap w:val="0"/>
            <w:vAlign w:val="center"/>
          </w:tcPr>
          <w:p w14:paraId="1874BA38">
            <w:pPr>
              <w:widowControl/>
              <w:jc w:val="center"/>
              <w:textAlignment w:val="center"/>
              <w:rPr>
                <w:rFonts w:eastAsia="宋体"/>
                <w:b/>
                <w:bCs/>
                <w:kern w:val="0"/>
                <w:sz w:val="20"/>
              </w:rPr>
            </w:pPr>
          </w:p>
        </w:tc>
      </w:tr>
      <w:tr w14:paraId="2612A74A">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75BB4BC">
            <w:pPr>
              <w:jc w:val="center"/>
              <w:rPr>
                <w:rFonts w:hint="eastAsia" w:eastAsia="宋体"/>
                <w:b/>
                <w:bCs/>
                <w:sz w:val="20"/>
              </w:rPr>
            </w:pPr>
            <w:r>
              <w:rPr>
                <w:rFonts w:hint="eastAsia" w:eastAsia="宋体"/>
                <w:b/>
                <w:bCs/>
                <w:sz w:val="20"/>
              </w:rPr>
              <w:t>事业单位经营收入</w:t>
            </w:r>
          </w:p>
        </w:tc>
        <w:tc>
          <w:tcPr>
            <w:tcW w:w="1044" w:type="dxa"/>
            <w:tcBorders>
              <w:top w:val="nil"/>
              <w:left w:val="nil"/>
              <w:bottom w:val="single" w:color="auto" w:sz="4" w:space="0"/>
              <w:right w:val="single" w:color="auto" w:sz="4" w:space="0"/>
            </w:tcBorders>
            <w:noWrap w:val="0"/>
            <w:vAlign w:val="center"/>
          </w:tcPr>
          <w:p w14:paraId="6B568A92">
            <w:pPr>
              <w:widowControl/>
              <w:jc w:val="center"/>
              <w:textAlignment w:val="center"/>
              <w:rPr>
                <w:rFonts w:eastAsia="宋体"/>
                <w:b/>
                <w:bCs/>
                <w:kern w:val="0"/>
                <w:sz w:val="18"/>
                <w:szCs w:val="18"/>
              </w:rPr>
            </w:pPr>
          </w:p>
        </w:tc>
        <w:tc>
          <w:tcPr>
            <w:tcW w:w="1073" w:type="dxa"/>
            <w:tcBorders>
              <w:top w:val="nil"/>
              <w:left w:val="nil"/>
              <w:bottom w:val="single" w:color="auto" w:sz="4" w:space="0"/>
              <w:right w:val="single" w:color="auto" w:sz="4" w:space="0"/>
            </w:tcBorders>
            <w:noWrap w:val="0"/>
            <w:vAlign w:val="center"/>
          </w:tcPr>
          <w:p w14:paraId="7BB0C534">
            <w:pPr>
              <w:widowControl/>
              <w:jc w:val="center"/>
              <w:textAlignment w:val="center"/>
              <w:rPr>
                <w:rFonts w:eastAsia="宋体"/>
                <w:b/>
                <w:bCs/>
                <w:kern w:val="0"/>
                <w:sz w:val="18"/>
                <w:szCs w:val="18"/>
              </w:rPr>
            </w:pPr>
          </w:p>
        </w:tc>
        <w:tc>
          <w:tcPr>
            <w:tcW w:w="1200" w:type="dxa"/>
            <w:tcBorders>
              <w:top w:val="nil"/>
              <w:left w:val="single" w:color="auto" w:sz="4" w:space="0"/>
              <w:bottom w:val="single" w:color="auto" w:sz="4" w:space="0"/>
              <w:right w:val="nil"/>
            </w:tcBorders>
            <w:noWrap w:val="0"/>
            <w:vAlign w:val="center"/>
          </w:tcPr>
          <w:p w14:paraId="4DBF21CD">
            <w:pPr>
              <w:widowControl/>
              <w:jc w:val="center"/>
              <w:textAlignment w:val="center"/>
              <w:rPr>
                <w:rFonts w:eastAsia="宋体"/>
                <w:b/>
                <w:bCs/>
                <w:kern w:val="0"/>
                <w:sz w:val="18"/>
                <w:szCs w:val="18"/>
              </w:rPr>
            </w:pPr>
          </w:p>
        </w:tc>
        <w:tc>
          <w:tcPr>
            <w:tcW w:w="1342" w:type="dxa"/>
            <w:tcBorders>
              <w:top w:val="nil"/>
              <w:left w:val="single" w:color="auto" w:sz="4" w:space="0"/>
              <w:bottom w:val="single" w:color="auto" w:sz="4" w:space="0"/>
              <w:right w:val="single" w:color="auto" w:sz="4" w:space="0"/>
            </w:tcBorders>
            <w:noWrap w:val="0"/>
            <w:vAlign w:val="center"/>
          </w:tcPr>
          <w:p w14:paraId="21B54182">
            <w:pPr>
              <w:autoSpaceDN w:val="0"/>
              <w:jc w:val="center"/>
              <w:textAlignment w:val="center"/>
              <w:rPr>
                <w:rFonts w:hint="eastAsia" w:ascii="宋体" w:hAnsi="宋体" w:eastAsia="宋体" w:cs="宋体"/>
                <w:b/>
                <w:bCs/>
                <w:kern w:val="0"/>
                <w:sz w:val="20"/>
              </w:rPr>
            </w:pPr>
            <w:r>
              <w:rPr>
                <w:rFonts w:hint="eastAsia" w:ascii="宋体" w:hAnsi="宋体" w:eastAsia="宋体" w:cs="宋体"/>
                <w:b/>
                <w:bCs/>
                <w:kern w:val="0"/>
                <w:sz w:val="20"/>
              </w:rPr>
              <w:t>……</w:t>
            </w:r>
          </w:p>
        </w:tc>
        <w:tc>
          <w:tcPr>
            <w:tcW w:w="1156" w:type="dxa"/>
            <w:tcBorders>
              <w:top w:val="nil"/>
              <w:left w:val="single" w:color="auto" w:sz="4" w:space="0"/>
              <w:bottom w:val="single" w:color="auto" w:sz="4" w:space="0"/>
              <w:right w:val="single" w:color="auto" w:sz="4" w:space="0"/>
            </w:tcBorders>
            <w:noWrap w:val="0"/>
            <w:vAlign w:val="center"/>
          </w:tcPr>
          <w:p w14:paraId="0B561752">
            <w:pPr>
              <w:autoSpaceDN w:val="0"/>
              <w:jc w:val="center"/>
              <w:textAlignment w:val="center"/>
              <w:rPr>
                <w:rFonts w:eastAsia="宋体"/>
                <w:b/>
                <w:bCs/>
                <w:kern w:val="0"/>
                <w:sz w:val="20"/>
              </w:rPr>
            </w:pPr>
          </w:p>
        </w:tc>
        <w:tc>
          <w:tcPr>
            <w:tcW w:w="1182" w:type="dxa"/>
            <w:gridSpan w:val="2"/>
            <w:tcBorders>
              <w:top w:val="nil"/>
              <w:left w:val="nil"/>
              <w:bottom w:val="single" w:color="auto" w:sz="4" w:space="0"/>
              <w:right w:val="single" w:color="auto" w:sz="4" w:space="0"/>
            </w:tcBorders>
            <w:noWrap w:val="0"/>
            <w:vAlign w:val="center"/>
          </w:tcPr>
          <w:p w14:paraId="3EC5DE8D">
            <w:pPr>
              <w:jc w:val="center"/>
              <w:rPr>
                <w:rFonts w:eastAsia="宋体"/>
                <w:b/>
                <w:bCs/>
                <w:kern w:val="0"/>
                <w:sz w:val="20"/>
              </w:rPr>
            </w:pPr>
          </w:p>
        </w:tc>
        <w:tc>
          <w:tcPr>
            <w:tcW w:w="1158" w:type="dxa"/>
            <w:tcBorders>
              <w:top w:val="nil"/>
              <w:left w:val="nil"/>
              <w:bottom w:val="single" w:color="auto" w:sz="4" w:space="0"/>
              <w:right w:val="single" w:color="auto" w:sz="4" w:space="0"/>
            </w:tcBorders>
            <w:noWrap w:val="0"/>
            <w:vAlign w:val="center"/>
          </w:tcPr>
          <w:p w14:paraId="3898BA6A">
            <w:pPr>
              <w:jc w:val="center"/>
              <w:rPr>
                <w:rFonts w:eastAsia="宋体"/>
                <w:b/>
                <w:bCs/>
                <w:kern w:val="0"/>
                <w:sz w:val="20"/>
              </w:rPr>
            </w:pPr>
          </w:p>
        </w:tc>
      </w:tr>
      <w:tr w14:paraId="6180608D">
        <w:tblPrEx>
          <w:tblCellMar>
            <w:top w:w="0" w:type="dxa"/>
            <w:left w:w="108" w:type="dxa"/>
            <w:bottom w:w="0" w:type="dxa"/>
            <w:right w:w="108" w:type="dxa"/>
          </w:tblCellMar>
        </w:tblPrEx>
        <w:trPr>
          <w:trHeight w:val="585" w:hRule="atLeast"/>
        </w:trPr>
        <w:tc>
          <w:tcPr>
            <w:tcW w:w="1753" w:type="dxa"/>
            <w:tcBorders>
              <w:top w:val="nil"/>
              <w:left w:val="single" w:color="auto" w:sz="4" w:space="0"/>
              <w:bottom w:val="single" w:color="auto" w:sz="4" w:space="0"/>
              <w:right w:val="single" w:color="auto" w:sz="4" w:space="0"/>
            </w:tcBorders>
            <w:noWrap w:val="0"/>
            <w:vAlign w:val="center"/>
          </w:tcPr>
          <w:p w14:paraId="1E62EBA3">
            <w:pPr>
              <w:jc w:val="center"/>
              <w:rPr>
                <w:rFonts w:hint="eastAsia" w:eastAsia="宋体"/>
                <w:b/>
                <w:bCs/>
                <w:sz w:val="20"/>
              </w:rPr>
            </w:pPr>
            <w:r>
              <w:rPr>
                <w:rFonts w:hint="eastAsia" w:eastAsia="宋体"/>
                <w:b/>
                <w:bCs/>
                <w:sz w:val="20"/>
              </w:rPr>
              <w:t>上级补助收入</w:t>
            </w:r>
          </w:p>
        </w:tc>
        <w:tc>
          <w:tcPr>
            <w:tcW w:w="1044" w:type="dxa"/>
            <w:tcBorders>
              <w:top w:val="nil"/>
              <w:left w:val="nil"/>
              <w:bottom w:val="single" w:color="auto" w:sz="4" w:space="0"/>
              <w:right w:val="single" w:color="auto" w:sz="4" w:space="0"/>
            </w:tcBorders>
            <w:noWrap w:val="0"/>
            <w:vAlign w:val="center"/>
          </w:tcPr>
          <w:p w14:paraId="503A36FC">
            <w:pPr>
              <w:widowControl/>
              <w:jc w:val="center"/>
              <w:textAlignment w:val="center"/>
              <w:rPr>
                <w:rFonts w:eastAsia="宋体"/>
                <w:b/>
                <w:bCs/>
                <w:kern w:val="0"/>
                <w:sz w:val="18"/>
                <w:szCs w:val="18"/>
              </w:rPr>
            </w:pPr>
          </w:p>
        </w:tc>
        <w:tc>
          <w:tcPr>
            <w:tcW w:w="1073" w:type="dxa"/>
            <w:tcBorders>
              <w:top w:val="nil"/>
              <w:left w:val="nil"/>
              <w:bottom w:val="single" w:color="auto" w:sz="4" w:space="0"/>
              <w:right w:val="single" w:color="auto" w:sz="4" w:space="0"/>
            </w:tcBorders>
            <w:noWrap w:val="0"/>
            <w:vAlign w:val="center"/>
          </w:tcPr>
          <w:p w14:paraId="1BBB6F5F">
            <w:pPr>
              <w:widowControl/>
              <w:jc w:val="center"/>
              <w:textAlignment w:val="center"/>
              <w:rPr>
                <w:rFonts w:eastAsia="宋体"/>
                <w:b/>
                <w:bCs/>
                <w:kern w:val="0"/>
                <w:sz w:val="18"/>
                <w:szCs w:val="18"/>
              </w:rPr>
            </w:pPr>
          </w:p>
        </w:tc>
        <w:tc>
          <w:tcPr>
            <w:tcW w:w="1200" w:type="dxa"/>
            <w:tcBorders>
              <w:top w:val="nil"/>
              <w:left w:val="single" w:color="auto" w:sz="4" w:space="0"/>
              <w:bottom w:val="single" w:color="auto" w:sz="4" w:space="0"/>
              <w:right w:val="nil"/>
            </w:tcBorders>
            <w:noWrap w:val="0"/>
            <w:vAlign w:val="center"/>
          </w:tcPr>
          <w:p w14:paraId="0F2AD0BA">
            <w:pPr>
              <w:widowControl/>
              <w:jc w:val="center"/>
              <w:textAlignment w:val="center"/>
              <w:rPr>
                <w:rFonts w:eastAsia="宋体"/>
                <w:b/>
                <w:bCs/>
                <w:kern w:val="0"/>
                <w:sz w:val="18"/>
                <w:szCs w:val="18"/>
              </w:rPr>
            </w:pPr>
          </w:p>
        </w:tc>
        <w:tc>
          <w:tcPr>
            <w:tcW w:w="1342" w:type="dxa"/>
            <w:tcBorders>
              <w:top w:val="nil"/>
              <w:left w:val="single" w:color="auto" w:sz="4" w:space="0"/>
              <w:bottom w:val="single" w:color="auto" w:sz="4" w:space="0"/>
              <w:right w:val="single" w:color="auto" w:sz="4" w:space="0"/>
            </w:tcBorders>
            <w:noWrap w:val="0"/>
            <w:vAlign w:val="center"/>
          </w:tcPr>
          <w:p w14:paraId="0FB775D6">
            <w:pPr>
              <w:widowControl/>
              <w:jc w:val="left"/>
              <w:textAlignment w:val="center"/>
              <w:rPr>
                <w:rFonts w:hint="eastAsia" w:ascii="宋体" w:hAnsi="宋体" w:eastAsia="宋体" w:cs="宋体"/>
                <w:b/>
                <w:bCs/>
                <w:kern w:val="0"/>
                <w:sz w:val="20"/>
              </w:rPr>
            </w:pPr>
            <w:r>
              <w:rPr>
                <w:rFonts w:hint="eastAsia" w:ascii="宋体" w:hAnsi="宋体" w:eastAsia="宋体" w:cs="宋体"/>
                <w:b/>
                <w:bCs/>
                <w:color w:val="000000"/>
                <w:kern w:val="0"/>
                <w:sz w:val="20"/>
                <w:lang w:bidi="ar"/>
              </w:rPr>
              <w:t>二十、住房保障支出</w:t>
            </w:r>
          </w:p>
        </w:tc>
        <w:tc>
          <w:tcPr>
            <w:tcW w:w="1156" w:type="dxa"/>
            <w:tcBorders>
              <w:top w:val="nil"/>
              <w:left w:val="single" w:color="auto" w:sz="4" w:space="0"/>
              <w:bottom w:val="single" w:color="auto" w:sz="4" w:space="0"/>
              <w:right w:val="single" w:color="auto" w:sz="4" w:space="0"/>
            </w:tcBorders>
            <w:noWrap w:val="0"/>
            <w:vAlign w:val="center"/>
          </w:tcPr>
          <w:p w14:paraId="3740A7D4">
            <w:pPr>
              <w:widowControl/>
              <w:jc w:val="center"/>
              <w:textAlignment w:val="center"/>
              <w:rPr>
                <w:rFonts w:hint="default" w:eastAsia="宋体"/>
                <w:b/>
                <w:bCs/>
                <w:kern w:val="0"/>
                <w:sz w:val="20"/>
                <w:lang w:val="en-US" w:eastAsia="zh-CN"/>
              </w:rPr>
            </w:pPr>
            <w:r>
              <w:rPr>
                <w:rFonts w:hint="eastAsia" w:ascii="宋体" w:hAnsi="宋体" w:eastAsia="宋体" w:cs="宋体"/>
                <w:b/>
                <w:bCs/>
                <w:color w:val="000000"/>
                <w:kern w:val="0"/>
                <w:sz w:val="18"/>
                <w:szCs w:val="18"/>
                <w:lang w:val="en-US" w:eastAsia="zh-CN" w:bidi="ar"/>
              </w:rPr>
              <w:t>4.73</w:t>
            </w:r>
          </w:p>
        </w:tc>
        <w:tc>
          <w:tcPr>
            <w:tcW w:w="1182" w:type="dxa"/>
            <w:gridSpan w:val="2"/>
            <w:tcBorders>
              <w:top w:val="nil"/>
              <w:left w:val="nil"/>
              <w:bottom w:val="single" w:color="auto" w:sz="4" w:space="0"/>
              <w:right w:val="single" w:color="auto" w:sz="4" w:space="0"/>
            </w:tcBorders>
            <w:noWrap w:val="0"/>
            <w:vAlign w:val="center"/>
          </w:tcPr>
          <w:p w14:paraId="7441C46D">
            <w:pPr>
              <w:widowControl/>
              <w:jc w:val="center"/>
              <w:textAlignment w:val="center"/>
              <w:rPr>
                <w:rFonts w:hint="default" w:eastAsia="宋体"/>
                <w:b/>
                <w:bCs/>
                <w:kern w:val="0"/>
                <w:sz w:val="20"/>
                <w:lang w:val="en-US" w:eastAsia="zh-CN"/>
              </w:rPr>
            </w:pPr>
            <w:r>
              <w:rPr>
                <w:rFonts w:hint="eastAsia" w:ascii="宋体" w:hAnsi="宋体" w:eastAsia="宋体" w:cs="宋体"/>
                <w:b/>
                <w:bCs/>
                <w:color w:val="000000"/>
                <w:kern w:val="0"/>
                <w:sz w:val="18"/>
                <w:szCs w:val="18"/>
                <w:lang w:val="en-US" w:eastAsia="zh-CN" w:bidi="ar"/>
              </w:rPr>
              <w:t>4.73</w:t>
            </w:r>
          </w:p>
        </w:tc>
        <w:tc>
          <w:tcPr>
            <w:tcW w:w="1158" w:type="dxa"/>
            <w:tcBorders>
              <w:top w:val="nil"/>
              <w:left w:val="nil"/>
              <w:bottom w:val="single" w:color="auto" w:sz="4" w:space="0"/>
              <w:right w:val="single" w:color="auto" w:sz="4" w:space="0"/>
            </w:tcBorders>
            <w:noWrap w:val="0"/>
            <w:vAlign w:val="center"/>
          </w:tcPr>
          <w:p w14:paraId="3FDF973A">
            <w:pPr>
              <w:widowControl/>
              <w:jc w:val="center"/>
              <w:textAlignment w:val="center"/>
              <w:rPr>
                <w:rFonts w:eastAsia="宋体"/>
                <w:b/>
                <w:bCs/>
                <w:kern w:val="0"/>
                <w:sz w:val="20"/>
              </w:rPr>
            </w:pPr>
          </w:p>
        </w:tc>
      </w:tr>
      <w:tr w14:paraId="41AB6A59">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BDF32F2">
            <w:pPr>
              <w:jc w:val="center"/>
              <w:rPr>
                <w:rFonts w:hint="eastAsia" w:eastAsia="宋体"/>
                <w:b/>
                <w:bCs/>
                <w:sz w:val="20"/>
              </w:rPr>
            </w:pPr>
            <w:r>
              <w:rPr>
                <w:rFonts w:hint="eastAsia" w:eastAsia="宋体"/>
                <w:b/>
                <w:bCs/>
                <w:sz w:val="20"/>
              </w:rPr>
              <w:t>附属单位上缴收入</w:t>
            </w:r>
          </w:p>
        </w:tc>
        <w:tc>
          <w:tcPr>
            <w:tcW w:w="1044" w:type="dxa"/>
            <w:tcBorders>
              <w:top w:val="nil"/>
              <w:left w:val="nil"/>
              <w:bottom w:val="single" w:color="auto" w:sz="4" w:space="0"/>
              <w:right w:val="single" w:color="auto" w:sz="4" w:space="0"/>
            </w:tcBorders>
            <w:noWrap w:val="0"/>
            <w:vAlign w:val="center"/>
          </w:tcPr>
          <w:p w14:paraId="20032939">
            <w:pPr>
              <w:widowControl/>
              <w:jc w:val="center"/>
              <w:textAlignment w:val="center"/>
              <w:rPr>
                <w:rFonts w:eastAsia="宋体"/>
                <w:b/>
                <w:bCs/>
                <w:kern w:val="0"/>
                <w:sz w:val="18"/>
                <w:szCs w:val="18"/>
              </w:rPr>
            </w:pPr>
          </w:p>
        </w:tc>
        <w:tc>
          <w:tcPr>
            <w:tcW w:w="1073" w:type="dxa"/>
            <w:tcBorders>
              <w:top w:val="nil"/>
              <w:left w:val="nil"/>
              <w:bottom w:val="single" w:color="auto" w:sz="4" w:space="0"/>
              <w:right w:val="single" w:color="auto" w:sz="4" w:space="0"/>
            </w:tcBorders>
            <w:noWrap w:val="0"/>
            <w:vAlign w:val="center"/>
          </w:tcPr>
          <w:p w14:paraId="7E825668">
            <w:pPr>
              <w:widowControl/>
              <w:jc w:val="center"/>
              <w:textAlignment w:val="center"/>
              <w:rPr>
                <w:rFonts w:eastAsia="宋体"/>
                <w:b/>
                <w:bCs/>
                <w:kern w:val="0"/>
                <w:sz w:val="18"/>
                <w:szCs w:val="18"/>
              </w:rPr>
            </w:pPr>
          </w:p>
        </w:tc>
        <w:tc>
          <w:tcPr>
            <w:tcW w:w="1200" w:type="dxa"/>
            <w:tcBorders>
              <w:top w:val="nil"/>
              <w:left w:val="single" w:color="auto" w:sz="4" w:space="0"/>
              <w:bottom w:val="single" w:color="auto" w:sz="4" w:space="0"/>
              <w:right w:val="nil"/>
            </w:tcBorders>
            <w:noWrap w:val="0"/>
            <w:vAlign w:val="center"/>
          </w:tcPr>
          <w:p w14:paraId="600BACC0">
            <w:pPr>
              <w:widowControl/>
              <w:jc w:val="center"/>
              <w:textAlignment w:val="center"/>
              <w:rPr>
                <w:rFonts w:eastAsia="宋体"/>
                <w:b/>
                <w:bCs/>
                <w:kern w:val="0"/>
                <w:sz w:val="18"/>
                <w:szCs w:val="18"/>
              </w:rPr>
            </w:pPr>
          </w:p>
        </w:tc>
        <w:tc>
          <w:tcPr>
            <w:tcW w:w="1342" w:type="dxa"/>
            <w:tcBorders>
              <w:top w:val="nil"/>
              <w:left w:val="single" w:color="auto" w:sz="4" w:space="0"/>
              <w:bottom w:val="single" w:color="auto" w:sz="4" w:space="0"/>
              <w:right w:val="single" w:color="auto" w:sz="4" w:space="0"/>
            </w:tcBorders>
            <w:noWrap w:val="0"/>
            <w:vAlign w:val="center"/>
          </w:tcPr>
          <w:p w14:paraId="154B2025">
            <w:pPr>
              <w:widowControl/>
              <w:jc w:val="center"/>
              <w:rPr>
                <w:rFonts w:hint="eastAsia" w:ascii="宋体" w:hAnsi="宋体" w:eastAsia="宋体" w:cs="宋体"/>
                <w:b/>
                <w:bCs/>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C76B009">
            <w:pPr>
              <w:widowControl/>
              <w:jc w:val="center"/>
              <w:rPr>
                <w:rFonts w:eastAsia="宋体"/>
                <w:b/>
                <w:bCs/>
                <w:kern w:val="0"/>
                <w:sz w:val="20"/>
              </w:rPr>
            </w:pPr>
          </w:p>
        </w:tc>
        <w:tc>
          <w:tcPr>
            <w:tcW w:w="1182" w:type="dxa"/>
            <w:gridSpan w:val="2"/>
            <w:tcBorders>
              <w:top w:val="nil"/>
              <w:left w:val="nil"/>
              <w:bottom w:val="single" w:color="auto" w:sz="4" w:space="0"/>
              <w:right w:val="single" w:color="auto" w:sz="4" w:space="0"/>
            </w:tcBorders>
            <w:noWrap w:val="0"/>
            <w:vAlign w:val="center"/>
          </w:tcPr>
          <w:p w14:paraId="7EE44588">
            <w:pPr>
              <w:jc w:val="center"/>
              <w:rPr>
                <w:rFonts w:eastAsia="宋体"/>
                <w:b/>
                <w:bCs/>
                <w:kern w:val="0"/>
                <w:sz w:val="20"/>
              </w:rPr>
            </w:pPr>
          </w:p>
        </w:tc>
        <w:tc>
          <w:tcPr>
            <w:tcW w:w="1158" w:type="dxa"/>
            <w:tcBorders>
              <w:top w:val="nil"/>
              <w:left w:val="nil"/>
              <w:bottom w:val="single" w:color="auto" w:sz="4" w:space="0"/>
              <w:right w:val="single" w:color="auto" w:sz="4" w:space="0"/>
            </w:tcBorders>
            <w:noWrap w:val="0"/>
            <w:vAlign w:val="center"/>
          </w:tcPr>
          <w:p w14:paraId="6627B01E">
            <w:pPr>
              <w:jc w:val="center"/>
              <w:rPr>
                <w:rFonts w:eastAsia="宋体"/>
                <w:b/>
                <w:bCs/>
                <w:kern w:val="0"/>
                <w:sz w:val="20"/>
              </w:rPr>
            </w:pPr>
          </w:p>
        </w:tc>
      </w:tr>
      <w:tr w14:paraId="4A30A85D">
        <w:tblPrEx>
          <w:tblCellMar>
            <w:top w:w="0" w:type="dxa"/>
            <w:left w:w="108" w:type="dxa"/>
            <w:bottom w:w="0" w:type="dxa"/>
            <w:right w:w="108" w:type="dxa"/>
          </w:tblCellMar>
        </w:tblPrEx>
        <w:trPr>
          <w:trHeight w:val="495" w:hRule="atLeast"/>
        </w:trPr>
        <w:tc>
          <w:tcPr>
            <w:tcW w:w="1753" w:type="dxa"/>
            <w:tcBorders>
              <w:top w:val="nil"/>
              <w:left w:val="single" w:color="auto" w:sz="4" w:space="0"/>
              <w:bottom w:val="single" w:color="auto" w:sz="4" w:space="0"/>
              <w:right w:val="single" w:color="auto" w:sz="4" w:space="0"/>
            </w:tcBorders>
            <w:noWrap w:val="0"/>
            <w:vAlign w:val="center"/>
          </w:tcPr>
          <w:p w14:paraId="4D19088D">
            <w:pPr>
              <w:jc w:val="center"/>
              <w:rPr>
                <w:rFonts w:hint="eastAsia" w:eastAsia="宋体"/>
                <w:b/>
                <w:bCs/>
                <w:sz w:val="20"/>
              </w:rPr>
            </w:pPr>
            <w:r>
              <w:rPr>
                <w:rFonts w:hint="eastAsia" w:eastAsia="宋体"/>
                <w:b/>
                <w:bCs/>
                <w:sz w:val="20"/>
              </w:rPr>
              <w:t>其他收入</w:t>
            </w:r>
          </w:p>
        </w:tc>
        <w:tc>
          <w:tcPr>
            <w:tcW w:w="1044" w:type="dxa"/>
            <w:tcBorders>
              <w:top w:val="nil"/>
              <w:left w:val="nil"/>
              <w:bottom w:val="single" w:color="auto" w:sz="4" w:space="0"/>
              <w:right w:val="single" w:color="auto" w:sz="4" w:space="0"/>
            </w:tcBorders>
            <w:noWrap w:val="0"/>
            <w:vAlign w:val="center"/>
          </w:tcPr>
          <w:p w14:paraId="06A83B38">
            <w:pPr>
              <w:widowControl/>
              <w:jc w:val="center"/>
              <w:textAlignment w:val="center"/>
              <w:rPr>
                <w:rFonts w:hint="eastAsia" w:eastAsia="宋体"/>
                <w:b/>
                <w:bCs/>
                <w:sz w:val="18"/>
                <w:szCs w:val="18"/>
              </w:rPr>
            </w:pPr>
          </w:p>
        </w:tc>
        <w:tc>
          <w:tcPr>
            <w:tcW w:w="1073" w:type="dxa"/>
            <w:tcBorders>
              <w:top w:val="nil"/>
              <w:left w:val="nil"/>
              <w:bottom w:val="single" w:color="auto" w:sz="4" w:space="0"/>
              <w:right w:val="single" w:color="auto" w:sz="4" w:space="0"/>
            </w:tcBorders>
            <w:noWrap w:val="0"/>
            <w:vAlign w:val="center"/>
          </w:tcPr>
          <w:p w14:paraId="46390072">
            <w:pPr>
              <w:widowControl/>
              <w:jc w:val="center"/>
              <w:textAlignment w:val="center"/>
              <w:rPr>
                <w:rFonts w:hint="eastAsia" w:eastAsia="宋体"/>
                <w:b/>
                <w:bCs/>
                <w:sz w:val="18"/>
                <w:szCs w:val="18"/>
              </w:rPr>
            </w:pPr>
          </w:p>
        </w:tc>
        <w:tc>
          <w:tcPr>
            <w:tcW w:w="1200" w:type="dxa"/>
            <w:tcBorders>
              <w:top w:val="nil"/>
              <w:left w:val="single" w:color="auto" w:sz="4" w:space="0"/>
              <w:bottom w:val="single" w:color="auto" w:sz="4" w:space="0"/>
              <w:right w:val="nil"/>
            </w:tcBorders>
            <w:noWrap w:val="0"/>
            <w:vAlign w:val="center"/>
          </w:tcPr>
          <w:p w14:paraId="59161E77">
            <w:pPr>
              <w:widowControl/>
              <w:jc w:val="center"/>
              <w:textAlignment w:val="center"/>
              <w:rPr>
                <w:rFonts w:hint="eastAsia" w:eastAsia="宋体"/>
                <w:b/>
                <w:bCs/>
                <w:sz w:val="18"/>
                <w:szCs w:val="18"/>
              </w:rPr>
            </w:pPr>
          </w:p>
        </w:tc>
        <w:tc>
          <w:tcPr>
            <w:tcW w:w="1342" w:type="dxa"/>
            <w:tcBorders>
              <w:top w:val="nil"/>
              <w:left w:val="single" w:color="auto" w:sz="4" w:space="0"/>
              <w:bottom w:val="single" w:color="auto" w:sz="4" w:space="0"/>
              <w:right w:val="single" w:color="auto" w:sz="4" w:space="0"/>
            </w:tcBorders>
            <w:noWrap w:val="0"/>
            <w:vAlign w:val="center"/>
          </w:tcPr>
          <w:p w14:paraId="111149AA">
            <w:pPr>
              <w:jc w:val="center"/>
              <w:rPr>
                <w:rFonts w:hint="eastAsia" w:eastAsia="宋体"/>
                <w:b/>
                <w:bCs/>
                <w:sz w:val="20"/>
              </w:rPr>
            </w:pPr>
          </w:p>
        </w:tc>
        <w:tc>
          <w:tcPr>
            <w:tcW w:w="1156" w:type="dxa"/>
            <w:tcBorders>
              <w:top w:val="nil"/>
              <w:left w:val="single" w:color="auto" w:sz="4" w:space="0"/>
              <w:bottom w:val="single" w:color="auto" w:sz="4" w:space="0"/>
              <w:right w:val="single" w:color="auto" w:sz="4" w:space="0"/>
            </w:tcBorders>
            <w:noWrap w:val="0"/>
            <w:vAlign w:val="center"/>
          </w:tcPr>
          <w:p w14:paraId="37E6FF79">
            <w:pPr>
              <w:jc w:val="center"/>
              <w:rPr>
                <w:rFonts w:hint="eastAsia" w:eastAsia="宋体"/>
                <w:b/>
                <w:bCs/>
                <w:sz w:val="20"/>
              </w:rPr>
            </w:pPr>
          </w:p>
        </w:tc>
        <w:tc>
          <w:tcPr>
            <w:tcW w:w="1182" w:type="dxa"/>
            <w:gridSpan w:val="2"/>
            <w:tcBorders>
              <w:top w:val="nil"/>
              <w:left w:val="nil"/>
              <w:bottom w:val="single" w:color="auto" w:sz="4" w:space="0"/>
              <w:right w:val="single" w:color="auto" w:sz="4" w:space="0"/>
            </w:tcBorders>
            <w:noWrap w:val="0"/>
            <w:vAlign w:val="center"/>
          </w:tcPr>
          <w:p w14:paraId="3CA2B443">
            <w:pPr>
              <w:jc w:val="center"/>
              <w:rPr>
                <w:rFonts w:hint="eastAsia" w:eastAsia="宋体"/>
                <w:b/>
                <w:bCs/>
                <w:sz w:val="20"/>
              </w:rPr>
            </w:pPr>
          </w:p>
        </w:tc>
        <w:tc>
          <w:tcPr>
            <w:tcW w:w="1158" w:type="dxa"/>
            <w:tcBorders>
              <w:top w:val="nil"/>
              <w:left w:val="nil"/>
              <w:bottom w:val="single" w:color="auto" w:sz="4" w:space="0"/>
              <w:right w:val="single" w:color="auto" w:sz="4" w:space="0"/>
            </w:tcBorders>
            <w:noWrap w:val="0"/>
            <w:vAlign w:val="center"/>
          </w:tcPr>
          <w:p w14:paraId="79AF0AC7">
            <w:pPr>
              <w:jc w:val="center"/>
              <w:rPr>
                <w:rFonts w:hint="eastAsia" w:eastAsia="宋体"/>
                <w:b/>
                <w:bCs/>
                <w:sz w:val="20"/>
              </w:rPr>
            </w:pPr>
          </w:p>
        </w:tc>
      </w:tr>
      <w:tr w14:paraId="1A6A1EDF">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69C4A0C">
            <w:pPr>
              <w:widowControl/>
              <w:jc w:val="center"/>
              <w:rPr>
                <w:rFonts w:eastAsia="宋体"/>
                <w:b/>
                <w:bCs/>
                <w:kern w:val="0"/>
                <w:sz w:val="20"/>
              </w:rPr>
            </w:pPr>
            <w:r>
              <w:rPr>
                <w:rFonts w:eastAsia="宋体"/>
                <w:b/>
                <w:bCs/>
                <w:kern w:val="0"/>
                <w:sz w:val="20"/>
              </w:rPr>
              <w:t>本年收入</w:t>
            </w:r>
            <w:r>
              <w:rPr>
                <w:rFonts w:hint="eastAsia" w:eastAsia="宋体"/>
                <w:b/>
                <w:bCs/>
                <w:kern w:val="0"/>
                <w:sz w:val="20"/>
              </w:rPr>
              <w:t xml:space="preserve">       </w:t>
            </w:r>
            <w:r>
              <w:rPr>
                <w:rFonts w:eastAsia="宋体"/>
                <w:b/>
                <w:bCs/>
                <w:kern w:val="0"/>
                <w:sz w:val="20"/>
              </w:rPr>
              <w:t>合计</w:t>
            </w:r>
          </w:p>
        </w:tc>
        <w:tc>
          <w:tcPr>
            <w:tcW w:w="1044" w:type="dxa"/>
            <w:tcBorders>
              <w:top w:val="nil"/>
              <w:left w:val="nil"/>
              <w:bottom w:val="single" w:color="auto" w:sz="4" w:space="0"/>
              <w:right w:val="single" w:color="auto" w:sz="4" w:space="0"/>
            </w:tcBorders>
            <w:noWrap w:val="0"/>
            <w:vAlign w:val="center"/>
          </w:tcPr>
          <w:p w14:paraId="03D9F3BA">
            <w:pPr>
              <w:widowControl/>
              <w:jc w:val="center"/>
              <w:textAlignment w:val="center"/>
              <w:rPr>
                <w:rFonts w:hint="default" w:eastAsia="宋体"/>
                <w:b/>
                <w:bCs/>
                <w:kern w:val="0"/>
                <w:sz w:val="20"/>
                <w:lang w:val="en-US" w:eastAsia="zh-CN"/>
              </w:rPr>
            </w:pPr>
            <w:r>
              <w:rPr>
                <w:rFonts w:hint="eastAsia" w:ascii="宋体" w:hAnsi="宋体" w:eastAsia="宋体" w:cs="宋体"/>
                <w:b/>
                <w:bCs/>
                <w:color w:val="000000"/>
                <w:kern w:val="0"/>
                <w:sz w:val="18"/>
                <w:szCs w:val="18"/>
                <w:lang w:val="en-US" w:eastAsia="zh-CN" w:bidi="ar"/>
              </w:rPr>
              <w:t>57.30</w:t>
            </w:r>
          </w:p>
        </w:tc>
        <w:tc>
          <w:tcPr>
            <w:tcW w:w="1073" w:type="dxa"/>
            <w:tcBorders>
              <w:top w:val="nil"/>
              <w:left w:val="nil"/>
              <w:bottom w:val="single" w:color="auto" w:sz="4" w:space="0"/>
              <w:right w:val="single" w:color="auto" w:sz="4" w:space="0"/>
            </w:tcBorders>
            <w:noWrap w:val="0"/>
            <w:vAlign w:val="center"/>
          </w:tcPr>
          <w:p w14:paraId="6B66FDBB">
            <w:pPr>
              <w:widowControl/>
              <w:jc w:val="center"/>
              <w:textAlignment w:val="center"/>
              <w:rPr>
                <w:rFonts w:hint="default" w:eastAsia="宋体"/>
                <w:b/>
                <w:bCs/>
                <w:kern w:val="0"/>
                <w:sz w:val="20"/>
                <w:lang w:val="en-US" w:eastAsia="zh-CN"/>
              </w:rPr>
            </w:pPr>
            <w:r>
              <w:rPr>
                <w:rFonts w:hint="eastAsia" w:ascii="宋体" w:hAnsi="宋体" w:eastAsia="宋体" w:cs="宋体"/>
                <w:b/>
                <w:bCs/>
                <w:color w:val="000000"/>
                <w:kern w:val="0"/>
                <w:sz w:val="18"/>
                <w:szCs w:val="18"/>
                <w:lang w:val="en-US" w:eastAsia="zh-CN" w:bidi="ar"/>
              </w:rPr>
              <w:t>57.30</w:t>
            </w:r>
          </w:p>
        </w:tc>
        <w:tc>
          <w:tcPr>
            <w:tcW w:w="1200" w:type="dxa"/>
            <w:tcBorders>
              <w:top w:val="nil"/>
              <w:left w:val="single" w:color="auto" w:sz="4" w:space="0"/>
              <w:bottom w:val="single" w:color="auto" w:sz="4" w:space="0"/>
              <w:right w:val="nil"/>
            </w:tcBorders>
            <w:noWrap w:val="0"/>
            <w:vAlign w:val="center"/>
          </w:tcPr>
          <w:p w14:paraId="62A3E173">
            <w:pPr>
              <w:widowControl/>
              <w:jc w:val="center"/>
              <w:textAlignment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DB1E793">
            <w:pPr>
              <w:widowControl/>
              <w:jc w:val="center"/>
              <w:rPr>
                <w:rFonts w:eastAsia="宋体"/>
                <w:b/>
                <w:bCs/>
                <w:kern w:val="0"/>
                <w:sz w:val="20"/>
              </w:rPr>
            </w:pPr>
            <w:r>
              <w:rPr>
                <w:rFonts w:eastAsia="宋体"/>
                <w:b/>
                <w:bCs/>
                <w:kern w:val="0"/>
                <w:sz w:val="20"/>
              </w:rPr>
              <w:t>本年支出</w:t>
            </w:r>
            <w:r>
              <w:rPr>
                <w:rFonts w:hint="eastAsia" w:eastAsia="宋体"/>
                <w:b/>
                <w:bCs/>
                <w:kern w:val="0"/>
                <w:sz w:val="20"/>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6C3600EF">
            <w:pPr>
              <w:widowControl/>
              <w:jc w:val="center"/>
              <w:textAlignment w:val="center"/>
              <w:rPr>
                <w:rFonts w:hint="default" w:eastAsia="宋体"/>
                <w:b/>
                <w:bCs/>
                <w:kern w:val="0"/>
                <w:sz w:val="20"/>
                <w:lang w:val="en-US" w:eastAsia="zh-CN"/>
              </w:rPr>
            </w:pPr>
            <w:r>
              <w:rPr>
                <w:rFonts w:hint="eastAsia" w:ascii="宋体" w:hAnsi="宋体" w:eastAsia="宋体" w:cs="宋体"/>
                <w:b/>
                <w:bCs/>
                <w:color w:val="000000"/>
                <w:kern w:val="0"/>
                <w:sz w:val="18"/>
                <w:szCs w:val="18"/>
                <w:lang w:val="en-US" w:eastAsia="zh-CN" w:bidi="ar"/>
              </w:rPr>
              <w:t>57.30</w:t>
            </w:r>
          </w:p>
        </w:tc>
        <w:tc>
          <w:tcPr>
            <w:tcW w:w="1182" w:type="dxa"/>
            <w:gridSpan w:val="2"/>
            <w:tcBorders>
              <w:top w:val="nil"/>
              <w:left w:val="nil"/>
              <w:bottom w:val="single" w:color="auto" w:sz="4" w:space="0"/>
              <w:right w:val="single" w:color="auto" w:sz="4" w:space="0"/>
            </w:tcBorders>
            <w:noWrap w:val="0"/>
            <w:vAlign w:val="center"/>
          </w:tcPr>
          <w:p w14:paraId="5394E0B9">
            <w:pPr>
              <w:widowControl/>
              <w:jc w:val="center"/>
              <w:textAlignment w:val="center"/>
              <w:rPr>
                <w:rFonts w:hint="default" w:eastAsia="宋体"/>
                <w:b/>
                <w:bCs/>
                <w:kern w:val="0"/>
                <w:sz w:val="20"/>
                <w:lang w:val="en-US" w:eastAsia="zh-CN"/>
              </w:rPr>
            </w:pPr>
            <w:r>
              <w:rPr>
                <w:rFonts w:hint="eastAsia" w:ascii="宋体" w:hAnsi="宋体" w:eastAsia="宋体" w:cs="宋体"/>
                <w:b/>
                <w:bCs/>
                <w:color w:val="000000"/>
                <w:kern w:val="0"/>
                <w:sz w:val="18"/>
                <w:szCs w:val="18"/>
                <w:lang w:val="en-US" w:eastAsia="zh-CN" w:bidi="ar"/>
              </w:rPr>
              <w:t>57.30</w:t>
            </w:r>
          </w:p>
        </w:tc>
        <w:tc>
          <w:tcPr>
            <w:tcW w:w="1158" w:type="dxa"/>
            <w:tcBorders>
              <w:top w:val="nil"/>
              <w:left w:val="nil"/>
              <w:bottom w:val="single" w:color="auto" w:sz="4" w:space="0"/>
              <w:right w:val="single" w:color="auto" w:sz="4" w:space="0"/>
            </w:tcBorders>
            <w:noWrap w:val="0"/>
            <w:vAlign w:val="center"/>
          </w:tcPr>
          <w:p w14:paraId="59CC168E">
            <w:pPr>
              <w:widowControl/>
              <w:jc w:val="center"/>
              <w:textAlignment w:val="center"/>
              <w:rPr>
                <w:rFonts w:eastAsia="宋体"/>
                <w:b/>
                <w:bCs/>
                <w:kern w:val="0"/>
                <w:sz w:val="20"/>
              </w:rPr>
            </w:pPr>
          </w:p>
        </w:tc>
      </w:tr>
      <w:tr w14:paraId="5FA2D143">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5AA40C00">
            <w:pPr>
              <w:jc w:val="center"/>
              <w:rPr>
                <w:rFonts w:eastAsia="宋体"/>
                <w:b/>
                <w:bCs/>
                <w:sz w:val="20"/>
              </w:rPr>
            </w:pPr>
            <w:r>
              <w:rPr>
                <w:rFonts w:hint="eastAsia" w:eastAsia="宋体"/>
                <w:b/>
                <w:bCs/>
                <w:sz w:val="20"/>
              </w:rPr>
              <w:t>财政拨款结转</w:t>
            </w:r>
          </w:p>
        </w:tc>
        <w:tc>
          <w:tcPr>
            <w:tcW w:w="1044" w:type="dxa"/>
            <w:tcBorders>
              <w:top w:val="nil"/>
              <w:left w:val="nil"/>
              <w:bottom w:val="single" w:color="auto" w:sz="4" w:space="0"/>
              <w:right w:val="single" w:color="auto" w:sz="4" w:space="0"/>
            </w:tcBorders>
            <w:noWrap w:val="0"/>
            <w:vAlign w:val="center"/>
          </w:tcPr>
          <w:p w14:paraId="71F0AB3B">
            <w:pPr>
              <w:widowControl/>
              <w:jc w:val="center"/>
              <w:textAlignment w:val="center"/>
              <w:rPr>
                <w:rFonts w:eastAsia="宋体"/>
                <w:b/>
                <w:bCs/>
                <w:kern w:val="0"/>
                <w:sz w:val="20"/>
              </w:rPr>
            </w:pPr>
          </w:p>
        </w:tc>
        <w:tc>
          <w:tcPr>
            <w:tcW w:w="1073" w:type="dxa"/>
            <w:tcBorders>
              <w:top w:val="nil"/>
              <w:left w:val="nil"/>
              <w:bottom w:val="single" w:color="auto" w:sz="4" w:space="0"/>
              <w:right w:val="single" w:color="auto" w:sz="4" w:space="0"/>
            </w:tcBorders>
            <w:noWrap w:val="0"/>
            <w:vAlign w:val="center"/>
          </w:tcPr>
          <w:p w14:paraId="56461048">
            <w:pPr>
              <w:widowControl/>
              <w:jc w:val="center"/>
              <w:textAlignment w:val="center"/>
              <w:rPr>
                <w:rFonts w:eastAsia="宋体"/>
                <w:b/>
                <w:bCs/>
                <w:kern w:val="0"/>
                <w:sz w:val="20"/>
              </w:rPr>
            </w:pPr>
          </w:p>
        </w:tc>
        <w:tc>
          <w:tcPr>
            <w:tcW w:w="1200" w:type="dxa"/>
            <w:tcBorders>
              <w:top w:val="nil"/>
              <w:left w:val="single" w:color="auto" w:sz="4" w:space="0"/>
              <w:bottom w:val="single" w:color="auto" w:sz="4" w:space="0"/>
              <w:right w:val="nil"/>
            </w:tcBorders>
            <w:noWrap w:val="0"/>
            <w:vAlign w:val="center"/>
          </w:tcPr>
          <w:p w14:paraId="660C215F">
            <w:pPr>
              <w:widowControl/>
              <w:jc w:val="center"/>
              <w:textAlignment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4244806">
            <w:pPr>
              <w:widowControl/>
              <w:jc w:val="center"/>
              <w:rPr>
                <w:rFonts w:eastAsia="宋体"/>
                <w:b/>
                <w:bCs/>
                <w:kern w:val="0"/>
                <w:sz w:val="20"/>
              </w:rPr>
            </w:pPr>
            <w:r>
              <w:rPr>
                <w:rFonts w:eastAsia="宋体"/>
                <w:b/>
                <w:bCs/>
                <w:kern w:val="0"/>
                <w:sz w:val="20"/>
              </w:rPr>
              <w:t>结转下年</w:t>
            </w:r>
            <w:r>
              <w:rPr>
                <w:rFonts w:hint="eastAsia" w:eastAsia="宋体"/>
                <w:b/>
                <w:bCs/>
                <w:kern w:val="0"/>
                <w:sz w:val="20"/>
              </w:rPr>
              <w:t xml:space="preserve">  支出</w:t>
            </w:r>
          </w:p>
        </w:tc>
        <w:tc>
          <w:tcPr>
            <w:tcW w:w="1156" w:type="dxa"/>
            <w:tcBorders>
              <w:top w:val="nil"/>
              <w:left w:val="single" w:color="auto" w:sz="4" w:space="0"/>
              <w:bottom w:val="single" w:color="auto" w:sz="4" w:space="0"/>
              <w:right w:val="single" w:color="auto" w:sz="4" w:space="0"/>
            </w:tcBorders>
            <w:noWrap w:val="0"/>
            <w:vAlign w:val="center"/>
          </w:tcPr>
          <w:p w14:paraId="0ED06720">
            <w:pPr>
              <w:widowControl/>
              <w:jc w:val="center"/>
              <w:textAlignment w:val="center"/>
              <w:rPr>
                <w:rFonts w:eastAsia="宋体"/>
                <w:b/>
                <w:bCs/>
                <w:kern w:val="0"/>
                <w:sz w:val="20"/>
              </w:rPr>
            </w:pPr>
          </w:p>
        </w:tc>
        <w:tc>
          <w:tcPr>
            <w:tcW w:w="1182" w:type="dxa"/>
            <w:gridSpan w:val="2"/>
            <w:tcBorders>
              <w:top w:val="nil"/>
              <w:left w:val="nil"/>
              <w:bottom w:val="single" w:color="auto" w:sz="4" w:space="0"/>
              <w:right w:val="single" w:color="auto" w:sz="4" w:space="0"/>
            </w:tcBorders>
            <w:noWrap w:val="0"/>
            <w:vAlign w:val="center"/>
          </w:tcPr>
          <w:p w14:paraId="05BEE00B">
            <w:pPr>
              <w:widowControl/>
              <w:jc w:val="center"/>
              <w:textAlignment w:val="center"/>
              <w:rPr>
                <w:rFonts w:eastAsia="宋体"/>
                <w:b/>
                <w:bCs/>
                <w:kern w:val="0"/>
                <w:sz w:val="20"/>
              </w:rPr>
            </w:pPr>
          </w:p>
        </w:tc>
        <w:tc>
          <w:tcPr>
            <w:tcW w:w="1158" w:type="dxa"/>
            <w:tcBorders>
              <w:top w:val="nil"/>
              <w:left w:val="nil"/>
              <w:bottom w:val="single" w:color="auto" w:sz="4" w:space="0"/>
              <w:right w:val="single" w:color="auto" w:sz="4" w:space="0"/>
            </w:tcBorders>
            <w:noWrap w:val="0"/>
            <w:vAlign w:val="center"/>
          </w:tcPr>
          <w:p w14:paraId="18305890">
            <w:pPr>
              <w:widowControl/>
              <w:jc w:val="center"/>
              <w:textAlignment w:val="center"/>
              <w:rPr>
                <w:rFonts w:eastAsia="宋体"/>
                <w:b/>
                <w:bCs/>
                <w:kern w:val="0"/>
                <w:sz w:val="20"/>
              </w:rPr>
            </w:pPr>
          </w:p>
        </w:tc>
      </w:tr>
      <w:tr w14:paraId="62536EBA">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F2B0E71">
            <w:pPr>
              <w:jc w:val="center"/>
              <w:rPr>
                <w:rFonts w:eastAsia="宋体"/>
                <w:b/>
                <w:bCs/>
                <w:sz w:val="20"/>
              </w:rPr>
            </w:pPr>
            <w:r>
              <w:rPr>
                <w:rFonts w:hint="eastAsia" w:eastAsia="宋体"/>
                <w:b/>
                <w:bCs/>
                <w:sz w:val="20"/>
              </w:rPr>
              <w:t>其他收入结转结余</w:t>
            </w:r>
          </w:p>
        </w:tc>
        <w:tc>
          <w:tcPr>
            <w:tcW w:w="1044" w:type="dxa"/>
            <w:tcBorders>
              <w:top w:val="nil"/>
              <w:left w:val="nil"/>
              <w:bottom w:val="single" w:color="auto" w:sz="4" w:space="0"/>
              <w:right w:val="single" w:color="auto" w:sz="4" w:space="0"/>
            </w:tcBorders>
            <w:noWrap w:val="0"/>
            <w:vAlign w:val="center"/>
          </w:tcPr>
          <w:p w14:paraId="395A2651">
            <w:pPr>
              <w:widowControl/>
              <w:jc w:val="center"/>
              <w:textAlignment w:val="center"/>
              <w:rPr>
                <w:rFonts w:eastAsia="宋体"/>
                <w:b/>
                <w:bCs/>
                <w:kern w:val="0"/>
                <w:sz w:val="20"/>
              </w:rPr>
            </w:pPr>
          </w:p>
        </w:tc>
        <w:tc>
          <w:tcPr>
            <w:tcW w:w="1073" w:type="dxa"/>
            <w:tcBorders>
              <w:top w:val="nil"/>
              <w:left w:val="nil"/>
              <w:bottom w:val="single" w:color="auto" w:sz="4" w:space="0"/>
              <w:right w:val="single" w:color="auto" w:sz="4" w:space="0"/>
            </w:tcBorders>
            <w:noWrap w:val="0"/>
            <w:vAlign w:val="center"/>
          </w:tcPr>
          <w:p w14:paraId="2446CA3C">
            <w:pPr>
              <w:widowControl/>
              <w:jc w:val="center"/>
              <w:textAlignment w:val="center"/>
              <w:rPr>
                <w:rFonts w:eastAsia="宋体"/>
                <w:b/>
                <w:bCs/>
                <w:kern w:val="0"/>
                <w:sz w:val="20"/>
              </w:rPr>
            </w:pPr>
          </w:p>
        </w:tc>
        <w:tc>
          <w:tcPr>
            <w:tcW w:w="1200" w:type="dxa"/>
            <w:tcBorders>
              <w:top w:val="nil"/>
              <w:left w:val="single" w:color="auto" w:sz="4" w:space="0"/>
              <w:bottom w:val="single" w:color="auto" w:sz="4" w:space="0"/>
              <w:right w:val="nil"/>
            </w:tcBorders>
            <w:noWrap w:val="0"/>
            <w:vAlign w:val="center"/>
          </w:tcPr>
          <w:p w14:paraId="11AA7E20">
            <w:pPr>
              <w:widowControl/>
              <w:jc w:val="center"/>
              <w:textAlignment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5E803D3">
            <w:pPr>
              <w:widowControl/>
              <w:jc w:val="center"/>
              <w:rPr>
                <w:rFonts w:eastAsia="宋体"/>
                <w:b/>
                <w:bCs/>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5E2A578">
            <w:pPr>
              <w:widowControl/>
              <w:jc w:val="center"/>
              <w:rPr>
                <w:rFonts w:eastAsia="宋体"/>
                <w:b/>
                <w:bCs/>
                <w:kern w:val="0"/>
                <w:sz w:val="20"/>
              </w:rPr>
            </w:pPr>
          </w:p>
        </w:tc>
        <w:tc>
          <w:tcPr>
            <w:tcW w:w="1182" w:type="dxa"/>
            <w:gridSpan w:val="2"/>
            <w:tcBorders>
              <w:top w:val="nil"/>
              <w:left w:val="nil"/>
              <w:bottom w:val="single" w:color="auto" w:sz="4" w:space="0"/>
              <w:right w:val="single" w:color="auto" w:sz="4" w:space="0"/>
            </w:tcBorders>
            <w:noWrap w:val="0"/>
            <w:vAlign w:val="center"/>
          </w:tcPr>
          <w:p w14:paraId="02566945">
            <w:pPr>
              <w:widowControl/>
              <w:jc w:val="center"/>
              <w:rPr>
                <w:rFonts w:eastAsia="宋体"/>
                <w:b/>
                <w:bCs/>
                <w:kern w:val="0"/>
                <w:sz w:val="20"/>
              </w:rPr>
            </w:pPr>
          </w:p>
        </w:tc>
        <w:tc>
          <w:tcPr>
            <w:tcW w:w="1158" w:type="dxa"/>
            <w:tcBorders>
              <w:top w:val="nil"/>
              <w:left w:val="nil"/>
              <w:bottom w:val="single" w:color="auto" w:sz="4" w:space="0"/>
              <w:right w:val="single" w:color="auto" w:sz="4" w:space="0"/>
            </w:tcBorders>
            <w:noWrap w:val="0"/>
            <w:vAlign w:val="center"/>
          </w:tcPr>
          <w:p w14:paraId="3F940B03">
            <w:pPr>
              <w:widowControl/>
              <w:jc w:val="center"/>
              <w:rPr>
                <w:rFonts w:eastAsia="宋体"/>
                <w:b/>
                <w:bCs/>
                <w:kern w:val="0"/>
                <w:sz w:val="20"/>
              </w:rPr>
            </w:pPr>
          </w:p>
        </w:tc>
      </w:tr>
      <w:tr w14:paraId="4A3675DC">
        <w:tblPrEx>
          <w:tblCellMar>
            <w:top w:w="0" w:type="dxa"/>
            <w:left w:w="108" w:type="dxa"/>
            <w:bottom w:w="0" w:type="dxa"/>
            <w:right w:w="108" w:type="dxa"/>
          </w:tblCellMar>
        </w:tblPrEx>
        <w:trPr>
          <w:trHeight w:val="730" w:hRule="atLeast"/>
        </w:trPr>
        <w:tc>
          <w:tcPr>
            <w:tcW w:w="1753" w:type="dxa"/>
            <w:tcBorders>
              <w:top w:val="nil"/>
              <w:left w:val="single" w:color="auto" w:sz="4" w:space="0"/>
              <w:bottom w:val="single" w:color="auto" w:sz="4" w:space="0"/>
              <w:right w:val="single" w:color="auto" w:sz="4" w:space="0"/>
            </w:tcBorders>
            <w:noWrap w:val="0"/>
            <w:vAlign w:val="center"/>
          </w:tcPr>
          <w:p w14:paraId="1D0D27E6">
            <w:pPr>
              <w:jc w:val="center"/>
              <w:rPr>
                <w:rFonts w:eastAsia="宋体"/>
                <w:b/>
                <w:bCs/>
                <w:sz w:val="20"/>
              </w:rPr>
            </w:pPr>
            <w:r>
              <w:rPr>
                <w:rFonts w:eastAsia="黑体"/>
                <w:b/>
                <w:bCs/>
                <w:kern w:val="0"/>
                <w:sz w:val="20"/>
              </w:rPr>
              <w:t>收入总计</w:t>
            </w:r>
          </w:p>
        </w:tc>
        <w:tc>
          <w:tcPr>
            <w:tcW w:w="1044" w:type="dxa"/>
            <w:tcBorders>
              <w:top w:val="nil"/>
              <w:left w:val="nil"/>
              <w:bottom w:val="single" w:color="auto" w:sz="4" w:space="0"/>
              <w:right w:val="single" w:color="auto" w:sz="4" w:space="0"/>
            </w:tcBorders>
            <w:noWrap w:val="0"/>
            <w:vAlign w:val="center"/>
          </w:tcPr>
          <w:p w14:paraId="19F51A60">
            <w:pPr>
              <w:widowControl/>
              <w:jc w:val="center"/>
              <w:textAlignment w:val="center"/>
              <w:rPr>
                <w:rFonts w:hint="default" w:eastAsia="宋体"/>
                <w:b/>
                <w:bCs/>
                <w:kern w:val="0"/>
                <w:sz w:val="20"/>
                <w:lang w:val="en-US" w:eastAsia="zh-CN"/>
              </w:rPr>
            </w:pPr>
            <w:r>
              <w:rPr>
                <w:rFonts w:hint="eastAsia" w:ascii="宋体" w:hAnsi="宋体" w:eastAsia="宋体" w:cs="宋体"/>
                <w:b/>
                <w:bCs/>
                <w:color w:val="000000"/>
                <w:kern w:val="0"/>
                <w:sz w:val="18"/>
                <w:szCs w:val="18"/>
                <w:lang w:val="en-US" w:eastAsia="zh-CN" w:bidi="ar"/>
              </w:rPr>
              <w:t>57.30</w:t>
            </w:r>
          </w:p>
        </w:tc>
        <w:tc>
          <w:tcPr>
            <w:tcW w:w="1073" w:type="dxa"/>
            <w:tcBorders>
              <w:top w:val="nil"/>
              <w:left w:val="nil"/>
              <w:bottom w:val="single" w:color="auto" w:sz="4" w:space="0"/>
              <w:right w:val="single" w:color="auto" w:sz="4" w:space="0"/>
            </w:tcBorders>
            <w:noWrap w:val="0"/>
            <w:vAlign w:val="center"/>
          </w:tcPr>
          <w:p w14:paraId="12A9BC0F">
            <w:pPr>
              <w:widowControl/>
              <w:jc w:val="center"/>
              <w:textAlignment w:val="center"/>
              <w:rPr>
                <w:rFonts w:hint="default" w:eastAsia="宋体"/>
                <w:b/>
                <w:bCs/>
                <w:kern w:val="0"/>
                <w:sz w:val="20"/>
                <w:lang w:val="en-US" w:eastAsia="zh-CN"/>
              </w:rPr>
            </w:pPr>
            <w:r>
              <w:rPr>
                <w:rFonts w:hint="eastAsia" w:ascii="宋体" w:hAnsi="宋体" w:eastAsia="宋体" w:cs="宋体"/>
                <w:b/>
                <w:bCs/>
                <w:color w:val="000000"/>
                <w:kern w:val="0"/>
                <w:sz w:val="18"/>
                <w:szCs w:val="18"/>
                <w:lang w:val="en-US" w:eastAsia="zh-CN" w:bidi="ar"/>
              </w:rPr>
              <w:t>57.30</w:t>
            </w:r>
          </w:p>
        </w:tc>
        <w:tc>
          <w:tcPr>
            <w:tcW w:w="1200" w:type="dxa"/>
            <w:tcBorders>
              <w:top w:val="nil"/>
              <w:left w:val="single" w:color="auto" w:sz="4" w:space="0"/>
              <w:bottom w:val="single" w:color="auto" w:sz="4" w:space="0"/>
              <w:right w:val="nil"/>
            </w:tcBorders>
            <w:noWrap w:val="0"/>
            <w:vAlign w:val="center"/>
          </w:tcPr>
          <w:p w14:paraId="048E3BDB">
            <w:pPr>
              <w:widowControl/>
              <w:jc w:val="center"/>
              <w:textAlignment w:val="center"/>
              <w:rPr>
                <w:rFonts w:eastAsia="宋体"/>
                <w:b/>
                <w:bCs/>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B1FEB4">
            <w:pPr>
              <w:widowControl/>
              <w:jc w:val="center"/>
              <w:rPr>
                <w:rFonts w:eastAsia="宋体"/>
                <w:b/>
                <w:bCs/>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2C85FAD">
            <w:pPr>
              <w:widowControl/>
              <w:jc w:val="center"/>
              <w:textAlignment w:val="center"/>
              <w:rPr>
                <w:rFonts w:eastAsia="宋体"/>
                <w:b/>
                <w:bCs/>
                <w:kern w:val="0"/>
                <w:sz w:val="20"/>
              </w:rPr>
            </w:pPr>
            <w:r>
              <w:rPr>
                <w:rFonts w:hint="eastAsia" w:ascii="宋体" w:hAnsi="宋体" w:eastAsia="宋体" w:cs="宋体"/>
                <w:b/>
                <w:bCs/>
                <w:color w:val="000000"/>
                <w:kern w:val="0"/>
                <w:sz w:val="18"/>
                <w:szCs w:val="18"/>
                <w:lang w:val="en-US" w:eastAsia="zh-CN" w:bidi="ar"/>
              </w:rPr>
              <w:t>57.30</w:t>
            </w:r>
          </w:p>
        </w:tc>
        <w:tc>
          <w:tcPr>
            <w:tcW w:w="1182" w:type="dxa"/>
            <w:gridSpan w:val="2"/>
            <w:tcBorders>
              <w:top w:val="nil"/>
              <w:left w:val="nil"/>
              <w:bottom w:val="single" w:color="auto" w:sz="4" w:space="0"/>
              <w:right w:val="single" w:color="auto" w:sz="4" w:space="0"/>
            </w:tcBorders>
            <w:noWrap w:val="0"/>
            <w:vAlign w:val="center"/>
          </w:tcPr>
          <w:p w14:paraId="71BDB3EF">
            <w:pPr>
              <w:widowControl/>
              <w:jc w:val="center"/>
              <w:textAlignment w:val="center"/>
              <w:rPr>
                <w:rFonts w:hint="default" w:eastAsia="宋体"/>
                <w:b/>
                <w:bCs/>
                <w:kern w:val="0"/>
                <w:sz w:val="20"/>
                <w:lang w:val="en-US" w:eastAsia="zh-CN"/>
              </w:rPr>
            </w:pPr>
            <w:r>
              <w:rPr>
                <w:rFonts w:hint="eastAsia" w:ascii="宋体" w:hAnsi="宋体" w:eastAsia="宋体" w:cs="宋体"/>
                <w:b/>
                <w:bCs/>
                <w:color w:val="000000"/>
                <w:kern w:val="0"/>
                <w:sz w:val="18"/>
                <w:szCs w:val="18"/>
                <w:lang w:val="en-US" w:eastAsia="zh-CN" w:bidi="ar"/>
              </w:rPr>
              <w:t>57.30</w:t>
            </w:r>
          </w:p>
        </w:tc>
        <w:tc>
          <w:tcPr>
            <w:tcW w:w="1158" w:type="dxa"/>
            <w:tcBorders>
              <w:top w:val="nil"/>
              <w:left w:val="nil"/>
              <w:bottom w:val="single" w:color="auto" w:sz="4" w:space="0"/>
              <w:right w:val="single" w:color="auto" w:sz="4" w:space="0"/>
            </w:tcBorders>
            <w:noWrap w:val="0"/>
            <w:vAlign w:val="center"/>
          </w:tcPr>
          <w:p w14:paraId="52077B8E">
            <w:pPr>
              <w:widowControl/>
              <w:jc w:val="center"/>
              <w:textAlignment w:val="center"/>
              <w:rPr>
                <w:rFonts w:eastAsia="宋体"/>
                <w:b/>
                <w:bCs/>
                <w:kern w:val="0"/>
                <w:sz w:val="20"/>
              </w:rPr>
            </w:pPr>
          </w:p>
        </w:tc>
      </w:tr>
    </w:tbl>
    <w:p w14:paraId="0B99CD3D">
      <w:pPr>
        <w:rPr>
          <w:rFonts w:eastAsia="楷体_GB2312"/>
        </w:rPr>
      </w:pPr>
    </w:p>
    <w:p w14:paraId="2FE063A3">
      <w:pPr>
        <w:rPr>
          <w:rFonts w:eastAsia="楷体"/>
        </w:rPr>
      </w:pPr>
      <w:r>
        <w:rPr>
          <w:rFonts w:hAnsi="楷体" w:eastAsia="楷体"/>
        </w:rPr>
        <w:br w:type="page"/>
      </w:r>
    </w:p>
    <w:p w14:paraId="52EA58C2">
      <w:pPr>
        <w:jc w:val="center"/>
        <w:rPr>
          <w:rFonts w:eastAsia="方正小标宋简体"/>
          <w:sz w:val="44"/>
        </w:rPr>
      </w:pPr>
      <w:r>
        <w:rPr>
          <w:rFonts w:eastAsia="方正小标宋简体"/>
          <w:sz w:val="44"/>
        </w:rPr>
        <w:t>收入</w:t>
      </w:r>
      <w:r>
        <w:rPr>
          <w:rFonts w:hint="eastAsia" w:eastAsia="方正小标宋简体"/>
          <w:sz w:val="44"/>
        </w:rPr>
        <w:t>总</w:t>
      </w:r>
      <w:r>
        <w:rPr>
          <w:rFonts w:eastAsia="方正小标宋简体"/>
          <w:sz w:val="44"/>
        </w:rPr>
        <w:t>表</w:t>
      </w:r>
    </w:p>
    <w:p w14:paraId="468CB308">
      <w:pPr>
        <w:jc w:val="right"/>
        <w:rPr>
          <w:rFonts w:hint="eastAsia" w:eastAsia="方正小标宋简体"/>
          <w:sz w:val="24"/>
          <w:szCs w:val="11"/>
        </w:rPr>
      </w:pPr>
      <w:r>
        <w:rPr>
          <w:rFonts w:hint="eastAsia" w:eastAsia="方正小标宋简体"/>
          <w:sz w:val="24"/>
          <w:szCs w:val="11"/>
        </w:rPr>
        <w:t>单位：万元</w:t>
      </w:r>
    </w:p>
    <w:tbl>
      <w:tblPr>
        <w:tblStyle w:val="9"/>
        <w:tblW w:w="9005" w:type="dxa"/>
        <w:jc w:val="center"/>
        <w:shd w:val="clear" w:color="auto" w:fill="FFFFFF"/>
        <w:tblLayout w:type="fixed"/>
        <w:tblCellMar>
          <w:top w:w="0" w:type="dxa"/>
          <w:left w:w="108" w:type="dxa"/>
          <w:bottom w:w="0" w:type="dxa"/>
          <w:right w:w="108" w:type="dxa"/>
        </w:tblCellMar>
      </w:tblPr>
      <w:tblGrid>
        <w:gridCol w:w="428"/>
        <w:gridCol w:w="1000"/>
        <w:gridCol w:w="636"/>
        <w:gridCol w:w="795"/>
        <w:gridCol w:w="750"/>
        <w:gridCol w:w="405"/>
        <w:gridCol w:w="315"/>
        <w:gridCol w:w="398"/>
        <w:gridCol w:w="322"/>
        <w:gridCol w:w="360"/>
        <w:gridCol w:w="210"/>
        <w:gridCol w:w="165"/>
        <w:gridCol w:w="220"/>
        <w:gridCol w:w="89"/>
        <w:gridCol w:w="57"/>
        <w:gridCol w:w="359"/>
        <w:gridCol w:w="172"/>
        <w:gridCol w:w="244"/>
        <w:gridCol w:w="287"/>
        <w:gridCol w:w="129"/>
        <w:gridCol w:w="402"/>
        <w:gridCol w:w="14"/>
        <w:gridCol w:w="416"/>
        <w:gridCol w:w="327"/>
        <w:gridCol w:w="89"/>
        <w:gridCol w:w="416"/>
      </w:tblGrid>
      <w:tr w14:paraId="55B99598">
        <w:tblPrEx>
          <w:shd w:val="clear" w:color="auto" w:fill="FFFFFF"/>
          <w:tblCellMar>
            <w:top w:w="0" w:type="dxa"/>
            <w:left w:w="108" w:type="dxa"/>
            <w:bottom w:w="0" w:type="dxa"/>
            <w:right w:w="108" w:type="dxa"/>
          </w:tblCellMar>
        </w:tblPrEx>
        <w:trPr>
          <w:gridAfter w:val="5"/>
          <w:wAfter w:w="1262" w:type="dxa"/>
          <w:trHeight w:val="441" w:hRule="atLeast"/>
          <w:jc w:val="center"/>
        </w:trPr>
        <w:tc>
          <w:tcPr>
            <w:tcW w:w="428" w:type="dxa"/>
            <w:tcBorders>
              <w:bottom w:val="single" w:color="000000" w:sz="4" w:space="0"/>
            </w:tcBorders>
            <w:shd w:val="clear" w:color="auto" w:fill="auto"/>
            <w:noWrap w:val="0"/>
            <w:vAlign w:val="top"/>
          </w:tcPr>
          <w:p w14:paraId="3B5D30E0">
            <w:pPr>
              <w:autoSpaceDN w:val="0"/>
              <w:jc w:val="left"/>
              <w:textAlignment w:val="center"/>
              <w:rPr>
                <w:rFonts w:eastAsia="华文细黑"/>
                <w:sz w:val="20"/>
              </w:rPr>
            </w:pPr>
          </w:p>
        </w:tc>
        <w:tc>
          <w:tcPr>
            <w:tcW w:w="4299" w:type="dxa"/>
            <w:gridSpan w:val="7"/>
            <w:tcBorders>
              <w:bottom w:val="single" w:color="000000" w:sz="4" w:space="0"/>
            </w:tcBorders>
            <w:shd w:val="clear" w:color="auto" w:fill="auto"/>
            <w:noWrap w:val="0"/>
            <w:vAlign w:val="center"/>
          </w:tcPr>
          <w:p w14:paraId="3BEA3806">
            <w:pPr>
              <w:autoSpaceDN w:val="0"/>
              <w:jc w:val="left"/>
              <w:textAlignment w:val="center"/>
              <w:rPr>
                <w:rFonts w:eastAsia="华文细黑"/>
                <w:sz w:val="20"/>
              </w:rPr>
            </w:pPr>
          </w:p>
        </w:tc>
        <w:tc>
          <w:tcPr>
            <w:tcW w:w="892" w:type="dxa"/>
            <w:gridSpan w:val="3"/>
            <w:shd w:val="clear" w:color="auto" w:fill="auto"/>
            <w:noWrap w:val="0"/>
            <w:vAlign w:val="center"/>
          </w:tcPr>
          <w:p w14:paraId="777FE71E">
            <w:pPr>
              <w:autoSpaceDN w:val="0"/>
              <w:jc w:val="left"/>
              <w:textAlignment w:val="center"/>
              <w:rPr>
                <w:rFonts w:eastAsia="华文细黑"/>
                <w:sz w:val="20"/>
              </w:rPr>
            </w:pPr>
          </w:p>
        </w:tc>
        <w:tc>
          <w:tcPr>
            <w:tcW w:w="531" w:type="dxa"/>
            <w:gridSpan w:val="4"/>
            <w:shd w:val="clear" w:color="auto" w:fill="auto"/>
            <w:noWrap w:val="0"/>
            <w:vAlign w:val="center"/>
          </w:tcPr>
          <w:p w14:paraId="48F64927">
            <w:pPr>
              <w:autoSpaceDN w:val="0"/>
              <w:jc w:val="left"/>
              <w:textAlignment w:val="center"/>
              <w:rPr>
                <w:rFonts w:eastAsia="华文细黑"/>
                <w:sz w:val="20"/>
              </w:rPr>
            </w:pPr>
          </w:p>
        </w:tc>
        <w:tc>
          <w:tcPr>
            <w:tcW w:w="531" w:type="dxa"/>
            <w:gridSpan w:val="2"/>
            <w:shd w:val="clear" w:color="auto" w:fill="auto"/>
            <w:noWrap w:val="0"/>
            <w:vAlign w:val="center"/>
          </w:tcPr>
          <w:p w14:paraId="1056FBC7">
            <w:pPr>
              <w:autoSpaceDN w:val="0"/>
              <w:jc w:val="left"/>
              <w:textAlignment w:val="center"/>
              <w:rPr>
                <w:rFonts w:eastAsia="华文细黑"/>
                <w:sz w:val="20"/>
              </w:rPr>
            </w:pPr>
          </w:p>
        </w:tc>
        <w:tc>
          <w:tcPr>
            <w:tcW w:w="531" w:type="dxa"/>
            <w:gridSpan w:val="2"/>
            <w:shd w:val="clear" w:color="auto" w:fill="auto"/>
            <w:noWrap w:val="0"/>
            <w:vAlign w:val="bottom"/>
          </w:tcPr>
          <w:p w14:paraId="4FB9C6BD">
            <w:pPr>
              <w:autoSpaceDN w:val="0"/>
              <w:jc w:val="left"/>
              <w:textAlignment w:val="bottom"/>
              <w:rPr>
                <w:rFonts w:eastAsia="宋体"/>
                <w:sz w:val="20"/>
              </w:rPr>
            </w:pPr>
          </w:p>
        </w:tc>
        <w:tc>
          <w:tcPr>
            <w:tcW w:w="531" w:type="dxa"/>
            <w:gridSpan w:val="2"/>
            <w:shd w:val="clear" w:color="auto" w:fill="auto"/>
            <w:noWrap w:val="0"/>
            <w:vAlign w:val="bottom"/>
          </w:tcPr>
          <w:p w14:paraId="220B24EA">
            <w:pPr>
              <w:autoSpaceDN w:val="0"/>
              <w:jc w:val="left"/>
              <w:textAlignment w:val="bottom"/>
              <w:rPr>
                <w:rFonts w:eastAsia="宋体"/>
                <w:sz w:val="20"/>
              </w:rPr>
            </w:pPr>
          </w:p>
        </w:tc>
      </w:tr>
      <w:tr w14:paraId="22700889">
        <w:tblPrEx>
          <w:tblCellMar>
            <w:top w:w="0" w:type="dxa"/>
            <w:left w:w="108" w:type="dxa"/>
            <w:bottom w:w="0" w:type="dxa"/>
            <w:right w:w="108" w:type="dxa"/>
          </w:tblCellMar>
        </w:tblPrEx>
        <w:trPr>
          <w:gridAfter w:val="2"/>
          <w:wAfter w:w="505" w:type="dxa"/>
          <w:trHeight w:val="418" w:hRule="atLeast"/>
          <w:jc w:val="center"/>
        </w:trPr>
        <w:tc>
          <w:tcPr>
            <w:tcW w:w="1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8D9F4">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部门       （单位）</w:t>
            </w:r>
          </w:p>
        </w:tc>
        <w:tc>
          <w:tcPr>
            <w:tcW w:w="636" w:type="dxa"/>
            <w:vMerge w:val="restart"/>
            <w:tcBorders>
              <w:top w:val="single" w:color="000000" w:sz="4" w:space="0"/>
              <w:left w:val="single" w:color="000000" w:sz="4" w:space="0"/>
              <w:right w:val="single" w:color="000000" w:sz="4" w:space="0"/>
            </w:tcBorders>
            <w:shd w:val="clear" w:color="auto" w:fill="auto"/>
            <w:noWrap w:val="0"/>
            <w:vAlign w:val="center"/>
          </w:tcPr>
          <w:p w14:paraId="57F90B23">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总计</w:t>
            </w:r>
          </w:p>
        </w:tc>
        <w:tc>
          <w:tcPr>
            <w:tcW w:w="3940"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A61E9">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编制预算</w:t>
            </w:r>
          </w:p>
        </w:tc>
        <w:tc>
          <w:tcPr>
            <w:tcW w:w="2496"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7750B">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上年结转</w:t>
            </w:r>
          </w:p>
        </w:tc>
      </w:tr>
      <w:tr w14:paraId="74DDD687">
        <w:tblPrEx>
          <w:tblCellMar>
            <w:top w:w="0" w:type="dxa"/>
            <w:left w:w="108" w:type="dxa"/>
            <w:bottom w:w="0" w:type="dxa"/>
            <w:right w:w="108" w:type="dxa"/>
          </w:tblCellMar>
        </w:tblPrEx>
        <w:trPr>
          <w:trHeight w:val="1157" w:hRule="atLeast"/>
          <w:jc w:val="center"/>
        </w:trPr>
        <w:tc>
          <w:tcPr>
            <w:tcW w:w="1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94FA5">
            <w:pPr>
              <w:widowControl/>
              <w:jc w:val="center"/>
              <w:textAlignment w:val="center"/>
              <w:rPr>
                <w:rFonts w:hint="eastAsia" w:ascii="华文细黑" w:hAnsi="华文细黑" w:eastAsia="华文细黑" w:cs="华文细黑"/>
                <w:b/>
                <w:bCs/>
                <w:kern w:val="0"/>
                <w:sz w:val="18"/>
                <w:szCs w:val="18"/>
                <w:lang w:bidi="ar"/>
              </w:rPr>
            </w:pPr>
          </w:p>
        </w:tc>
        <w:tc>
          <w:tcPr>
            <w:tcW w:w="636" w:type="dxa"/>
            <w:vMerge w:val="continue"/>
            <w:tcBorders>
              <w:left w:val="single" w:color="000000" w:sz="4" w:space="0"/>
              <w:bottom w:val="single" w:color="000000" w:sz="4" w:space="0"/>
              <w:right w:val="single" w:color="000000" w:sz="4" w:space="0"/>
            </w:tcBorders>
            <w:shd w:val="clear" w:color="auto" w:fill="auto"/>
            <w:noWrap w:val="0"/>
            <w:vAlign w:val="center"/>
          </w:tcPr>
          <w:p w14:paraId="4333BFFA">
            <w:pPr>
              <w:widowControl/>
              <w:jc w:val="center"/>
              <w:textAlignment w:val="center"/>
              <w:rPr>
                <w:rFonts w:hint="eastAsia" w:ascii="华文细黑" w:hAnsi="华文细黑" w:eastAsia="华文细黑" w:cs="华文细黑"/>
                <w:b/>
                <w:bCs/>
                <w:kern w:val="0"/>
                <w:sz w:val="18"/>
                <w:szCs w:val="18"/>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DD50F">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025DA">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一般公</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共预算</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6992B">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政府性基</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金预算</w:t>
            </w: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80F20">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国有资本</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经营预算</w:t>
            </w:r>
          </w:p>
        </w:tc>
        <w:tc>
          <w:tcPr>
            <w:tcW w:w="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A81D5">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财政专户</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管理资金</w:t>
            </w:r>
          </w:p>
        </w:tc>
        <w:tc>
          <w:tcPr>
            <w:tcW w:w="3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34C9D">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事业收入</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A9670">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事业单位</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经营收入</w:t>
            </w:r>
          </w:p>
        </w:tc>
        <w:tc>
          <w:tcPr>
            <w:tcW w:w="3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89BEB">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上级</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补助</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收入</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5BA80">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附属单位</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上缴收入</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68E04">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其他</w:t>
            </w:r>
            <w:r>
              <w:rPr>
                <w:rFonts w:hint="eastAsia" w:ascii="华文细黑" w:hAnsi="华文细黑" w:eastAsia="华文细黑" w:cs="华文细黑"/>
                <w:b/>
                <w:bCs/>
                <w:kern w:val="0"/>
                <w:sz w:val="18"/>
                <w:szCs w:val="18"/>
                <w:lang w:bidi="ar"/>
              </w:rPr>
              <w:br w:type="textWrapping"/>
            </w:r>
            <w:r>
              <w:rPr>
                <w:rFonts w:hint="eastAsia" w:ascii="华文细黑" w:hAnsi="华文细黑" w:eastAsia="华文细黑" w:cs="华文细黑"/>
                <w:b/>
                <w:bCs/>
                <w:kern w:val="0"/>
                <w:sz w:val="18"/>
                <w:szCs w:val="18"/>
                <w:lang w:bidi="ar"/>
              </w:rPr>
              <w:t>收入</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D9A74">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小计</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4656E">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一般公共预算</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EAAC5">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政府性基金预算</w:t>
            </w:r>
          </w:p>
        </w:tc>
        <w:tc>
          <w:tcPr>
            <w:tcW w:w="416"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E83B17D">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国有资本经营预算</w:t>
            </w:r>
          </w:p>
        </w:tc>
        <w:tc>
          <w:tcPr>
            <w:tcW w:w="416"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BA6F271">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财政专户管理资金</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5E791">
            <w:pPr>
              <w:widowControl/>
              <w:jc w:val="center"/>
              <w:textAlignment w:val="center"/>
              <w:rPr>
                <w:rFonts w:hint="eastAsia" w:ascii="华文细黑" w:hAnsi="华文细黑" w:eastAsia="华文细黑" w:cs="华文细黑"/>
                <w:b/>
                <w:bCs/>
                <w:kern w:val="0"/>
                <w:sz w:val="18"/>
                <w:szCs w:val="18"/>
                <w:lang w:bidi="ar"/>
              </w:rPr>
            </w:pPr>
            <w:r>
              <w:rPr>
                <w:rFonts w:hint="eastAsia" w:ascii="华文细黑" w:hAnsi="华文细黑" w:eastAsia="华文细黑" w:cs="华文细黑"/>
                <w:b/>
                <w:bCs/>
                <w:kern w:val="0"/>
                <w:sz w:val="18"/>
                <w:szCs w:val="18"/>
                <w:lang w:bidi="ar"/>
              </w:rPr>
              <w:t>单位资金</w:t>
            </w:r>
          </w:p>
        </w:tc>
      </w:tr>
      <w:tr w14:paraId="5C62A5B8">
        <w:tblPrEx>
          <w:tblCellMar>
            <w:top w:w="0" w:type="dxa"/>
            <w:left w:w="108" w:type="dxa"/>
            <w:bottom w:w="0" w:type="dxa"/>
            <w:right w:w="108" w:type="dxa"/>
          </w:tblCellMar>
        </w:tblPrEx>
        <w:trPr>
          <w:trHeight w:val="481" w:hRule="atLeast"/>
          <w:jc w:val="center"/>
        </w:trPr>
        <w:tc>
          <w:tcPr>
            <w:tcW w:w="1428" w:type="dxa"/>
            <w:gridSpan w:val="2"/>
            <w:tcBorders>
              <w:top w:val="single" w:color="000000" w:sz="4" w:space="0"/>
              <w:left w:val="single" w:color="000000" w:sz="4" w:space="0"/>
              <w:bottom w:val="single" w:color="000000" w:sz="4" w:space="0"/>
            </w:tcBorders>
            <w:shd w:val="clear" w:color="auto" w:fill="auto"/>
            <w:noWrap w:val="0"/>
            <w:vAlign w:val="center"/>
          </w:tcPr>
          <w:p w14:paraId="2398E4F0">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val="en-US" w:eastAsia="zh-CN" w:bidi="ar"/>
              </w:rPr>
              <w:t>810013</w:t>
            </w:r>
            <w:r>
              <w:rPr>
                <w:rFonts w:hint="eastAsia" w:ascii="宋体" w:hAnsi="宋体" w:eastAsia="宋体" w:cs="宋体"/>
                <w:b/>
                <w:bCs/>
                <w:kern w:val="0"/>
                <w:sz w:val="18"/>
                <w:szCs w:val="18"/>
                <w:lang w:bidi="ar"/>
              </w:rPr>
              <w:t>梨树县</w:t>
            </w:r>
            <w:r>
              <w:rPr>
                <w:rFonts w:hint="eastAsia" w:ascii="宋体" w:hAnsi="宋体" w:eastAsia="宋体" w:cs="宋体"/>
                <w:b/>
                <w:bCs/>
                <w:kern w:val="0"/>
                <w:sz w:val="18"/>
                <w:szCs w:val="18"/>
                <w:lang w:val="en-US" w:eastAsia="zh-CN" w:bidi="ar"/>
              </w:rPr>
              <w:t>票据管理</w:t>
            </w:r>
            <w:r>
              <w:rPr>
                <w:rFonts w:hint="eastAsia" w:ascii="宋体" w:hAnsi="宋体" w:eastAsia="宋体" w:cs="宋体"/>
                <w:b/>
                <w:bCs/>
                <w:kern w:val="0"/>
                <w:sz w:val="18"/>
                <w:szCs w:val="18"/>
                <w:lang w:bidi="ar"/>
              </w:rPr>
              <w:t>中心</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39994">
            <w:pPr>
              <w:widowControl/>
              <w:jc w:val="center"/>
              <w:textAlignment w:val="center"/>
              <w:rPr>
                <w:rFonts w:hint="default" w:eastAsia="宋体"/>
                <w:b/>
                <w:bCs/>
                <w:kern w:val="0"/>
                <w:sz w:val="18"/>
                <w:szCs w:val="18"/>
                <w:lang w:val="en-US" w:eastAsia="zh-CN" w:bidi="ar"/>
              </w:rPr>
            </w:pPr>
            <w:r>
              <w:rPr>
                <w:rFonts w:hint="eastAsia" w:eastAsia="宋体"/>
                <w:b/>
                <w:bCs/>
                <w:kern w:val="0"/>
                <w:sz w:val="18"/>
                <w:szCs w:val="18"/>
                <w:lang w:val="en-US" w:eastAsia="zh-CN" w:bidi="ar"/>
              </w:rPr>
              <w:t>57.30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75A41">
            <w:pPr>
              <w:widowControl/>
              <w:jc w:val="center"/>
              <w:textAlignment w:val="center"/>
              <w:rPr>
                <w:rFonts w:hint="default" w:eastAsia="宋体"/>
                <w:b/>
                <w:bCs/>
                <w:kern w:val="0"/>
                <w:sz w:val="18"/>
                <w:szCs w:val="18"/>
                <w:lang w:val="en-US" w:eastAsia="zh-CN" w:bidi="ar"/>
              </w:rPr>
            </w:pPr>
            <w:r>
              <w:rPr>
                <w:rFonts w:hint="eastAsia" w:eastAsia="宋体"/>
                <w:b/>
                <w:bCs/>
                <w:kern w:val="0"/>
                <w:sz w:val="18"/>
                <w:szCs w:val="18"/>
                <w:lang w:val="en-US" w:eastAsia="zh-CN" w:bidi="ar"/>
              </w:rPr>
              <w:t>57.30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23C07">
            <w:pPr>
              <w:widowControl/>
              <w:jc w:val="center"/>
              <w:textAlignment w:val="center"/>
              <w:rPr>
                <w:rFonts w:hint="default" w:eastAsia="宋体"/>
                <w:b/>
                <w:bCs/>
                <w:kern w:val="0"/>
                <w:sz w:val="18"/>
                <w:szCs w:val="18"/>
                <w:lang w:val="en-US" w:eastAsia="zh-CN" w:bidi="ar"/>
              </w:rPr>
            </w:pPr>
            <w:r>
              <w:rPr>
                <w:rFonts w:hint="eastAsia" w:eastAsia="宋体"/>
                <w:b/>
                <w:bCs/>
                <w:kern w:val="0"/>
                <w:sz w:val="18"/>
                <w:szCs w:val="18"/>
                <w:lang w:val="en-US" w:eastAsia="zh-CN" w:bidi="ar"/>
              </w:rPr>
              <w:t>57.30</w:t>
            </w:r>
          </w:p>
        </w:tc>
        <w:tc>
          <w:tcPr>
            <w:tcW w:w="405" w:type="dxa"/>
            <w:tcBorders>
              <w:top w:val="single" w:color="000000" w:sz="4" w:space="0"/>
              <w:left w:val="single" w:color="000000" w:sz="4" w:space="0"/>
              <w:bottom w:val="single" w:color="000000" w:sz="4" w:space="0"/>
            </w:tcBorders>
            <w:shd w:val="clear" w:color="auto" w:fill="auto"/>
            <w:noWrap w:val="0"/>
            <w:vAlign w:val="center"/>
          </w:tcPr>
          <w:p w14:paraId="2DF99441">
            <w:pPr>
              <w:widowControl/>
              <w:jc w:val="center"/>
              <w:textAlignment w:val="center"/>
              <w:rPr>
                <w:rFonts w:eastAsia="宋体"/>
                <w:b/>
                <w:bCs/>
                <w:kern w:val="0"/>
                <w:sz w:val="18"/>
                <w:szCs w:val="18"/>
                <w:lang w:bidi="ar"/>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C165C">
            <w:pPr>
              <w:widowControl/>
              <w:jc w:val="center"/>
              <w:textAlignment w:val="center"/>
              <w:rPr>
                <w:rFonts w:eastAsia="宋体"/>
                <w:b/>
                <w:bCs/>
                <w:kern w:val="0"/>
                <w:sz w:val="18"/>
                <w:szCs w:val="18"/>
                <w:lang w:bidi="ar"/>
              </w:rPr>
            </w:pPr>
          </w:p>
        </w:tc>
        <w:tc>
          <w:tcPr>
            <w:tcW w:w="398" w:type="dxa"/>
            <w:tcBorders>
              <w:top w:val="single" w:color="000000" w:sz="4" w:space="0"/>
              <w:bottom w:val="single" w:color="000000" w:sz="4" w:space="0"/>
              <w:right w:val="single" w:color="000000" w:sz="4" w:space="0"/>
            </w:tcBorders>
            <w:shd w:val="clear" w:color="auto" w:fill="auto"/>
            <w:noWrap w:val="0"/>
            <w:vAlign w:val="center"/>
          </w:tcPr>
          <w:p w14:paraId="014D9579">
            <w:pPr>
              <w:widowControl/>
              <w:jc w:val="center"/>
              <w:textAlignment w:val="center"/>
              <w:rPr>
                <w:rFonts w:eastAsia="宋体"/>
                <w:b/>
                <w:bCs/>
                <w:kern w:val="0"/>
                <w:sz w:val="18"/>
                <w:szCs w:val="18"/>
                <w:lang w:bidi="ar"/>
              </w:rPr>
            </w:pPr>
          </w:p>
        </w:tc>
        <w:tc>
          <w:tcPr>
            <w:tcW w:w="3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E668F">
            <w:pPr>
              <w:widowControl/>
              <w:jc w:val="center"/>
              <w:textAlignment w:val="center"/>
              <w:rPr>
                <w:rFonts w:eastAsia="宋体"/>
                <w:b/>
                <w:bCs/>
                <w:kern w:val="0"/>
                <w:sz w:val="18"/>
                <w:szCs w:val="18"/>
                <w:lang w:bidi="ar"/>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6B8B3">
            <w:pPr>
              <w:widowControl/>
              <w:jc w:val="center"/>
              <w:textAlignment w:val="center"/>
              <w:rPr>
                <w:rFonts w:eastAsia="宋体"/>
                <w:b/>
                <w:bCs/>
                <w:kern w:val="0"/>
                <w:sz w:val="18"/>
                <w:szCs w:val="18"/>
                <w:lang w:bidi="ar"/>
              </w:rPr>
            </w:pPr>
          </w:p>
        </w:tc>
        <w:tc>
          <w:tcPr>
            <w:tcW w:w="3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83852">
            <w:pPr>
              <w:widowControl/>
              <w:jc w:val="center"/>
              <w:textAlignment w:val="center"/>
              <w:rPr>
                <w:rFonts w:eastAsia="宋体"/>
                <w:b/>
                <w:bCs/>
                <w:kern w:val="0"/>
                <w:sz w:val="18"/>
                <w:szCs w:val="18"/>
                <w:lang w:bidi="ar"/>
              </w:rPr>
            </w:pP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F70CF">
            <w:pPr>
              <w:widowControl/>
              <w:jc w:val="center"/>
              <w:textAlignment w:val="center"/>
              <w:rPr>
                <w:rFonts w:eastAsia="宋体"/>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84A26">
            <w:pPr>
              <w:widowControl/>
              <w:jc w:val="center"/>
              <w:textAlignment w:val="center"/>
              <w:rPr>
                <w:rFonts w:eastAsia="宋体"/>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3553F">
            <w:pPr>
              <w:widowControl/>
              <w:jc w:val="center"/>
              <w:textAlignment w:val="center"/>
              <w:rPr>
                <w:rFonts w:eastAsia="宋体"/>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BE825">
            <w:pPr>
              <w:widowControl/>
              <w:jc w:val="center"/>
              <w:textAlignment w:val="center"/>
              <w:rPr>
                <w:rFonts w:eastAsia="宋体"/>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A898C">
            <w:pPr>
              <w:widowControl/>
              <w:jc w:val="center"/>
              <w:textAlignment w:val="center"/>
              <w:rPr>
                <w:rFonts w:eastAsia="宋体"/>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AB1E7">
            <w:pPr>
              <w:widowControl/>
              <w:jc w:val="center"/>
              <w:textAlignment w:val="center"/>
              <w:rPr>
                <w:rFonts w:eastAsia="宋体"/>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54234">
            <w:pPr>
              <w:widowControl/>
              <w:jc w:val="center"/>
              <w:textAlignment w:val="center"/>
              <w:rPr>
                <w:rFonts w:eastAsia="宋体"/>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ED825">
            <w:pPr>
              <w:widowControl/>
              <w:jc w:val="center"/>
              <w:textAlignment w:val="center"/>
              <w:rPr>
                <w:rFonts w:eastAsia="宋体"/>
                <w:b/>
                <w:bCs/>
                <w:kern w:val="0"/>
                <w:sz w:val="18"/>
                <w:szCs w:val="18"/>
                <w:lang w:bidi="ar"/>
              </w:rPr>
            </w:pPr>
          </w:p>
        </w:tc>
      </w:tr>
      <w:tr w14:paraId="6AB5626D">
        <w:tblPrEx>
          <w:tblCellMar>
            <w:top w:w="0" w:type="dxa"/>
            <w:left w:w="108" w:type="dxa"/>
            <w:bottom w:w="0" w:type="dxa"/>
            <w:right w:w="108" w:type="dxa"/>
          </w:tblCellMar>
        </w:tblPrEx>
        <w:trPr>
          <w:trHeight w:val="456" w:hRule="atLeast"/>
          <w:jc w:val="center"/>
        </w:trPr>
        <w:tc>
          <w:tcPr>
            <w:tcW w:w="1428" w:type="dxa"/>
            <w:gridSpan w:val="2"/>
            <w:tcBorders>
              <w:top w:val="single" w:color="000000" w:sz="4" w:space="0"/>
              <w:left w:val="single" w:color="000000" w:sz="4" w:space="0"/>
              <w:bottom w:val="single" w:color="000000" w:sz="4" w:space="0"/>
            </w:tcBorders>
            <w:shd w:val="clear" w:color="auto" w:fill="auto"/>
            <w:noWrap w:val="0"/>
            <w:vAlign w:val="center"/>
          </w:tcPr>
          <w:p w14:paraId="7A196D6F">
            <w:pPr>
              <w:widowControl/>
              <w:jc w:val="center"/>
              <w:textAlignment w:val="center"/>
              <w:rPr>
                <w:rFonts w:hint="eastAsia" w:ascii="华文细黑" w:hAnsi="华文细黑" w:eastAsia="华文细黑" w:cs="华文细黑"/>
                <w:b/>
                <w:bCs/>
                <w:kern w:val="0"/>
                <w:sz w:val="18"/>
                <w:szCs w:val="18"/>
                <w:lang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969AB">
            <w:pPr>
              <w:widowControl/>
              <w:jc w:val="center"/>
              <w:textAlignment w:val="center"/>
              <w:rPr>
                <w:rFonts w:hint="eastAsia" w:ascii="华文细黑" w:hAnsi="华文细黑" w:eastAsia="华文细黑" w:cs="华文细黑"/>
                <w:b/>
                <w:bCs/>
                <w:kern w:val="0"/>
                <w:sz w:val="18"/>
                <w:szCs w:val="18"/>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FD2B7">
            <w:pPr>
              <w:widowControl/>
              <w:jc w:val="center"/>
              <w:textAlignment w:val="center"/>
              <w:rPr>
                <w:rFonts w:hint="eastAsia" w:ascii="华文细黑" w:hAnsi="华文细黑" w:eastAsia="华文细黑" w:cs="华文细黑"/>
                <w:b/>
                <w:bCs/>
                <w:kern w:val="0"/>
                <w:sz w:val="18"/>
                <w:szCs w:val="18"/>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44C8C">
            <w:pPr>
              <w:widowControl/>
              <w:jc w:val="center"/>
              <w:textAlignment w:val="center"/>
              <w:rPr>
                <w:rFonts w:hint="eastAsia" w:ascii="华文细黑" w:hAnsi="华文细黑" w:eastAsia="华文细黑" w:cs="华文细黑"/>
                <w:b/>
                <w:bCs/>
                <w:kern w:val="0"/>
                <w:sz w:val="18"/>
                <w:szCs w:val="18"/>
                <w:lang w:bidi="ar"/>
              </w:rPr>
            </w:pPr>
          </w:p>
        </w:tc>
        <w:tc>
          <w:tcPr>
            <w:tcW w:w="405" w:type="dxa"/>
            <w:tcBorders>
              <w:top w:val="single" w:color="000000" w:sz="4" w:space="0"/>
              <w:left w:val="single" w:color="000000" w:sz="4" w:space="0"/>
              <w:bottom w:val="single" w:color="000000" w:sz="4" w:space="0"/>
            </w:tcBorders>
            <w:shd w:val="clear" w:color="auto" w:fill="auto"/>
            <w:noWrap w:val="0"/>
            <w:vAlign w:val="center"/>
          </w:tcPr>
          <w:p w14:paraId="588D4B31">
            <w:pPr>
              <w:widowControl/>
              <w:jc w:val="center"/>
              <w:textAlignment w:val="center"/>
              <w:rPr>
                <w:rFonts w:hint="eastAsia" w:ascii="华文细黑" w:hAnsi="华文细黑" w:eastAsia="华文细黑" w:cs="华文细黑"/>
                <w:b/>
                <w:bCs/>
                <w:kern w:val="0"/>
                <w:sz w:val="18"/>
                <w:szCs w:val="18"/>
                <w:lang w:bidi="ar"/>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7DA36">
            <w:pPr>
              <w:widowControl/>
              <w:jc w:val="center"/>
              <w:textAlignment w:val="center"/>
              <w:rPr>
                <w:rFonts w:hint="eastAsia" w:ascii="华文细黑" w:hAnsi="华文细黑" w:eastAsia="华文细黑" w:cs="华文细黑"/>
                <w:b/>
                <w:bCs/>
                <w:kern w:val="0"/>
                <w:sz w:val="18"/>
                <w:szCs w:val="18"/>
                <w:lang w:bidi="ar"/>
              </w:rPr>
            </w:pPr>
          </w:p>
        </w:tc>
        <w:tc>
          <w:tcPr>
            <w:tcW w:w="398" w:type="dxa"/>
            <w:tcBorders>
              <w:top w:val="single" w:color="000000" w:sz="4" w:space="0"/>
              <w:bottom w:val="single" w:color="000000" w:sz="4" w:space="0"/>
              <w:right w:val="single" w:color="000000" w:sz="4" w:space="0"/>
            </w:tcBorders>
            <w:shd w:val="clear" w:color="auto" w:fill="auto"/>
            <w:noWrap w:val="0"/>
            <w:vAlign w:val="top"/>
          </w:tcPr>
          <w:p w14:paraId="2C723114">
            <w:pPr>
              <w:widowControl/>
              <w:jc w:val="center"/>
              <w:textAlignment w:val="center"/>
              <w:rPr>
                <w:rFonts w:hint="eastAsia" w:ascii="华文细黑" w:hAnsi="华文细黑" w:eastAsia="华文细黑" w:cs="华文细黑"/>
                <w:b/>
                <w:bCs/>
                <w:kern w:val="0"/>
                <w:sz w:val="18"/>
                <w:szCs w:val="18"/>
                <w:lang w:bidi="ar"/>
              </w:rPr>
            </w:pPr>
          </w:p>
        </w:tc>
        <w:tc>
          <w:tcPr>
            <w:tcW w:w="3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529BA">
            <w:pPr>
              <w:widowControl/>
              <w:jc w:val="center"/>
              <w:textAlignment w:val="center"/>
              <w:rPr>
                <w:rFonts w:hint="eastAsia" w:ascii="华文细黑" w:hAnsi="华文细黑" w:eastAsia="华文细黑" w:cs="华文细黑"/>
                <w:b/>
                <w:bCs/>
                <w:kern w:val="0"/>
                <w:sz w:val="18"/>
                <w:szCs w:val="18"/>
                <w:lang w:bidi="ar"/>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074B0">
            <w:pPr>
              <w:widowControl/>
              <w:jc w:val="center"/>
              <w:textAlignment w:val="center"/>
              <w:rPr>
                <w:rFonts w:hint="eastAsia" w:ascii="华文细黑" w:hAnsi="华文细黑" w:eastAsia="华文细黑" w:cs="华文细黑"/>
                <w:b/>
                <w:bCs/>
                <w:kern w:val="0"/>
                <w:sz w:val="18"/>
                <w:szCs w:val="18"/>
                <w:lang w:bidi="ar"/>
              </w:rPr>
            </w:pPr>
          </w:p>
        </w:tc>
        <w:tc>
          <w:tcPr>
            <w:tcW w:w="3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9ECB4">
            <w:pPr>
              <w:widowControl/>
              <w:jc w:val="center"/>
              <w:textAlignment w:val="center"/>
              <w:rPr>
                <w:rFonts w:hint="eastAsia" w:ascii="华文细黑" w:hAnsi="华文细黑" w:eastAsia="华文细黑" w:cs="华文细黑"/>
                <w:b/>
                <w:bCs/>
                <w:kern w:val="0"/>
                <w:sz w:val="18"/>
                <w:szCs w:val="18"/>
                <w:lang w:bidi="ar"/>
              </w:rPr>
            </w:pP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CD1BB">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BD6EC">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1C526">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0414A">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99F052">
            <w:pPr>
              <w:widowControl/>
              <w:jc w:val="center"/>
              <w:textAlignment w:val="center"/>
              <w:rPr>
                <w:rFonts w:hint="eastAsia"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99BF4">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70A54">
            <w:pPr>
              <w:widowControl/>
              <w:jc w:val="center"/>
              <w:textAlignment w:val="center"/>
              <w:rPr>
                <w:rFonts w:hint="eastAsia"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514EB">
            <w:pPr>
              <w:widowControl/>
              <w:jc w:val="center"/>
              <w:textAlignment w:val="center"/>
              <w:rPr>
                <w:rFonts w:hint="eastAsia" w:ascii="华文细黑" w:hAnsi="华文细黑" w:eastAsia="华文细黑" w:cs="华文细黑"/>
                <w:b/>
                <w:bCs/>
                <w:kern w:val="0"/>
                <w:sz w:val="18"/>
                <w:szCs w:val="18"/>
                <w:lang w:bidi="ar"/>
              </w:rPr>
            </w:pPr>
          </w:p>
        </w:tc>
      </w:tr>
      <w:tr w14:paraId="08F1A6B3">
        <w:tblPrEx>
          <w:tblCellMar>
            <w:top w:w="0" w:type="dxa"/>
            <w:left w:w="108" w:type="dxa"/>
            <w:bottom w:w="0" w:type="dxa"/>
            <w:right w:w="108" w:type="dxa"/>
          </w:tblCellMar>
        </w:tblPrEx>
        <w:trPr>
          <w:trHeight w:val="90" w:hRule="atLeast"/>
          <w:jc w:val="center"/>
        </w:trPr>
        <w:tc>
          <w:tcPr>
            <w:tcW w:w="1428" w:type="dxa"/>
            <w:gridSpan w:val="2"/>
            <w:tcBorders>
              <w:top w:val="single" w:color="000000" w:sz="4" w:space="0"/>
              <w:left w:val="single" w:color="000000" w:sz="4" w:space="0"/>
              <w:bottom w:val="single" w:color="000000" w:sz="4" w:space="0"/>
            </w:tcBorders>
            <w:shd w:val="clear" w:color="auto" w:fill="auto"/>
            <w:noWrap w:val="0"/>
            <w:vAlign w:val="center"/>
          </w:tcPr>
          <w:p w14:paraId="4A0DD446">
            <w:pPr>
              <w:widowControl/>
              <w:jc w:val="center"/>
              <w:textAlignment w:val="center"/>
              <w:rPr>
                <w:rFonts w:hint="eastAsia" w:ascii="华文细黑" w:hAnsi="华文细黑" w:eastAsia="华文细黑" w:cs="华文细黑"/>
                <w:b/>
                <w:bCs/>
                <w:kern w:val="0"/>
                <w:sz w:val="18"/>
                <w:szCs w:val="18"/>
                <w:lang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F0637">
            <w:pPr>
              <w:widowControl/>
              <w:jc w:val="center"/>
              <w:textAlignment w:val="center"/>
              <w:rPr>
                <w:rFonts w:hint="eastAsia" w:ascii="华文细黑" w:hAnsi="华文细黑" w:eastAsia="华文细黑" w:cs="华文细黑"/>
                <w:b/>
                <w:bCs/>
                <w:kern w:val="0"/>
                <w:sz w:val="18"/>
                <w:szCs w:val="18"/>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0545C">
            <w:pPr>
              <w:widowControl/>
              <w:jc w:val="center"/>
              <w:textAlignment w:val="center"/>
              <w:rPr>
                <w:rFonts w:hint="eastAsia" w:ascii="华文细黑" w:hAnsi="华文细黑" w:eastAsia="华文细黑" w:cs="华文细黑"/>
                <w:b/>
                <w:bCs/>
                <w:kern w:val="0"/>
                <w:sz w:val="18"/>
                <w:szCs w:val="18"/>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0495E">
            <w:pPr>
              <w:widowControl/>
              <w:jc w:val="center"/>
              <w:textAlignment w:val="center"/>
              <w:rPr>
                <w:rFonts w:hint="eastAsia" w:ascii="华文细黑" w:hAnsi="华文细黑" w:eastAsia="华文细黑" w:cs="华文细黑"/>
                <w:b/>
                <w:bCs/>
                <w:kern w:val="0"/>
                <w:sz w:val="18"/>
                <w:szCs w:val="18"/>
                <w:lang w:bidi="ar"/>
              </w:rPr>
            </w:pPr>
          </w:p>
        </w:tc>
        <w:tc>
          <w:tcPr>
            <w:tcW w:w="405" w:type="dxa"/>
            <w:tcBorders>
              <w:top w:val="single" w:color="000000" w:sz="4" w:space="0"/>
              <w:left w:val="single" w:color="000000" w:sz="4" w:space="0"/>
              <w:bottom w:val="single" w:color="000000" w:sz="4" w:space="0"/>
            </w:tcBorders>
            <w:shd w:val="clear" w:color="auto" w:fill="auto"/>
            <w:noWrap w:val="0"/>
            <w:vAlign w:val="center"/>
          </w:tcPr>
          <w:p w14:paraId="0FBDEF66">
            <w:pPr>
              <w:widowControl/>
              <w:jc w:val="center"/>
              <w:textAlignment w:val="center"/>
              <w:rPr>
                <w:rFonts w:hint="eastAsia" w:ascii="华文细黑" w:hAnsi="华文细黑" w:eastAsia="华文细黑" w:cs="华文细黑"/>
                <w:b/>
                <w:bCs/>
                <w:kern w:val="0"/>
                <w:sz w:val="18"/>
                <w:szCs w:val="18"/>
                <w:lang w:bidi="ar"/>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E028D">
            <w:pPr>
              <w:widowControl/>
              <w:jc w:val="center"/>
              <w:textAlignment w:val="center"/>
              <w:rPr>
                <w:rFonts w:hint="eastAsia" w:ascii="华文细黑" w:hAnsi="华文细黑" w:eastAsia="华文细黑" w:cs="华文细黑"/>
                <w:b/>
                <w:bCs/>
                <w:kern w:val="0"/>
                <w:sz w:val="18"/>
                <w:szCs w:val="18"/>
                <w:lang w:bidi="ar"/>
              </w:rPr>
            </w:pPr>
          </w:p>
        </w:tc>
        <w:tc>
          <w:tcPr>
            <w:tcW w:w="398" w:type="dxa"/>
            <w:tcBorders>
              <w:top w:val="single" w:color="000000" w:sz="4" w:space="0"/>
              <w:bottom w:val="single" w:color="000000" w:sz="4" w:space="0"/>
              <w:right w:val="single" w:color="000000" w:sz="4" w:space="0"/>
            </w:tcBorders>
            <w:shd w:val="clear" w:color="auto" w:fill="auto"/>
            <w:noWrap w:val="0"/>
            <w:vAlign w:val="top"/>
          </w:tcPr>
          <w:p w14:paraId="0599C188">
            <w:pPr>
              <w:widowControl/>
              <w:jc w:val="center"/>
              <w:textAlignment w:val="center"/>
              <w:rPr>
                <w:rFonts w:hint="eastAsia" w:ascii="华文细黑" w:hAnsi="华文细黑" w:eastAsia="华文细黑" w:cs="华文细黑"/>
                <w:b/>
                <w:bCs/>
                <w:kern w:val="0"/>
                <w:sz w:val="18"/>
                <w:szCs w:val="18"/>
                <w:lang w:bidi="ar"/>
              </w:rPr>
            </w:pPr>
          </w:p>
        </w:tc>
        <w:tc>
          <w:tcPr>
            <w:tcW w:w="3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347C">
            <w:pPr>
              <w:widowControl/>
              <w:jc w:val="center"/>
              <w:textAlignment w:val="center"/>
              <w:rPr>
                <w:rFonts w:hint="eastAsia" w:ascii="华文细黑" w:hAnsi="华文细黑" w:eastAsia="华文细黑" w:cs="华文细黑"/>
                <w:b/>
                <w:bCs/>
                <w:kern w:val="0"/>
                <w:sz w:val="18"/>
                <w:szCs w:val="18"/>
                <w:lang w:bidi="ar"/>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FEBEC">
            <w:pPr>
              <w:widowControl/>
              <w:jc w:val="center"/>
              <w:textAlignment w:val="center"/>
              <w:rPr>
                <w:rFonts w:hint="eastAsia" w:ascii="华文细黑" w:hAnsi="华文细黑" w:eastAsia="华文细黑" w:cs="华文细黑"/>
                <w:b/>
                <w:bCs/>
                <w:kern w:val="0"/>
                <w:sz w:val="18"/>
                <w:szCs w:val="18"/>
                <w:lang w:bidi="ar"/>
              </w:rPr>
            </w:pPr>
          </w:p>
        </w:tc>
        <w:tc>
          <w:tcPr>
            <w:tcW w:w="3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803B8">
            <w:pPr>
              <w:widowControl/>
              <w:jc w:val="center"/>
              <w:textAlignment w:val="center"/>
              <w:rPr>
                <w:rFonts w:hint="eastAsia" w:ascii="华文细黑" w:hAnsi="华文细黑" w:eastAsia="华文细黑" w:cs="华文细黑"/>
                <w:b/>
                <w:bCs/>
                <w:kern w:val="0"/>
                <w:sz w:val="18"/>
                <w:szCs w:val="18"/>
                <w:lang w:bidi="ar"/>
              </w:rPr>
            </w:pP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F2F23">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6FC74">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3CB71">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B8D07">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B75973">
            <w:pPr>
              <w:widowControl/>
              <w:jc w:val="center"/>
              <w:textAlignment w:val="center"/>
              <w:rPr>
                <w:rFonts w:hint="eastAsia"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44773">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0EAED">
            <w:pPr>
              <w:widowControl/>
              <w:jc w:val="center"/>
              <w:textAlignment w:val="center"/>
              <w:rPr>
                <w:rFonts w:hint="eastAsia"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19161">
            <w:pPr>
              <w:widowControl/>
              <w:jc w:val="center"/>
              <w:textAlignment w:val="center"/>
              <w:rPr>
                <w:rFonts w:hint="eastAsia" w:ascii="华文细黑" w:hAnsi="华文细黑" w:eastAsia="华文细黑" w:cs="华文细黑"/>
                <w:b/>
                <w:bCs/>
                <w:kern w:val="0"/>
                <w:sz w:val="18"/>
                <w:szCs w:val="18"/>
                <w:lang w:bidi="ar"/>
              </w:rPr>
            </w:pPr>
          </w:p>
        </w:tc>
      </w:tr>
      <w:tr w14:paraId="35575F35">
        <w:tblPrEx>
          <w:tblCellMar>
            <w:top w:w="0" w:type="dxa"/>
            <w:left w:w="108" w:type="dxa"/>
            <w:bottom w:w="0" w:type="dxa"/>
            <w:right w:w="108" w:type="dxa"/>
          </w:tblCellMar>
        </w:tblPrEx>
        <w:trPr>
          <w:trHeight w:val="471" w:hRule="atLeast"/>
          <w:jc w:val="center"/>
        </w:trPr>
        <w:tc>
          <w:tcPr>
            <w:tcW w:w="1428" w:type="dxa"/>
            <w:gridSpan w:val="2"/>
            <w:tcBorders>
              <w:top w:val="single" w:color="000000" w:sz="4" w:space="0"/>
              <w:left w:val="single" w:color="000000" w:sz="4" w:space="0"/>
              <w:bottom w:val="single" w:color="000000" w:sz="4" w:space="0"/>
            </w:tcBorders>
            <w:shd w:val="clear" w:color="auto" w:fill="auto"/>
            <w:noWrap w:val="0"/>
            <w:vAlign w:val="center"/>
          </w:tcPr>
          <w:p w14:paraId="7ECCEA14">
            <w:pPr>
              <w:widowControl/>
              <w:jc w:val="center"/>
              <w:textAlignment w:val="center"/>
              <w:rPr>
                <w:rFonts w:hint="eastAsia" w:ascii="华文细黑" w:hAnsi="华文细黑" w:eastAsia="华文细黑" w:cs="华文细黑"/>
                <w:b/>
                <w:bCs/>
                <w:kern w:val="0"/>
                <w:sz w:val="18"/>
                <w:szCs w:val="18"/>
                <w:lang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6603F">
            <w:pPr>
              <w:widowControl/>
              <w:jc w:val="center"/>
              <w:textAlignment w:val="center"/>
              <w:rPr>
                <w:rFonts w:hint="eastAsia" w:ascii="华文细黑" w:hAnsi="华文细黑" w:eastAsia="华文细黑" w:cs="华文细黑"/>
                <w:b/>
                <w:bCs/>
                <w:kern w:val="0"/>
                <w:sz w:val="18"/>
                <w:szCs w:val="18"/>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DA480">
            <w:pPr>
              <w:widowControl/>
              <w:jc w:val="center"/>
              <w:textAlignment w:val="center"/>
              <w:rPr>
                <w:rFonts w:hint="eastAsia" w:ascii="华文细黑" w:hAnsi="华文细黑" w:eastAsia="华文细黑" w:cs="华文细黑"/>
                <w:b/>
                <w:bCs/>
                <w:kern w:val="0"/>
                <w:sz w:val="18"/>
                <w:szCs w:val="18"/>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A0BB0">
            <w:pPr>
              <w:widowControl/>
              <w:jc w:val="center"/>
              <w:textAlignment w:val="center"/>
              <w:rPr>
                <w:rFonts w:hint="eastAsia" w:ascii="华文细黑" w:hAnsi="华文细黑" w:eastAsia="华文细黑" w:cs="华文细黑"/>
                <w:b/>
                <w:bCs/>
                <w:kern w:val="0"/>
                <w:sz w:val="18"/>
                <w:szCs w:val="18"/>
                <w:lang w:bidi="ar"/>
              </w:rPr>
            </w:pPr>
          </w:p>
        </w:tc>
        <w:tc>
          <w:tcPr>
            <w:tcW w:w="405" w:type="dxa"/>
            <w:tcBorders>
              <w:top w:val="single" w:color="000000" w:sz="4" w:space="0"/>
              <w:left w:val="single" w:color="000000" w:sz="4" w:space="0"/>
              <w:bottom w:val="single" w:color="000000" w:sz="4" w:space="0"/>
            </w:tcBorders>
            <w:shd w:val="clear" w:color="auto" w:fill="auto"/>
            <w:noWrap w:val="0"/>
            <w:vAlign w:val="center"/>
          </w:tcPr>
          <w:p w14:paraId="4CA1E17C">
            <w:pPr>
              <w:widowControl/>
              <w:jc w:val="center"/>
              <w:textAlignment w:val="center"/>
              <w:rPr>
                <w:rFonts w:hint="eastAsia" w:ascii="华文细黑" w:hAnsi="华文细黑" w:eastAsia="华文细黑" w:cs="华文细黑"/>
                <w:b/>
                <w:bCs/>
                <w:kern w:val="0"/>
                <w:sz w:val="18"/>
                <w:szCs w:val="18"/>
                <w:lang w:bidi="ar"/>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CF7C2">
            <w:pPr>
              <w:widowControl/>
              <w:jc w:val="center"/>
              <w:textAlignment w:val="center"/>
              <w:rPr>
                <w:rFonts w:hint="eastAsia" w:ascii="华文细黑" w:hAnsi="华文细黑" w:eastAsia="华文细黑" w:cs="华文细黑"/>
                <w:b/>
                <w:bCs/>
                <w:kern w:val="0"/>
                <w:sz w:val="18"/>
                <w:szCs w:val="18"/>
                <w:lang w:bidi="ar"/>
              </w:rPr>
            </w:pPr>
          </w:p>
        </w:tc>
        <w:tc>
          <w:tcPr>
            <w:tcW w:w="398" w:type="dxa"/>
            <w:tcBorders>
              <w:top w:val="single" w:color="000000" w:sz="4" w:space="0"/>
              <w:bottom w:val="single" w:color="000000" w:sz="4" w:space="0"/>
              <w:right w:val="single" w:color="000000" w:sz="4" w:space="0"/>
            </w:tcBorders>
            <w:shd w:val="clear" w:color="auto" w:fill="auto"/>
            <w:noWrap w:val="0"/>
            <w:vAlign w:val="top"/>
          </w:tcPr>
          <w:p w14:paraId="4BE03332">
            <w:pPr>
              <w:widowControl/>
              <w:jc w:val="center"/>
              <w:textAlignment w:val="center"/>
              <w:rPr>
                <w:rFonts w:hint="eastAsia" w:ascii="华文细黑" w:hAnsi="华文细黑" w:eastAsia="华文细黑" w:cs="华文细黑"/>
                <w:b/>
                <w:bCs/>
                <w:kern w:val="0"/>
                <w:sz w:val="18"/>
                <w:szCs w:val="18"/>
                <w:lang w:bidi="ar"/>
              </w:rPr>
            </w:pPr>
          </w:p>
        </w:tc>
        <w:tc>
          <w:tcPr>
            <w:tcW w:w="3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427F9">
            <w:pPr>
              <w:widowControl/>
              <w:jc w:val="center"/>
              <w:textAlignment w:val="center"/>
              <w:rPr>
                <w:rFonts w:hint="eastAsia" w:ascii="华文细黑" w:hAnsi="华文细黑" w:eastAsia="华文细黑" w:cs="华文细黑"/>
                <w:b/>
                <w:bCs/>
                <w:kern w:val="0"/>
                <w:sz w:val="18"/>
                <w:szCs w:val="18"/>
                <w:lang w:bidi="ar"/>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168DB">
            <w:pPr>
              <w:widowControl/>
              <w:jc w:val="center"/>
              <w:textAlignment w:val="center"/>
              <w:rPr>
                <w:rFonts w:hint="eastAsia" w:ascii="华文细黑" w:hAnsi="华文细黑" w:eastAsia="华文细黑" w:cs="华文细黑"/>
                <w:b/>
                <w:bCs/>
                <w:kern w:val="0"/>
                <w:sz w:val="18"/>
                <w:szCs w:val="18"/>
                <w:lang w:bidi="ar"/>
              </w:rPr>
            </w:pPr>
          </w:p>
        </w:tc>
        <w:tc>
          <w:tcPr>
            <w:tcW w:w="3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8087C">
            <w:pPr>
              <w:widowControl/>
              <w:jc w:val="center"/>
              <w:textAlignment w:val="center"/>
              <w:rPr>
                <w:rFonts w:hint="eastAsia" w:ascii="华文细黑" w:hAnsi="华文细黑" w:eastAsia="华文细黑" w:cs="华文细黑"/>
                <w:b/>
                <w:bCs/>
                <w:kern w:val="0"/>
                <w:sz w:val="18"/>
                <w:szCs w:val="18"/>
                <w:lang w:bidi="ar"/>
              </w:rPr>
            </w:pP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43FE9">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4F3B4">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EF205">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EE59E">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A968F5">
            <w:pPr>
              <w:widowControl/>
              <w:jc w:val="center"/>
              <w:textAlignment w:val="center"/>
              <w:rPr>
                <w:rFonts w:hint="eastAsia"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17774">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A47F0">
            <w:pPr>
              <w:widowControl/>
              <w:jc w:val="center"/>
              <w:textAlignment w:val="center"/>
              <w:rPr>
                <w:rFonts w:hint="eastAsia"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2C3BE">
            <w:pPr>
              <w:widowControl/>
              <w:jc w:val="center"/>
              <w:textAlignment w:val="center"/>
              <w:rPr>
                <w:rFonts w:hint="eastAsia" w:ascii="华文细黑" w:hAnsi="华文细黑" w:eastAsia="华文细黑" w:cs="华文细黑"/>
                <w:b/>
                <w:bCs/>
                <w:kern w:val="0"/>
                <w:sz w:val="18"/>
                <w:szCs w:val="18"/>
                <w:lang w:bidi="ar"/>
              </w:rPr>
            </w:pPr>
          </w:p>
        </w:tc>
      </w:tr>
      <w:tr w14:paraId="022E1084">
        <w:tblPrEx>
          <w:tblCellMar>
            <w:top w:w="0" w:type="dxa"/>
            <w:left w:w="108" w:type="dxa"/>
            <w:bottom w:w="0" w:type="dxa"/>
            <w:right w:w="108" w:type="dxa"/>
          </w:tblCellMar>
        </w:tblPrEx>
        <w:trPr>
          <w:trHeight w:val="461" w:hRule="atLeast"/>
          <w:jc w:val="center"/>
        </w:trPr>
        <w:tc>
          <w:tcPr>
            <w:tcW w:w="1428" w:type="dxa"/>
            <w:gridSpan w:val="2"/>
            <w:tcBorders>
              <w:top w:val="single" w:color="000000" w:sz="4" w:space="0"/>
              <w:left w:val="single" w:color="000000" w:sz="4" w:space="0"/>
              <w:bottom w:val="single" w:color="000000" w:sz="4" w:space="0"/>
            </w:tcBorders>
            <w:shd w:val="clear" w:color="auto" w:fill="auto"/>
            <w:noWrap w:val="0"/>
            <w:vAlign w:val="center"/>
          </w:tcPr>
          <w:p w14:paraId="44C1BD49">
            <w:pPr>
              <w:widowControl/>
              <w:jc w:val="center"/>
              <w:textAlignment w:val="center"/>
              <w:rPr>
                <w:rFonts w:hint="eastAsia" w:ascii="华文细黑" w:hAnsi="华文细黑" w:eastAsia="华文细黑" w:cs="华文细黑"/>
                <w:b/>
                <w:bCs/>
                <w:kern w:val="0"/>
                <w:sz w:val="18"/>
                <w:szCs w:val="18"/>
                <w:lang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C948C">
            <w:pPr>
              <w:widowControl/>
              <w:jc w:val="center"/>
              <w:textAlignment w:val="center"/>
              <w:rPr>
                <w:rFonts w:hint="eastAsia" w:ascii="华文细黑" w:hAnsi="华文细黑" w:eastAsia="华文细黑" w:cs="华文细黑"/>
                <w:b/>
                <w:bCs/>
                <w:kern w:val="0"/>
                <w:sz w:val="18"/>
                <w:szCs w:val="18"/>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E5965">
            <w:pPr>
              <w:widowControl/>
              <w:jc w:val="center"/>
              <w:textAlignment w:val="center"/>
              <w:rPr>
                <w:rFonts w:hint="eastAsia" w:ascii="华文细黑" w:hAnsi="华文细黑" w:eastAsia="华文细黑" w:cs="华文细黑"/>
                <w:b/>
                <w:bCs/>
                <w:kern w:val="0"/>
                <w:sz w:val="18"/>
                <w:szCs w:val="18"/>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BF623">
            <w:pPr>
              <w:widowControl/>
              <w:jc w:val="center"/>
              <w:textAlignment w:val="center"/>
              <w:rPr>
                <w:rFonts w:hint="eastAsia" w:ascii="华文细黑" w:hAnsi="华文细黑" w:eastAsia="华文细黑" w:cs="华文细黑"/>
                <w:b/>
                <w:bCs/>
                <w:kern w:val="0"/>
                <w:sz w:val="18"/>
                <w:szCs w:val="18"/>
                <w:lang w:bidi="ar"/>
              </w:rPr>
            </w:pPr>
          </w:p>
        </w:tc>
        <w:tc>
          <w:tcPr>
            <w:tcW w:w="405" w:type="dxa"/>
            <w:tcBorders>
              <w:top w:val="single" w:color="000000" w:sz="4" w:space="0"/>
              <w:left w:val="single" w:color="000000" w:sz="4" w:space="0"/>
              <w:bottom w:val="single" w:color="000000" w:sz="4" w:space="0"/>
            </w:tcBorders>
            <w:shd w:val="clear" w:color="auto" w:fill="auto"/>
            <w:noWrap w:val="0"/>
            <w:vAlign w:val="center"/>
          </w:tcPr>
          <w:p w14:paraId="2E7BC94A">
            <w:pPr>
              <w:widowControl/>
              <w:jc w:val="center"/>
              <w:textAlignment w:val="center"/>
              <w:rPr>
                <w:rFonts w:hint="eastAsia" w:ascii="华文细黑" w:hAnsi="华文细黑" w:eastAsia="华文细黑" w:cs="华文细黑"/>
                <w:b/>
                <w:bCs/>
                <w:kern w:val="0"/>
                <w:sz w:val="18"/>
                <w:szCs w:val="18"/>
                <w:lang w:bidi="ar"/>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E8E97">
            <w:pPr>
              <w:widowControl/>
              <w:jc w:val="center"/>
              <w:textAlignment w:val="center"/>
              <w:rPr>
                <w:rFonts w:hint="eastAsia" w:ascii="华文细黑" w:hAnsi="华文细黑" w:eastAsia="华文细黑" w:cs="华文细黑"/>
                <w:b/>
                <w:bCs/>
                <w:kern w:val="0"/>
                <w:sz w:val="18"/>
                <w:szCs w:val="18"/>
                <w:lang w:bidi="ar"/>
              </w:rPr>
            </w:pPr>
          </w:p>
        </w:tc>
        <w:tc>
          <w:tcPr>
            <w:tcW w:w="398" w:type="dxa"/>
            <w:tcBorders>
              <w:top w:val="single" w:color="000000" w:sz="4" w:space="0"/>
              <w:bottom w:val="single" w:color="000000" w:sz="4" w:space="0"/>
              <w:right w:val="single" w:color="000000" w:sz="4" w:space="0"/>
            </w:tcBorders>
            <w:shd w:val="clear" w:color="auto" w:fill="auto"/>
            <w:noWrap w:val="0"/>
            <w:vAlign w:val="top"/>
          </w:tcPr>
          <w:p w14:paraId="10BD608B">
            <w:pPr>
              <w:widowControl/>
              <w:jc w:val="center"/>
              <w:textAlignment w:val="center"/>
              <w:rPr>
                <w:rFonts w:hint="eastAsia" w:ascii="华文细黑" w:hAnsi="华文细黑" w:eastAsia="华文细黑" w:cs="华文细黑"/>
                <w:b/>
                <w:bCs/>
                <w:kern w:val="0"/>
                <w:sz w:val="18"/>
                <w:szCs w:val="18"/>
                <w:lang w:bidi="ar"/>
              </w:rPr>
            </w:pPr>
          </w:p>
        </w:tc>
        <w:tc>
          <w:tcPr>
            <w:tcW w:w="3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FC0F9">
            <w:pPr>
              <w:widowControl/>
              <w:jc w:val="center"/>
              <w:textAlignment w:val="center"/>
              <w:rPr>
                <w:rFonts w:hint="eastAsia" w:ascii="华文细黑" w:hAnsi="华文细黑" w:eastAsia="华文细黑" w:cs="华文细黑"/>
                <w:b/>
                <w:bCs/>
                <w:kern w:val="0"/>
                <w:sz w:val="18"/>
                <w:szCs w:val="18"/>
                <w:lang w:bidi="ar"/>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E13D8">
            <w:pPr>
              <w:widowControl/>
              <w:jc w:val="center"/>
              <w:textAlignment w:val="center"/>
              <w:rPr>
                <w:rFonts w:hint="eastAsia" w:ascii="华文细黑" w:hAnsi="华文细黑" w:eastAsia="华文细黑" w:cs="华文细黑"/>
                <w:b/>
                <w:bCs/>
                <w:kern w:val="0"/>
                <w:sz w:val="18"/>
                <w:szCs w:val="18"/>
                <w:lang w:bidi="ar"/>
              </w:rPr>
            </w:pPr>
          </w:p>
        </w:tc>
        <w:tc>
          <w:tcPr>
            <w:tcW w:w="3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FA1A9">
            <w:pPr>
              <w:widowControl/>
              <w:jc w:val="center"/>
              <w:textAlignment w:val="center"/>
              <w:rPr>
                <w:rFonts w:hint="eastAsia" w:ascii="华文细黑" w:hAnsi="华文细黑" w:eastAsia="华文细黑" w:cs="华文细黑"/>
                <w:b/>
                <w:bCs/>
                <w:kern w:val="0"/>
                <w:sz w:val="18"/>
                <w:szCs w:val="18"/>
                <w:lang w:bidi="ar"/>
              </w:rPr>
            </w:pP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6DAD8">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7BBEA">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69C42">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39556">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E7E64E">
            <w:pPr>
              <w:widowControl/>
              <w:jc w:val="center"/>
              <w:textAlignment w:val="center"/>
              <w:rPr>
                <w:rFonts w:hint="eastAsia"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EF7A0">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AB4E4">
            <w:pPr>
              <w:widowControl/>
              <w:jc w:val="center"/>
              <w:textAlignment w:val="center"/>
              <w:rPr>
                <w:rFonts w:hint="eastAsia"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FAD43">
            <w:pPr>
              <w:widowControl/>
              <w:jc w:val="center"/>
              <w:textAlignment w:val="center"/>
              <w:rPr>
                <w:rFonts w:hint="eastAsia" w:ascii="华文细黑" w:hAnsi="华文细黑" w:eastAsia="华文细黑" w:cs="华文细黑"/>
                <w:b/>
                <w:bCs/>
                <w:kern w:val="0"/>
                <w:sz w:val="18"/>
                <w:szCs w:val="18"/>
                <w:lang w:bidi="ar"/>
              </w:rPr>
            </w:pPr>
          </w:p>
        </w:tc>
      </w:tr>
      <w:tr w14:paraId="111B54B7">
        <w:tblPrEx>
          <w:tblCellMar>
            <w:top w:w="0" w:type="dxa"/>
            <w:left w:w="108" w:type="dxa"/>
            <w:bottom w:w="0" w:type="dxa"/>
            <w:right w:w="108" w:type="dxa"/>
          </w:tblCellMar>
        </w:tblPrEx>
        <w:trPr>
          <w:trHeight w:val="485" w:hRule="atLeast"/>
          <w:jc w:val="center"/>
        </w:trPr>
        <w:tc>
          <w:tcPr>
            <w:tcW w:w="1428" w:type="dxa"/>
            <w:gridSpan w:val="2"/>
            <w:tcBorders>
              <w:top w:val="single" w:color="000000" w:sz="4" w:space="0"/>
              <w:left w:val="single" w:color="000000" w:sz="4" w:space="0"/>
              <w:bottom w:val="single" w:color="000000" w:sz="4" w:space="0"/>
            </w:tcBorders>
            <w:shd w:val="clear" w:color="auto" w:fill="auto"/>
            <w:noWrap w:val="0"/>
            <w:vAlign w:val="center"/>
          </w:tcPr>
          <w:p w14:paraId="046FCB39">
            <w:pPr>
              <w:widowControl/>
              <w:jc w:val="center"/>
              <w:textAlignment w:val="center"/>
              <w:rPr>
                <w:rFonts w:hint="eastAsia" w:ascii="华文细黑" w:hAnsi="华文细黑" w:eastAsia="华文细黑" w:cs="华文细黑"/>
                <w:b/>
                <w:bCs/>
                <w:kern w:val="0"/>
                <w:sz w:val="18"/>
                <w:szCs w:val="18"/>
                <w:lang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FF5A3">
            <w:pPr>
              <w:widowControl/>
              <w:jc w:val="center"/>
              <w:textAlignment w:val="center"/>
              <w:rPr>
                <w:rFonts w:hint="eastAsia" w:ascii="华文细黑" w:hAnsi="华文细黑" w:eastAsia="华文细黑" w:cs="华文细黑"/>
                <w:b/>
                <w:bCs/>
                <w:kern w:val="0"/>
                <w:sz w:val="18"/>
                <w:szCs w:val="18"/>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D271A">
            <w:pPr>
              <w:widowControl/>
              <w:jc w:val="center"/>
              <w:textAlignment w:val="center"/>
              <w:rPr>
                <w:rFonts w:hint="eastAsia" w:ascii="华文细黑" w:hAnsi="华文细黑" w:eastAsia="华文细黑" w:cs="华文细黑"/>
                <w:b/>
                <w:bCs/>
                <w:kern w:val="0"/>
                <w:sz w:val="18"/>
                <w:szCs w:val="18"/>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DF6EC">
            <w:pPr>
              <w:widowControl/>
              <w:jc w:val="center"/>
              <w:textAlignment w:val="center"/>
              <w:rPr>
                <w:rFonts w:hint="eastAsia" w:ascii="华文细黑" w:hAnsi="华文细黑" w:eastAsia="华文细黑" w:cs="华文细黑"/>
                <w:b/>
                <w:bCs/>
                <w:kern w:val="0"/>
                <w:sz w:val="18"/>
                <w:szCs w:val="18"/>
                <w:lang w:bidi="ar"/>
              </w:rPr>
            </w:pPr>
          </w:p>
        </w:tc>
        <w:tc>
          <w:tcPr>
            <w:tcW w:w="405" w:type="dxa"/>
            <w:tcBorders>
              <w:top w:val="single" w:color="000000" w:sz="4" w:space="0"/>
              <w:left w:val="single" w:color="000000" w:sz="4" w:space="0"/>
              <w:bottom w:val="single" w:color="000000" w:sz="4" w:space="0"/>
            </w:tcBorders>
            <w:shd w:val="clear" w:color="auto" w:fill="auto"/>
            <w:noWrap w:val="0"/>
            <w:vAlign w:val="center"/>
          </w:tcPr>
          <w:p w14:paraId="75289F26">
            <w:pPr>
              <w:widowControl/>
              <w:jc w:val="center"/>
              <w:textAlignment w:val="center"/>
              <w:rPr>
                <w:rFonts w:hint="eastAsia" w:ascii="华文细黑" w:hAnsi="华文细黑" w:eastAsia="华文细黑" w:cs="华文细黑"/>
                <w:b/>
                <w:bCs/>
                <w:kern w:val="0"/>
                <w:sz w:val="18"/>
                <w:szCs w:val="18"/>
                <w:lang w:bidi="ar"/>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D2DC4">
            <w:pPr>
              <w:widowControl/>
              <w:jc w:val="center"/>
              <w:textAlignment w:val="center"/>
              <w:rPr>
                <w:rFonts w:hint="eastAsia" w:ascii="华文细黑" w:hAnsi="华文细黑" w:eastAsia="华文细黑" w:cs="华文细黑"/>
                <w:b/>
                <w:bCs/>
                <w:kern w:val="0"/>
                <w:sz w:val="18"/>
                <w:szCs w:val="18"/>
                <w:lang w:bidi="ar"/>
              </w:rPr>
            </w:pPr>
          </w:p>
        </w:tc>
        <w:tc>
          <w:tcPr>
            <w:tcW w:w="398" w:type="dxa"/>
            <w:tcBorders>
              <w:top w:val="single" w:color="000000" w:sz="4" w:space="0"/>
              <w:bottom w:val="single" w:color="000000" w:sz="4" w:space="0"/>
              <w:right w:val="single" w:color="000000" w:sz="4" w:space="0"/>
            </w:tcBorders>
            <w:shd w:val="clear" w:color="auto" w:fill="auto"/>
            <w:noWrap w:val="0"/>
            <w:vAlign w:val="top"/>
          </w:tcPr>
          <w:p w14:paraId="5628A5EB">
            <w:pPr>
              <w:widowControl/>
              <w:jc w:val="center"/>
              <w:textAlignment w:val="center"/>
              <w:rPr>
                <w:rFonts w:hint="eastAsia" w:ascii="华文细黑" w:hAnsi="华文细黑" w:eastAsia="华文细黑" w:cs="华文细黑"/>
                <w:b/>
                <w:bCs/>
                <w:kern w:val="0"/>
                <w:sz w:val="18"/>
                <w:szCs w:val="18"/>
                <w:lang w:bidi="ar"/>
              </w:rPr>
            </w:pPr>
          </w:p>
        </w:tc>
        <w:tc>
          <w:tcPr>
            <w:tcW w:w="3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E2415">
            <w:pPr>
              <w:widowControl/>
              <w:jc w:val="center"/>
              <w:textAlignment w:val="center"/>
              <w:rPr>
                <w:rFonts w:hint="eastAsia" w:ascii="华文细黑" w:hAnsi="华文细黑" w:eastAsia="华文细黑" w:cs="华文细黑"/>
                <w:b/>
                <w:bCs/>
                <w:kern w:val="0"/>
                <w:sz w:val="18"/>
                <w:szCs w:val="18"/>
                <w:lang w:bidi="ar"/>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E9C0D">
            <w:pPr>
              <w:widowControl/>
              <w:jc w:val="center"/>
              <w:textAlignment w:val="center"/>
              <w:rPr>
                <w:rFonts w:hint="eastAsia" w:ascii="华文细黑" w:hAnsi="华文细黑" w:eastAsia="华文细黑" w:cs="华文细黑"/>
                <w:b/>
                <w:bCs/>
                <w:kern w:val="0"/>
                <w:sz w:val="18"/>
                <w:szCs w:val="18"/>
                <w:lang w:bidi="ar"/>
              </w:rPr>
            </w:pPr>
          </w:p>
        </w:tc>
        <w:tc>
          <w:tcPr>
            <w:tcW w:w="3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13538">
            <w:pPr>
              <w:widowControl/>
              <w:jc w:val="center"/>
              <w:textAlignment w:val="center"/>
              <w:rPr>
                <w:rFonts w:hint="eastAsia" w:ascii="华文细黑" w:hAnsi="华文细黑" w:eastAsia="华文细黑" w:cs="华文细黑"/>
                <w:b/>
                <w:bCs/>
                <w:kern w:val="0"/>
                <w:sz w:val="18"/>
                <w:szCs w:val="18"/>
                <w:lang w:bidi="ar"/>
              </w:rPr>
            </w:pP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712CC">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1FBC6">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83691">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E298A">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AB656C">
            <w:pPr>
              <w:widowControl/>
              <w:jc w:val="center"/>
              <w:textAlignment w:val="center"/>
              <w:rPr>
                <w:rFonts w:hint="eastAsia"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63D2">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0A7A2">
            <w:pPr>
              <w:widowControl/>
              <w:jc w:val="center"/>
              <w:textAlignment w:val="center"/>
              <w:rPr>
                <w:rFonts w:hint="eastAsia"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8B8C2">
            <w:pPr>
              <w:widowControl/>
              <w:jc w:val="center"/>
              <w:textAlignment w:val="center"/>
              <w:rPr>
                <w:rFonts w:hint="eastAsia" w:ascii="华文细黑" w:hAnsi="华文细黑" w:eastAsia="华文细黑" w:cs="华文细黑"/>
                <w:b/>
                <w:bCs/>
                <w:kern w:val="0"/>
                <w:sz w:val="18"/>
                <w:szCs w:val="18"/>
                <w:lang w:bidi="ar"/>
              </w:rPr>
            </w:pPr>
          </w:p>
        </w:tc>
      </w:tr>
      <w:tr w14:paraId="4537F2D3">
        <w:tblPrEx>
          <w:tblCellMar>
            <w:top w:w="0" w:type="dxa"/>
            <w:left w:w="108" w:type="dxa"/>
            <w:bottom w:w="0" w:type="dxa"/>
            <w:right w:w="108" w:type="dxa"/>
          </w:tblCellMar>
        </w:tblPrEx>
        <w:trPr>
          <w:trHeight w:val="460" w:hRule="atLeast"/>
          <w:jc w:val="center"/>
        </w:trPr>
        <w:tc>
          <w:tcPr>
            <w:tcW w:w="1428" w:type="dxa"/>
            <w:gridSpan w:val="2"/>
            <w:tcBorders>
              <w:top w:val="single" w:color="000000" w:sz="4" w:space="0"/>
              <w:left w:val="single" w:color="000000" w:sz="4" w:space="0"/>
              <w:bottom w:val="single" w:color="000000" w:sz="4" w:space="0"/>
            </w:tcBorders>
            <w:shd w:val="clear" w:color="auto" w:fill="auto"/>
            <w:noWrap w:val="0"/>
            <w:vAlign w:val="center"/>
          </w:tcPr>
          <w:p w14:paraId="744803CA">
            <w:pPr>
              <w:widowControl/>
              <w:jc w:val="center"/>
              <w:textAlignment w:val="center"/>
              <w:rPr>
                <w:rFonts w:hint="eastAsia" w:ascii="华文细黑" w:hAnsi="华文细黑" w:eastAsia="华文细黑" w:cs="华文细黑"/>
                <w:b/>
                <w:bCs/>
                <w:kern w:val="0"/>
                <w:sz w:val="18"/>
                <w:szCs w:val="18"/>
                <w:lang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DC78C">
            <w:pPr>
              <w:widowControl/>
              <w:jc w:val="center"/>
              <w:textAlignment w:val="center"/>
              <w:rPr>
                <w:rFonts w:hint="eastAsia" w:ascii="华文细黑" w:hAnsi="华文细黑" w:eastAsia="华文细黑" w:cs="华文细黑"/>
                <w:b/>
                <w:bCs/>
                <w:kern w:val="0"/>
                <w:sz w:val="18"/>
                <w:szCs w:val="18"/>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3FC0F">
            <w:pPr>
              <w:widowControl/>
              <w:jc w:val="center"/>
              <w:textAlignment w:val="center"/>
              <w:rPr>
                <w:rFonts w:hint="eastAsia" w:ascii="华文细黑" w:hAnsi="华文细黑" w:eastAsia="华文细黑" w:cs="华文细黑"/>
                <w:b/>
                <w:bCs/>
                <w:kern w:val="0"/>
                <w:sz w:val="18"/>
                <w:szCs w:val="18"/>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63C94">
            <w:pPr>
              <w:widowControl/>
              <w:jc w:val="center"/>
              <w:textAlignment w:val="center"/>
              <w:rPr>
                <w:rFonts w:hint="eastAsia" w:ascii="华文细黑" w:hAnsi="华文细黑" w:eastAsia="华文细黑" w:cs="华文细黑"/>
                <w:b/>
                <w:bCs/>
                <w:kern w:val="0"/>
                <w:sz w:val="18"/>
                <w:szCs w:val="18"/>
                <w:lang w:bidi="ar"/>
              </w:rPr>
            </w:pPr>
          </w:p>
        </w:tc>
        <w:tc>
          <w:tcPr>
            <w:tcW w:w="405" w:type="dxa"/>
            <w:tcBorders>
              <w:top w:val="single" w:color="000000" w:sz="4" w:space="0"/>
              <w:left w:val="single" w:color="000000" w:sz="4" w:space="0"/>
              <w:bottom w:val="single" w:color="000000" w:sz="4" w:space="0"/>
            </w:tcBorders>
            <w:shd w:val="clear" w:color="auto" w:fill="auto"/>
            <w:noWrap w:val="0"/>
            <w:vAlign w:val="center"/>
          </w:tcPr>
          <w:p w14:paraId="379DFC49">
            <w:pPr>
              <w:widowControl/>
              <w:jc w:val="center"/>
              <w:textAlignment w:val="center"/>
              <w:rPr>
                <w:rFonts w:hint="eastAsia" w:ascii="华文细黑" w:hAnsi="华文细黑" w:eastAsia="华文细黑" w:cs="华文细黑"/>
                <w:b/>
                <w:bCs/>
                <w:kern w:val="0"/>
                <w:sz w:val="18"/>
                <w:szCs w:val="18"/>
                <w:lang w:bidi="ar"/>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620B0">
            <w:pPr>
              <w:widowControl/>
              <w:jc w:val="center"/>
              <w:textAlignment w:val="center"/>
              <w:rPr>
                <w:rFonts w:hint="eastAsia" w:ascii="华文细黑" w:hAnsi="华文细黑" w:eastAsia="华文细黑" w:cs="华文细黑"/>
                <w:b/>
                <w:bCs/>
                <w:kern w:val="0"/>
                <w:sz w:val="18"/>
                <w:szCs w:val="18"/>
                <w:lang w:bidi="ar"/>
              </w:rPr>
            </w:pPr>
          </w:p>
        </w:tc>
        <w:tc>
          <w:tcPr>
            <w:tcW w:w="398" w:type="dxa"/>
            <w:tcBorders>
              <w:top w:val="single" w:color="000000" w:sz="4" w:space="0"/>
              <w:bottom w:val="single" w:color="000000" w:sz="4" w:space="0"/>
              <w:right w:val="single" w:color="000000" w:sz="4" w:space="0"/>
            </w:tcBorders>
            <w:shd w:val="clear" w:color="auto" w:fill="auto"/>
            <w:noWrap w:val="0"/>
            <w:vAlign w:val="top"/>
          </w:tcPr>
          <w:p w14:paraId="6A63FF00">
            <w:pPr>
              <w:widowControl/>
              <w:jc w:val="center"/>
              <w:textAlignment w:val="center"/>
              <w:rPr>
                <w:rFonts w:hint="eastAsia" w:ascii="华文细黑" w:hAnsi="华文细黑" w:eastAsia="华文细黑" w:cs="华文细黑"/>
                <w:b/>
                <w:bCs/>
                <w:kern w:val="0"/>
                <w:sz w:val="18"/>
                <w:szCs w:val="18"/>
                <w:lang w:bidi="ar"/>
              </w:rPr>
            </w:pPr>
          </w:p>
        </w:tc>
        <w:tc>
          <w:tcPr>
            <w:tcW w:w="3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E3300">
            <w:pPr>
              <w:widowControl/>
              <w:jc w:val="center"/>
              <w:textAlignment w:val="center"/>
              <w:rPr>
                <w:rFonts w:hint="eastAsia" w:ascii="华文细黑" w:hAnsi="华文细黑" w:eastAsia="华文细黑" w:cs="华文细黑"/>
                <w:b/>
                <w:bCs/>
                <w:kern w:val="0"/>
                <w:sz w:val="18"/>
                <w:szCs w:val="18"/>
                <w:lang w:bidi="ar"/>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3114A">
            <w:pPr>
              <w:widowControl/>
              <w:jc w:val="center"/>
              <w:textAlignment w:val="center"/>
              <w:rPr>
                <w:rFonts w:hint="eastAsia" w:ascii="华文细黑" w:hAnsi="华文细黑" w:eastAsia="华文细黑" w:cs="华文细黑"/>
                <w:b/>
                <w:bCs/>
                <w:kern w:val="0"/>
                <w:sz w:val="18"/>
                <w:szCs w:val="18"/>
                <w:lang w:bidi="ar"/>
              </w:rPr>
            </w:pPr>
          </w:p>
        </w:tc>
        <w:tc>
          <w:tcPr>
            <w:tcW w:w="3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3D46D">
            <w:pPr>
              <w:widowControl/>
              <w:jc w:val="center"/>
              <w:textAlignment w:val="center"/>
              <w:rPr>
                <w:rFonts w:hint="eastAsia" w:ascii="华文细黑" w:hAnsi="华文细黑" w:eastAsia="华文细黑" w:cs="华文细黑"/>
                <w:b/>
                <w:bCs/>
                <w:kern w:val="0"/>
                <w:sz w:val="18"/>
                <w:szCs w:val="18"/>
                <w:lang w:bidi="ar"/>
              </w:rPr>
            </w:pP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CAA47">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D8B4A">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01537">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5AD7C">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A4AFCE">
            <w:pPr>
              <w:widowControl/>
              <w:jc w:val="center"/>
              <w:textAlignment w:val="center"/>
              <w:rPr>
                <w:rFonts w:hint="eastAsia"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D9255">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86D0A">
            <w:pPr>
              <w:widowControl/>
              <w:jc w:val="center"/>
              <w:textAlignment w:val="center"/>
              <w:rPr>
                <w:rFonts w:hint="eastAsia"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11569">
            <w:pPr>
              <w:widowControl/>
              <w:jc w:val="center"/>
              <w:textAlignment w:val="center"/>
              <w:rPr>
                <w:rFonts w:hint="eastAsia" w:ascii="华文细黑" w:hAnsi="华文细黑" w:eastAsia="华文细黑" w:cs="华文细黑"/>
                <w:b/>
                <w:bCs/>
                <w:kern w:val="0"/>
                <w:sz w:val="18"/>
                <w:szCs w:val="18"/>
                <w:lang w:bidi="ar"/>
              </w:rPr>
            </w:pPr>
          </w:p>
        </w:tc>
      </w:tr>
      <w:tr w14:paraId="0EAF4A4D">
        <w:tblPrEx>
          <w:tblCellMar>
            <w:top w:w="0" w:type="dxa"/>
            <w:left w:w="108" w:type="dxa"/>
            <w:bottom w:w="0" w:type="dxa"/>
            <w:right w:w="108" w:type="dxa"/>
          </w:tblCellMar>
        </w:tblPrEx>
        <w:trPr>
          <w:trHeight w:val="438" w:hRule="atLeast"/>
          <w:jc w:val="center"/>
        </w:trPr>
        <w:tc>
          <w:tcPr>
            <w:tcW w:w="1428" w:type="dxa"/>
            <w:gridSpan w:val="2"/>
            <w:tcBorders>
              <w:top w:val="single" w:color="000000" w:sz="4" w:space="0"/>
              <w:left w:val="single" w:color="000000" w:sz="4" w:space="0"/>
              <w:bottom w:val="single" w:color="000000" w:sz="4" w:space="0"/>
            </w:tcBorders>
            <w:shd w:val="clear" w:color="auto" w:fill="auto"/>
            <w:noWrap w:val="0"/>
            <w:vAlign w:val="center"/>
          </w:tcPr>
          <w:p w14:paraId="552D799B">
            <w:pPr>
              <w:widowControl/>
              <w:textAlignment w:val="center"/>
              <w:rPr>
                <w:rFonts w:hint="eastAsia" w:ascii="华文细黑" w:hAnsi="华文细黑" w:eastAsia="华文细黑" w:cs="华文细黑"/>
                <w:b/>
                <w:bCs/>
                <w:kern w:val="0"/>
                <w:sz w:val="18"/>
                <w:szCs w:val="18"/>
                <w:lang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94B70">
            <w:pPr>
              <w:widowControl/>
              <w:jc w:val="center"/>
              <w:textAlignment w:val="center"/>
              <w:rPr>
                <w:rFonts w:hint="eastAsia" w:ascii="华文细黑" w:hAnsi="华文细黑" w:eastAsia="华文细黑" w:cs="华文细黑"/>
                <w:b/>
                <w:bCs/>
                <w:kern w:val="0"/>
                <w:sz w:val="18"/>
                <w:szCs w:val="18"/>
                <w:lang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09B9D">
            <w:pPr>
              <w:widowControl/>
              <w:jc w:val="center"/>
              <w:textAlignment w:val="center"/>
              <w:rPr>
                <w:rFonts w:hint="eastAsia" w:ascii="华文细黑" w:hAnsi="华文细黑" w:eastAsia="华文细黑" w:cs="华文细黑"/>
                <w:b/>
                <w:bCs/>
                <w:kern w:val="0"/>
                <w:sz w:val="18"/>
                <w:szCs w:val="18"/>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6AA8C">
            <w:pPr>
              <w:widowControl/>
              <w:jc w:val="center"/>
              <w:textAlignment w:val="center"/>
              <w:rPr>
                <w:rFonts w:hint="eastAsia" w:ascii="华文细黑" w:hAnsi="华文细黑" w:eastAsia="华文细黑" w:cs="华文细黑"/>
                <w:b/>
                <w:bCs/>
                <w:kern w:val="0"/>
                <w:sz w:val="18"/>
                <w:szCs w:val="18"/>
                <w:lang w:bidi="ar"/>
              </w:rPr>
            </w:pPr>
          </w:p>
        </w:tc>
        <w:tc>
          <w:tcPr>
            <w:tcW w:w="405" w:type="dxa"/>
            <w:tcBorders>
              <w:top w:val="single" w:color="000000" w:sz="4" w:space="0"/>
              <w:left w:val="single" w:color="000000" w:sz="4" w:space="0"/>
              <w:bottom w:val="single" w:color="000000" w:sz="4" w:space="0"/>
            </w:tcBorders>
            <w:shd w:val="clear" w:color="auto" w:fill="auto"/>
            <w:noWrap w:val="0"/>
            <w:vAlign w:val="center"/>
          </w:tcPr>
          <w:p w14:paraId="34A9FA19">
            <w:pPr>
              <w:widowControl/>
              <w:jc w:val="center"/>
              <w:textAlignment w:val="center"/>
              <w:rPr>
                <w:rFonts w:hint="eastAsia" w:ascii="华文细黑" w:hAnsi="华文细黑" w:eastAsia="华文细黑" w:cs="华文细黑"/>
                <w:b/>
                <w:bCs/>
                <w:kern w:val="0"/>
                <w:sz w:val="18"/>
                <w:szCs w:val="18"/>
                <w:lang w:bidi="ar"/>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10671">
            <w:pPr>
              <w:widowControl/>
              <w:jc w:val="center"/>
              <w:textAlignment w:val="center"/>
              <w:rPr>
                <w:rFonts w:hint="eastAsia" w:ascii="华文细黑" w:hAnsi="华文细黑" w:eastAsia="华文细黑" w:cs="华文细黑"/>
                <w:b/>
                <w:bCs/>
                <w:kern w:val="0"/>
                <w:sz w:val="18"/>
                <w:szCs w:val="18"/>
                <w:lang w:bidi="ar"/>
              </w:rPr>
            </w:pPr>
          </w:p>
        </w:tc>
        <w:tc>
          <w:tcPr>
            <w:tcW w:w="398" w:type="dxa"/>
            <w:tcBorders>
              <w:top w:val="single" w:color="000000" w:sz="4" w:space="0"/>
              <w:bottom w:val="single" w:color="000000" w:sz="4" w:space="0"/>
              <w:right w:val="single" w:color="000000" w:sz="4" w:space="0"/>
            </w:tcBorders>
            <w:shd w:val="clear" w:color="auto" w:fill="auto"/>
            <w:noWrap w:val="0"/>
            <w:vAlign w:val="top"/>
          </w:tcPr>
          <w:p w14:paraId="51CE261D">
            <w:pPr>
              <w:widowControl/>
              <w:jc w:val="center"/>
              <w:textAlignment w:val="center"/>
              <w:rPr>
                <w:rFonts w:hint="eastAsia" w:ascii="华文细黑" w:hAnsi="华文细黑" w:eastAsia="华文细黑" w:cs="华文细黑"/>
                <w:b/>
                <w:bCs/>
                <w:kern w:val="0"/>
                <w:sz w:val="18"/>
                <w:szCs w:val="18"/>
                <w:lang w:bidi="ar"/>
              </w:rPr>
            </w:pPr>
          </w:p>
        </w:tc>
        <w:tc>
          <w:tcPr>
            <w:tcW w:w="3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EF431">
            <w:pPr>
              <w:widowControl/>
              <w:jc w:val="center"/>
              <w:textAlignment w:val="center"/>
              <w:rPr>
                <w:rFonts w:hint="eastAsia" w:ascii="华文细黑" w:hAnsi="华文细黑" w:eastAsia="华文细黑" w:cs="华文细黑"/>
                <w:b/>
                <w:bCs/>
                <w:kern w:val="0"/>
                <w:sz w:val="18"/>
                <w:szCs w:val="18"/>
                <w:lang w:bidi="ar"/>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ED15E">
            <w:pPr>
              <w:widowControl/>
              <w:jc w:val="center"/>
              <w:textAlignment w:val="center"/>
              <w:rPr>
                <w:rFonts w:hint="eastAsia" w:ascii="华文细黑" w:hAnsi="华文细黑" w:eastAsia="华文细黑" w:cs="华文细黑"/>
                <w:b/>
                <w:bCs/>
                <w:kern w:val="0"/>
                <w:sz w:val="18"/>
                <w:szCs w:val="18"/>
                <w:lang w:bidi="ar"/>
              </w:rPr>
            </w:pPr>
          </w:p>
        </w:tc>
        <w:tc>
          <w:tcPr>
            <w:tcW w:w="3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9389A">
            <w:pPr>
              <w:widowControl/>
              <w:jc w:val="center"/>
              <w:textAlignment w:val="center"/>
              <w:rPr>
                <w:rFonts w:hint="eastAsia" w:ascii="华文细黑" w:hAnsi="华文细黑" w:eastAsia="华文细黑" w:cs="华文细黑"/>
                <w:b/>
                <w:bCs/>
                <w:kern w:val="0"/>
                <w:sz w:val="18"/>
                <w:szCs w:val="18"/>
                <w:lang w:bidi="ar"/>
              </w:rPr>
            </w:pP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A5DCD">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7762A">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61C79">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74F32">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703CE2">
            <w:pPr>
              <w:widowControl/>
              <w:jc w:val="center"/>
              <w:textAlignment w:val="center"/>
              <w:rPr>
                <w:rFonts w:hint="eastAsia"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0C500">
            <w:pPr>
              <w:widowControl/>
              <w:jc w:val="center"/>
              <w:textAlignment w:val="center"/>
              <w:rPr>
                <w:rFonts w:hint="eastAsia" w:ascii="华文细黑" w:hAnsi="华文细黑" w:eastAsia="华文细黑" w:cs="华文细黑"/>
                <w:b/>
                <w:bCs/>
                <w:kern w:val="0"/>
                <w:sz w:val="18"/>
                <w:szCs w:val="18"/>
                <w:lang w:bidi="ar"/>
              </w:rPr>
            </w:pP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BC442">
            <w:pPr>
              <w:widowControl/>
              <w:jc w:val="center"/>
              <w:textAlignment w:val="center"/>
              <w:rPr>
                <w:rFonts w:hint="eastAsia" w:ascii="华文细黑" w:hAnsi="华文细黑" w:eastAsia="华文细黑" w:cs="华文细黑"/>
                <w:b/>
                <w:bCs/>
                <w:kern w:val="0"/>
                <w:sz w:val="18"/>
                <w:szCs w:val="18"/>
                <w:lang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B0852">
            <w:pPr>
              <w:widowControl/>
              <w:jc w:val="center"/>
              <w:textAlignment w:val="center"/>
              <w:rPr>
                <w:rFonts w:hint="eastAsia" w:ascii="华文细黑" w:hAnsi="华文细黑" w:eastAsia="华文细黑" w:cs="华文细黑"/>
                <w:b/>
                <w:bCs/>
                <w:kern w:val="0"/>
                <w:sz w:val="18"/>
                <w:szCs w:val="18"/>
                <w:lang w:bidi="ar"/>
              </w:rPr>
            </w:pPr>
          </w:p>
        </w:tc>
      </w:tr>
    </w:tbl>
    <w:p w14:paraId="3E79AB9B"/>
    <w:p w14:paraId="3FA8A739">
      <w:pPr>
        <w:ind w:firstLine="640" w:firstLineChars="200"/>
      </w:pPr>
    </w:p>
    <w:p w14:paraId="3374D6DD">
      <w:pPr>
        <w:rPr>
          <w:rFonts w:eastAsia="楷体"/>
        </w:rPr>
      </w:pPr>
      <w:r>
        <w:rPr>
          <w:rFonts w:hAnsi="楷体" w:eastAsia="楷体"/>
        </w:rPr>
        <w:br w:type="page"/>
      </w:r>
    </w:p>
    <w:tbl>
      <w:tblPr>
        <w:tblStyle w:val="9"/>
        <w:tblW w:w="5016" w:type="pct"/>
        <w:tblInd w:w="0" w:type="dxa"/>
        <w:tblLayout w:type="autofit"/>
        <w:tblCellMar>
          <w:top w:w="0" w:type="dxa"/>
          <w:left w:w="108" w:type="dxa"/>
          <w:bottom w:w="0" w:type="dxa"/>
          <w:right w:w="108" w:type="dxa"/>
        </w:tblCellMar>
      </w:tblPr>
      <w:tblGrid>
        <w:gridCol w:w="851"/>
        <w:gridCol w:w="1153"/>
        <w:gridCol w:w="912"/>
        <w:gridCol w:w="914"/>
        <w:gridCol w:w="914"/>
        <w:gridCol w:w="679"/>
        <w:gridCol w:w="619"/>
        <w:gridCol w:w="693"/>
        <w:gridCol w:w="835"/>
        <w:gridCol w:w="729"/>
        <w:gridCol w:w="677"/>
      </w:tblGrid>
      <w:tr w14:paraId="52664D53">
        <w:tblPrEx>
          <w:tblCellMar>
            <w:top w:w="0" w:type="dxa"/>
            <w:left w:w="108" w:type="dxa"/>
            <w:bottom w:w="0" w:type="dxa"/>
            <w:right w:w="108" w:type="dxa"/>
          </w:tblCellMar>
        </w:tblPrEx>
        <w:trPr>
          <w:trHeight w:val="1290" w:hRule="atLeast"/>
        </w:trPr>
        <w:tc>
          <w:tcPr>
            <w:tcW w:w="5000" w:type="pct"/>
            <w:gridSpan w:val="11"/>
            <w:tcBorders>
              <w:top w:val="nil"/>
              <w:left w:val="nil"/>
              <w:bottom w:val="nil"/>
              <w:right w:val="nil"/>
            </w:tcBorders>
            <w:noWrap w:val="0"/>
            <w:vAlign w:val="center"/>
          </w:tcPr>
          <w:p w14:paraId="284F452B">
            <w:pPr>
              <w:jc w:val="center"/>
              <w:rPr>
                <w:rFonts w:ascii="宋体" w:hAnsi="宋体" w:eastAsia="宋体" w:cs="宋体"/>
                <w:b/>
                <w:bCs/>
                <w:sz w:val="76"/>
                <w:szCs w:val="76"/>
              </w:rPr>
            </w:pPr>
            <w:r>
              <w:rPr>
                <w:rFonts w:eastAsia="方正小标宋简体"/>
                <w:sz w:val="44"/>
              </w:rPr>
              <w:t>支出总表</w:t>
            </w:r>
          </w:p>
        </w:tc>
      </w:tr>
      <w:tr w14:paraId="6F46502B">
        <w:tblPrEx>
          <w:tblCellMar>
            <w:top w:w="0" w:type="dxa"/>
            <w:left w:w="108" w:type="dxa"/>
            <w:bottom w:w="0" w:type="dxa"/>
            <w:right w:w="108" w:type="dxa"/>
          </w:tblCellMar>
        </w:tblPrEx>
        <w:trPr>
          <w:trHeight w:val="469" w:hRule="atLeast"/>
        </w:trPr>
        <w:tc>
          <w:tcPr>
            <w:tcW w:w="5000" w:type="pct"/>
            <w:gridSpan w:val="11"/>
            <w:tcBorders>
              <w:top w:val="nil"/>
              <w:left w:val="nil"/>
              <w:bottom w:val="single" w:color="000000" w:sz="4" w:space="0"/>
              <w:right w:val="nil"/>
            </w:tcBorders>
            <w:noWrap w:val="0"/>
            <w:vAlign w:val="center"/>
          </w:tcPr>
          <w:p w14:paraId="6EF9BC03">
            <w:pPr>
              <w:widowControl/>
              <w:jc w:val="left"/>
              <w:textAlignment w:val="center"/>
              <w:rPr>
                <w:rFonts w:ascii="宋体" w:hAnsi="宋体" w:eastAsia="宋体" w:cs="宋体"/>
                <w:sz w:val="18"/>
                <w:szCs w:val="18"/>
              </w:rPr>
            </w:pPr>
          </w:p>
          <w:p w14:paraId="1C9A84E5">
            <w:pPr>
              <w:widowControl/>
              <w:jc w:val="right"/>
              <w:textAlignment w:val="center"/>
              <w:rPr>
                <w:rFonts w:ascii="宋体" w:hAnsi="宋体" w:eastAsia="宋体" w:cs="宋体"/>
                <w:sz w:val="18"/>
                <w:szCs w:val="18"/>
              </w:rPr>
            </w:pPr>
            <w:r>
              <w:rPr>
                <w:rFonts w:ascii="宋体" w:hAnsi="宋体" w:eastAsia="宋体" w:cs="宋体"/>
                <w:kern w:val="0"/>
                <w:sz w:val="18"/>
                <w:szCs w:val="18"/>
                <w:lang w:bidi="ar"/>
              </w:rPr>
              <w:t>单位：</w:t>
            </w:r>
            <w:r>
              <w:rPr>
                <w:rFonts w:hint="eastAsia" w:ascii="宋体" w:hAnsi="宋体" w:eastAsia="宋体" w:cs="宋体"/>
                <w:kern w:val="0"/>
                <w:sz w:val="18"/>
                <w:szCs w:val="18"/>
                <w:lang w:bidi="ar"/>
              </w:rPr>
              <w:t>万</w:t>
            </w:r>
            <w:r>
              <w:rPr>
                <w:rFonts w:ascii="宋体" w:hAnsi="宋体" w:eastAsia="宋体" w:cs="宋体"/>
                <w:kern w:val="0"/>
                <w:sz w:val="18"/>
                <w:szCs w:val="18"/>
                <w:lang w:bidi="ar"/>
              </w:rPr>
              <w:t>元</w:t>
            </w:r>
          </w:p>
        </w:tc>
      </w:tr>
      <w:tr w14:paraId="3958EB25">
        <w:tblPrEx>
          <w:tblCellMar>
            <w:top w:w="0" w:type="dxa"/>
            <w:left w:w="108" w:type="dxa"/>
            <w:bottom w:w="0" w:type="dxa"/>
            <w:right w:w="108" w:type="dxa"/>
          </w:tblCellMar>
        </w:tblPrEx>
        <w:trPr>
          <w:trHeight w:val="298" w:hRule="atLeast"/>
        </w:trPr>
        <w:tc>
          <w:tcPr>
            <w:tcW w:w="474" w:type="pct"/>
            <w:vMerge w:val="restart"/>
            <w:tcBorders>
              <w:top w:val="single" w:color="000000" w:sz="4" w:space="0"/>
              <w:left w:val="single" w:color="000000" w:sz="4" w:space="0"/>
              <w:bottom w:val="single" w:color="000000" w:sz="4" w:space="0"/>
              <w:right w:val="single" w:color="000000" w:sz="4" w:space="0"/>
            </w:tcBorders>
            <w:noWrap w:val="0"/>
            <w:vAlign w:val="center"/>
          </w:tcPr>
          <w:p w14:paraId="702EA85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科目编码</w:t>
            </w:r>
          </w:p>
        </w:tc>
        <w:tc>
          <w:tcPr>
            <w:tcW w:w="643" w:type="pct"/>
            <w:vMerge w:val="restart"/>
            <w:tcBorders>
              <w:top w:val="single" w:color="000000" w:sz="4" w:space="0"/>
              <w:left w:val="single" w:color="000000" w:sz="4" w:space="0"/>
              <w:bottom w:val="single" w:color="000000" w:sz="4" w:space="0"/>
              <w:right w:val="single" w:color="000000" w:sz="4" w:space="0"/>
            </w:tcBorders>
            <w:noWrap w:val="0"/>
            <w:vAlign w:val="center"/>
          </w:tcPr>
          <w:p w14:paraId="6CDEE5D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功能分类科目名称</w:t>
            </w:r>
          </w:p>
        </w:tc>
        <w:tc>
          <w:tcPr>
            <w:tcW w:w="5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EB9875B">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合计</w:t>
            </w:r>
          </w:p>
        </w:tc>
        <w:tc>
          <w:tcPr>
            <w:tcW w:w="1741" w:type="pct"/>
            <w:gridSpan w:val="4"/>
            <w:tcBorders>
              <w:top w:val="single" w:color="000000" w:sz="4" w:space="0"/>
              <w:left w:val="single" w:color="000000" w:sz="4" w:space="0"/>
              <w:bottom w:val="single" w:color="000000" w:sz="4" w:space="0"/>
              <w:right w:val="single" w:color="000000" w:sz="4" w:space="0"/>
            </w:tcBorders>
            <w:noWrap w:val="0"/>
            <w:vAlign w:val="center"/>
          </w:tcPr>
          <w:p w14:paraId="7C36B1D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当年预算</w:t>
            </w:r>
          </w:p>
        </w:tc>
        <w:tc>
          <w:tcPr>
            <w:tcW w:w="1633" w:type="pct"/>
            <w:gridSpan w:val="4"/>
            <w:tcBorders>
              <w:top w:val="single" w:color="000000" w:sz="4" w:space="0"/>
              <w:left w:val="single" w:color="000000" w:sz="4" w:space="0"/>
              <w:bottom w:val="single" w:color="000000" w:sz="4" w:space="0"/>
              <w:right w:val="single" w:color="000000" w:sz="4" w:space="0"/>
            </w:tcBorders>
            <w:noWrap w:val="0"/>
            <w:vAlign w:val="center"/>
          </w:tcPr>
          <w:p w14:paraId="45C9EB19">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上年结转结余</w:t>
            </w:r>
          </w:p>
        </w:tc>
      </w:tr>
      <w:tr w14:paraId="71EFBDD9">
        <w:tblPrEx>
          <w:tblCellMar>
            <w:top w:w="0" w:type="dxa"/>
            <w:left w:w="108" w:type="dxa"/>
            <w:bottom w:w="0" w:type="dxa"/>
            <w:right w:w="108" w:type="dxa"/>
          </w:tblCellMar>
        </w:tblPrEx>
        <w:trPr>
          <w:trHeight w:val="142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E65968">
            <w:pPr>
              <w:jc w:val="center"/>
              <w:rPr>
                <w:rFonts w:hint="eastAsia" w:ascii="宋体" w:hAnsi="宋体" w:eastAsia="宋体" w:cs="宋体"/>
                <w:b/>
                <w:bCs/>
                <w:sz w:val="18"/>
                <w:szCs w:val="18"/>
              </w:rPr>
            </w:pPr>
          </w:p>
        </w:tc>
        <w:tc>
          <w:tcPr>
            <w:tcW w:w="64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B93C65">
            <w:pPr>
              <w:jc w:val="center"/>
              <w:rPr>
                <w:rFonts w:hint="eastAsia" w:ascii="宋体" w:hAnsi="宋体" w:eastAsia="宋体" w:cs="宋体"/>
                <w:b/>
                <w:bCs/>
                <w:sz w:val="18"/>
                <w:szCs w:val="18"/>
              </w:rPr>
            </w:pPr>
          </w:p>
        </w:tc>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EE6566">
            <w:pPr>
              <w:jc w:val="center"/>
              <w:rPr>
                <w:rFonts w:hint="eastAsia" w:ascii="宋体" w:hAnsi="宋体" w:eastAsia="宋体" w:cs="宋体"/>
                <w:b/>
                <w:bCs/>
                <w:sz w:val="18"/>
                <w:szCs w:val="18"/>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1C4F6C9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FB69702">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D20967C">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7F9680B4">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单位资金支出</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8086F1D">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D0B3DB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406" w:type="pct"/>
            <w:tcBorders>
              <w:top w:val="nil"/>
              <w:left w:val="single" w:color="000000" w:sz="4" w:space="0"/>
              <w:bottom w:val="single" w:color="000000" w:sz="4" w:space="0"/>
              <w:right w:val="single" w:color="000000" w:sz="4" w:space="0"/>
            </w:tcBorders>
            <w:noWrap w:val="0"/>
            <w:vAlign w:val="center"/>
          </w:tcPr>
          <w:p w14:paraId="08B5BAC1">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c>
          <w:tcPr>
            <w:tcW w:w="376" w:type="pct"/>
            <w:tcBorders>
              <w:top w:val="nil"/>
              <w:left w:val="single" w:color="000000" w:sz="4" w:space="0"/>
              <w:bottom w:val="single" w:color="000000" w:sz="4" w:space="0"/>
              <w:right w:val="single" w:color="000000" w:sz="4" w:space="0"/>
            </w:tcBorders>
            <w:noWrap w:val="0"/>
            <w:vAlign w:val="center"/>
          </w:tcPr>
          <w:p w14:paraId="3879603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单位资金支出</w:t>
            </w:r>
          </w:p>
        </w:tc>
      </w:tr>
      <w:tr w14:paraId="7765D350">
        <w:tblPrEx>
          <w:tblCellMar>
            <w:top w:w="0" w:type="dxa"/>
            <w:left w:w="108" w:type="dxa"/>
            <w:bottom w:w="0" w:type="dxa"/>
            <w:right w:w="108" w:type="dxa"/>
          </w:tblCellMar>
        </w:tblPrEx>
        <w:trPr>
          <w:trHeight w:val="579"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247BE75">
            <w:pPr>
              <w:widowControl/>
              <w:jc w:val="left"/>
              <w:textAlignment w:val="center"/>
              <w:rPr>
                <w:rFonts w:hint="default" w:ascii="黑体" w:hAnsi="黑体" w:eastAsia="黑体" w:cs="黑体"/>
                <w:b/>
                <w:bCs/>
                <w:color w:val="000000"/>
                <w:kern w:val="0"/>
                <w:sz w:val="18"/>
                <w:szCs w:val="18"/>
                <w:lang w:val="en-US" w:eastAsia="zh-CN" w:bidi="ar"/>
              </w:rPr>
            </w:pPr>
            <w:r>
              <w:rPr>
                <w:rFonts w:hint="eastAsia" w:ascii="黑体" w:hAnsi="黑体" w:eastAsia="黑体" w:cs="黑体"/>
                <w:b/>
                <w:bCs/>
                <w:color w:val="000000"/>
                <w:kern w:val="0"/>
                <w:sz w:val="18"/>
                <w:szCs w:val="18"/>
                <w:lang w:val="en-US" w:eastAsia="zh-CN" w:bidi="ar"/>
              </w:rPr>
              <w:t>201</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146F9F2">
            <w:pPr>
              <w:widowControl/>
              <w:jc w:val="left"/>
              <w:textAlignment w:val="center"/>
              <w:rPr>
                <w:rFonts w:hint="default" w:ascii="黑体" w:hAnsi="黑体" w:eastAsia="黑体" w:cs="黑体"/>
                <w:b/>
                <w:bCs/>
                <w:color w:val="000000"/>
                <w:kern w:val="0"/>
                <w:sz w:val="18"/>
                <w:szCs w:val="18"/>
                <w:lang w:val="en-US" w:eastAsia="zh-CN" w:bidi="ar"/>
              </w:rPr>
            </w:pPr>
            <w:r>
              <w:rPr>
                <w:rFonts w:hint="eastAsia" w:ascii="黑体" w:hAnsi="黑体" w:eastAsia="黑体" w:cs="黑体"/>
                <w:b/>
                <w:bCs/>
                <w:color w:val="000000"/>
                <w:kern w:val="0"/>
                <w:sz w:val="18"/>
                <w:szCs w:val="18"/>
                <w:lang w:val="en-US" w:eastAsia="zh-CN" w:bidi="ar"/>
              </w:rPr>
              <w:t>一般公共服务支出</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7252CB8A">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614ED8C0">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131A8E1">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2C69728">
            <w:pPr>
              <w:widowControl/>
              <w:jc w:val="center"/>
              <w:textAlignment w:val="center"/>
              <w:rPr>
                <w:rFonts w:hint="eastAsia" w:ascii="黑体" w:hAnsi="黑体" w:eastAsia="黑体" w:cs="黑体"/>
                <w:b/>
                <w:bCs/>
                <w:kern w:val="2"/>
                <w:sz w:val="18"/>
                <w:szCs w:val="18"/>
                <w:lang w:val="en-US" w:eastAsia="zh-CN" w:bidi="ar-SA"/>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05741F0F">
            <w:pPr>
              <w:widowControl/>
              <w:jc w:val="center"/>
              <w:textAlignment w:val="center"/>
              <w:rPr>
                <w:rFonts w:hint="eastAsia" w:ascii="黑体" w:hAnsi="黑体" w:eastAsia="黑体" w:cs="黑体"/>
                <w:b/>
                <w:bCs/>
                <w:kern w:val="2"/>
                <w:sz w:val="18"/>
                <w:szCs w:val="18"/>
                <w:lang w:val="en-US" w:eastAsia="zh-CN" w:bidi="ar-SA"/>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834A161">
            <w:pPr>
              <w:widowControl/>
              <w:jc w:val="center"/>
              <w:textAlignment w:val="center"/>
              <w:rPr>
                <w:rFonts w:hint="eastAsia" w:ascii="黑体" w:hAnsi="黑体" w:eastAsia="黑体" w:cs="黑体"/>
                <w:b/>
                <w:bCs/>
                <w:kern w:val="2"/>
                <w:sz w:val="18"/>
                <w:szCs w:val="18"/>
                <w:lang w:val="en-US" w:eastAsia="zh-CN" w:bidi="ar-SA"/>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72879EB">
            <w:pPr>
              <w:widowControl/>
              <w:jc w:val="center"/>
              <w:textAlignment w:val="center"/>
              <w:rPr>
                <w:rFonts w:hint="eastAsia" w:ascii="黑体" w:hAnsi="黑体" w:eastAsia="黑体" w:cs="黑体"/>
                <w:b/>
                <w:bCs/>
                <w:kern w:val="2"/>
                <w:sz w:val="18"/>
                <w:szCs w:val="18"/>
                <w:lang w:val="en-US" w:eastAsia="zh-CN" w:bidi="ar-SA"/>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55CC832">
            <w:pPr>
              <w:widowControl/>
              <w:jc w:val="center"/>
              <w:textAlignment w:val="center"/>
              <w:rPr>
                <w:rFonts w:hint="eastAsia" w:ascii="黑体" w:hAnsi="黑体" w:eastAsia="黑体" w:cs="黑体"/>
                <w:b/>
                <w:bCs/>
                <w:kern w:val="2"/>
                <w:sz w:val="18"/>
                <w:szCs w:val="18"/>
                <w:lang w:val="en-US" w:eastAsia="zh-CN" w:bidi="ar-SA"/>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1CA780B">
            <w:pPr>
              <w:widowControl/>
              <w:jc w:val="center"/>
              <w:textAlignment w:val="center"/>
              <w:rPr>
                <w:rFonts w:hint="eastAsia" w:ascii="黑体" w:hAnsi="黑体" w:eastAsia="黑体" w:cs="黑体"/>
                <w:b/>
                <w:bCs/>
                <w:kern w:val="2"/>
                <w:sz w:val="18"/>
                <w:szCs w:val="18"/>
                <w:lang w:val="en-US" w:eastAsia="zh-CN" w:bidi="ar-SA"/>
              </w:rPr>
            </w:pPr>
          </w:p>
        </w:tc>
      </w:tr>
      <w:tr w14:paraId="5E4E7DAE">
        <w:tblPrEx>
          <w:tblCellMar>
            <w:top w:w="0" w:type="dxa"/>
            <w:left w:w="108" w:type="dxa"/>
            <w:bottom w:w="0" w:type="dxa"/>
            <w:right w:w="108" w:type="dxa"/>
          </w:tblCellMar>
        </w:tblPrEx>
        <w:trPr>
          <w:trHeight w:val="579"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DD8D980">
            <w:pPr>
              <w:widowControl/>
              <w:jc w:val="left"/>
              <w:textAlignment w:val="center"/>
              <w:rPr>
                <w:rFonts w:hint="default" w:ascii="黑体" w:hAnsi="黑体" w:eastAsia="黑体" w:cs="黑体"/>
                <w:b/>
                <w:bCs/>
                <w:color w:val="000000"/>
                <w:kern w:val="0"/>
                <w:sz w:val="18"/>
                <w:szCs w:val="18"/>
                <w:lang w:val="en-US" w:eastAsia="zh-CN" w:bidi="ar"/>
              </w:rPr>
            </w:pPr>
            <w:r>
              <w:rPr>
                <w:rFonts w:hint="eastAsia" w:ascii="黑体" w:hAnsi="黑体" w:eastAsia="黑体" w:cs="黑体"/>
                <w:b/>
                <w:bCs/>
                <w:color w:val="000000"/>
                <w:kern w:val="0"/>
                <w:sz w:val="18"/>
                <w:szCs w:val="18"/>
                <w:lang w:val="en-US" w:eastAsia="zh-CN" w:bidi="ar"/>
              </w:rPr>
              <w:t>20106</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3DA9A37">
            <w:pPr>
              <w:widowControl/>
              <w:jc w:val="left"/>
              <w:textAlignment w:val="center"/>
              <w:rPr>
                <w:rFonts w:hint="default" w:ascii="黑体" w:hAnsi="黑体" w:eastAsia="黑体" w:cs="黑体"/>
                <w:b/>
                <w:bCs/>
                <w:color w:val="000000"/>
                <w:kern w:val="0"/>
                <w:sz w:val="18"/>
                <w:szCs w:val="18"/>
                <w:lang w:val="en-US" w:eastAsia="zh-CN" w:bidi="ar"/>
              </w:rPr>
            </w:pPr>
            <w:r>
              <w:rPr>
                <w:rFonts w:hint="eastAsia" w:ascii="黑体" w:hAnsi="黑体" w:eastAsia="黑体" w:cs="黑体"/>
                <w:b/>
                <w:bCs/>
                <w:color w:val="000000"/>
                <w:kern w:val="0"/>
                <w:sz w:val="18"/>
                <w:szCs w:val="18"/>
                <w:lang w:val="en-US" w:eastAsia="zh-CN" w:bidi="ar"/>
              </w:rPr>
              <w:t>财政事务</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39F7F99E">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8B57DFE">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45791AF">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2FE040C">
            <w:pPr>
              <w:widowControl/>
              <w:jc w:val="center"/>
              <w:textAlignment w:val="center"/>
              <w:rPr>
                <w:rFonts w:hint="eastAsia" w:ascii="黑体" w:hAnsi="黑体" w:eastAsia="黑体" w:cs="黑体"/>
                <w:b/>
                <w:bCs/>
                <w:kern w:val="2"/>
                <w:sz w:val="18"/>
                <w:szCs w:val="18"/>
                <w:lang w:val="en-US" w:eastAsia="zh-CN" w:bidi="ar-SA"/>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9B243C5">
            <w:pPr>
              <w:widowControl/>
              <w:jc w:val="center"/>
              <w:textAlignment w:val="center"/>
              <w:rPr>
                <w:rFonts w:hint="eastAsia" w:ascii="黑体" w:hAnsi="黑体" w:eastAsia="黑体" w:cs="黑体"/>
                <w:b/>
                <w:bCs/>
                <w:kern w:val="2"/>
                <w:sz w:val="18"/>
                <w:szCs w:val="18"/>
                <w:lang w:val="en-US" w:eastAsia="zh-CN" w:bidi="ar-SA"/>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8D45798">
            <w:pPr>
              <w:widowControl/>
              <w:jc w:val="center"/>
              <w:textAlignment w:val="center"/>
              <w:rPr>
                <w:rFonts w:hint="eastAsia" w:ascii="黑体" w:hAnsi="黑体" w:eastAsia="黑体" w:cs="黑体"/>
                <w:b/>
                <w:bCs/>
                <w:kern w:val="2"/>
                <w:sz w:val="18"/>
                <w:szCs w:val="18"/>
                <w:lang w:val="en-US" w:eastAsia="zh-CN" w:bidi="ar-SA"/>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2EE020E0">
            <w:pPr>
              <w:widowControl/>
              <w:jc w:val="center"/>
              <w:textAlignment w:val="center"/>
              <w:rPr>
                <w:rFonts w:hint="eastAsia" w:ascii="黑体" w:hAnsi="黑体" w:eastAsia="黑体" w:cs="黑体"/>
                <w:b/>
                <w:bCs/>
                <w:kern w:val="2"/>
                <w:sz w:val="18"/>
                <w:szCs w:val="18"/>
                <w:lang w:val="en-US" w:eastAsia="zh-CN" w:bidi="ar-SA"/>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04594BA">
            <w:pPr>
              <w:widowControl/>
              <w:jc w:val="center"/>
              <w:textAlignment w:val="center"/>
              <w:rPr>
                <w:rFonts w:hint="eastAsia" w:ascii="黑体" w:hAnsi="黑体" w:eastAsia="黑体" w:cs="黑体"/>
                <w:b/>
                <w:bCs/>
                <w:kern w:val="2"/>
                <w:sz w:val="18"/>
                <w:szCs w:val="18"/>
                <w:lang w:val="en-US" w:eastAsia="zh-CN" w:bidi="ar-SA"/>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8F30DD9">
            <w:pPr>
              <w:widowControl/>
              <w:jc w:val="center"/>
              <w:textAlignment w:val="center"/>
              <w:rPr>
                <w:rFonts w:hint="eastAsia" w:ascii="黑体" w:hAnsi="黑体" w:eastAsia="黑体" w:cs="黑体"/>
                <w:b/>
                <w:bCs/>
                <w:kern w:val="2"/>
                <w:sz w:val="18"/>
                <w:szCs w:val="18"/>
                <w:lang w:val="en-US" w:eastAsia="zh-CN" w:bidi="ar-SA"/>
              </w:rPr>
            </w:pPr>
          </w:p>
        </w:tc>
      </w:tr>
      <w:tr w14:paraId="630AED8E">
        <w:tblPrEx>
          <w:tblCellMar>
            <w:top w:w="0" w:type="dxa"/>
            <w:left w:w="108" w:type="dxa"/>
            <w:bottom w:w="0" w:type="dxa"/>
            <w:right w:w="108" w:type="dxa"/>
          </w:tblCellMar>
        </w:tblPrEx>
        <w:trPr>
          <w:trHeight w:val="579"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27D119F">
            <w:pPr>
              <w:widowControl/>
              <w:jc w:val="left"/>
              <w:textAlignment w:val="center"/>
              <w:rPr>
                <w:rFonts w:hint="default" w:ascii="黑体" w:hAnsi="黑体" w:eastAsia="黑体" w:cs="黑体"/>
                <w:b/>
                <w:bCs/>
                <w:color w:val="000000"/>
                <w:kern w:val="0"/>
                <w:sz w:val="18"/>
                <w:szCs w:val="18"/>
                <w:lang w:val="en-US" w:eastAsia="zh-CN" w:bidi="ar"/>
              </w:rPr>
            </w:pPr>
            <w:r>
              <w:rPr>
                <w:rFonts w:hint="eastAsia" w:ascii="黑体" w:hAnsi="黑体" w:eastAsia="黑体" w:cs="黑体"/>
                <w:b/>
                <w:bCs/>
                <w:color w:val="000000"/>
                <w:kern w:val="0"/>
                <w:sz w:val="18"/>
                <w:szCs w:val="18"/>
                <w:lang w:val="en-US" w:eastAsia="zh-CN" w:bidi="ar"/>
              </w:rPr>
              <w:t>2010650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3FE2C85">
            <w:pPr>
              <w:widowControl/>
              <w:jc w:val="left"/>
              <w:textAlignment w:val="center"/>
              <w:rPr>
                <w:rFonts w:hint="default" w:ascii="黑体" w:hAnsi="黑体" w:eastAsia="黑体" w:cs="黑体"/>
                <w:b/>
                <w:bCs/>
                <w:color w:val="000000"/>
                <w:kern w:val="0"/>
                <w:sz w:val="18"/>
                <w:szCs w:val="18"/>
                <w:lang w:val="en-US" w:eastAsia="zh-CN" w:bidi="ar"/>
              </w:rPr>
            </w:pPr>
            <w:r>
              <w:rPr>
                <w:rFonts w:hint="eastAsia" w:ascii="黑体" w:hAnsi="黑体" w:eastAsia="黑体" w:cs="黑体"/>
                <w:b/>
                <w:bCs/>
                <w:color w:val="000000"/>
                <w:kern w:val="0"/>
                <w:sz w:val="18"/>
                <w:szCs w:val="18"/>
                <w:lang w:val="en-US" w:eastAsia="zh-CN" w:bidi="ar"/>
              </w:rPr>
              <w:t>事业运行</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9A1025B">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7E876DE0">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6B5657B3">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F81AB10">
            <w:pPr>
              <w:widowControl/>
              <w:jc w:val="center"/>
              <w:textAlignment w:val="center"/>
              <w:rPr>
                <w:rFonts w:hint="eastAsia" w:ascii="黑体" w:hAnsi="黑体" w:eastAsia="黑体" w:cs="黑体"/>
                <w:b/>
                <w:bCs/>
                <w:kern w:val="2"/>
                <w:sz w:val="18"/>
                <w:szCs w:val="18"/>
                <w:lang w:val="en-US" w:eastAsia="zh-CN" w:bidi="ar-SA"/>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4AF6EA4">
            <w:pPr>
              <w:widowControl/>
              <w:jc w:val="center"/>
              <w:textAlignment w:val="center"/>
              <w:rPr>
                <w:rFonts w:hint="eastAsia" w:ascii="黑体" w:hAnsi="黑体" w:eastAsia="黑体" w:cs="黑体"/>
                <w:b/>
                <w:bCs/>
                <w:kern w:val="2"/>
                <w:sz w:val="18"/>
                <w:szCs w:val="18"/>
                <w:lang w:val="en-US" w:eastAsia="zh-CN" w:bidi="ar-SA"/>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A9168DB">
            <w:pPr>
              <w:widowControl/>
              <w:jc w:val="center"/>
              <w:textAlignment w:val="center"/>
              <w:rPr>
                <w:rFonts w:hint="eastAsia" w:ascii="黑体" w:hAnsi="黑体" w:eastAsia="黑体" w:cs="黑体"/>
                <w:b/>
                <w:bCs/>
                <w:kern w:val="2"/>
                <w:sz w:val="18"/>
                <w:szCs w:val="18"/>
                <w:lang w:val="en-US" w:eastAsia="zh-CN" w:bidi="ar-SA"/>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34E5C96E">
            <w:pPr>
              <w:widowControl/>
              <w:jc w:val="center"/>
              <w:textAlignment w:val="center"/>
              <w:rPr>
                <w:rFonts w:hint="eastAsia" w:ascii="黑体" w:hAnsi="黑体" w:eastAsia="黑体" w:cs="黑体"/>
                <w:b/>
                <w:bCs/>
                <w:kern w:val="2"/>
                <w:sz w:val="18"/>
                <w:szCs w:val="18"/>
                <w:lang w:val="en-US" w:eastAsia="zh-CN" w:bidi="ar-SA"/>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234F646">
            <w:pPr>
              <w:widowControl/>
              <w:jc w:val="center"/>
              <w:textAlignment w:val="center"/>
              <w:rPr>
                <w:rFonts w:hint="eastAsia" w:ascii="黑体" w:hAnsi="黑体" w:eastAsia="黑体" w:cs="黑体"/>
                <w:b/>
                <w:bCs/>
                <w:kern w:val="2"/>
                <w:sz w:val="18"/>
                <w:szCs w:val="18"/>
                <w:lang w:val="en-US" w:eastAsia="zh-CN" w:bidi="ar-SA"/>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32CD487">
            <w:pPr>
              <w:widowControl/>
              <w:jc w:val="center"/>
              <w:textAlignment w:val="center"/>
              <w:rPr>
                <w:rFonts w:hint="eastAsia" w:ascii="黑体" w:hAnsi="黑体" w:eastAsia="黑体" w:cs="黑体"/>
                <w:b/>
                <w:bCs/>
                <w:kern w:val="2"/>
                <w:sz w:val="18"/>
                <w:szCs w:val="18"/>
                <w:lang w:val="en-US" w:eastAsia="zh-CN" w:bidi="ar-SA"/>
              </w:rPr>
            </w:pPr>
          </w:p>
        </w:tc>
      </w:tr>
      <w:tr w14:paraId="6C0D84D9">
        <w:tblPrEx>
          <w:tblCellMar>
            <w:top w:w="0" w:type="dxa"/>
            <w:left w:w="108" w:type="dxa"/>
            <w:bottom w:w="0" w:type="dxa"/>
            <w:right w:w="108" w:type="dxa"/>
          </w:tblCellMar>
        </w:tblPrEx>
        <w:trPr>
          <w:trHeight w:val="579"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8FB6B3B">
            <w:pPr>
              <w:widowControl/>
              <w:jc w:val="left"/>
              <w:textAlignment w:val="center"/>
              <w:rPr>
                <w:rFonts w:ascii="黑体" w:hAnsi="黑体" w:eastAsia="黑体" w:cs="黑体"/>
                <w:b/>
                <w:bCs/>
                <w:sz w:val="18"/>
                <w:szCs w:val="18"/>
              </w:rPr>
            </w:pPr>
            <w:r>
              <w:rPr>
                <w:rFonts w:hint="eastAsia" w:ascii="黑体" w:hAnsi="黑体" w:eastAsia="黑体" w:cs="黑体"/>
                <w:b/>
                <w:bCs/>
                <w:color w:val="000000"/>
                <w:kern w:val="0"/>
                <w:sz w:val="18"/>
                <w:szCs w:val="18"/>
                <w:lang w:bidi="ar"/>
              </w:rPr>
              <w:t>208</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D48512F">
            <w:pPr>
              <w:widowControl/>
              <w:jc w:val="left"/>
              <w:textAlignment w:val="center"/>
              <w:rPr>
                <w:rFonts w:hint="eastAsia" w:ascii="黑体" w:hAnsi="黑体" w:eastAsia="黑体" w:cs="黑体"/>
                <w:b/>
                <w:bCs/>
                <w:sz w:val="18"/>
                <w:szCs w:val="18"/>
              </w:rPr>
            </w:pPr>
            <w:r>
              <w:rPr>
                <w:rFonts w:hint="eastAsia" w:ascii="黑体" w:hAnsi="黑体" w:eastAsia="黑体" w:cs="黑体"/>
                <w:b/>
                <w:bCs/>
                <w:color w:val="000000"/>
                <w:kern w:val="0"/>
                <w:sz w:val="18"/>
                <w:szCs w:val="18"/>
                <w:lang w:bidi="ar"/>
              </w:rPr>
              <w:t>社会保障和就业支出</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328BA13">
            <w:pPr>
              <w:widowControl/>
              <w:jc w:val="center"/>
              <w:textAlignment w:val="center"/>
              <w:rPr>
                <w:rFonts w:hint="default" w:ascii="黑体" w:hAnsi="黑体" w:eastAsia="黑体" w:cs="黑体"/>
                <w:b/>
                <w:bCs/>
                <w:sz w:val="18"/>
                <w:szCs w:val="18"/>
                <w:lang w:val="en-US"/>
              </w:rPr>
            </w:pPr>
            <w:r>
              <w:rPr>
                <w:rFonts w:hint="eastAsia" w:ascii="宋体" w:hAnsi="宋体" w:eastAsia="宋体" w:cs="宋体"/>
                <w:b/>
                <w:bCs/>
                <w:color w:val="000000"/>
                <w:kern w:val="0"/>
                <w:sz w:val="18"/>
                <w:szCs w:val="18"/>
                <w:lang w:val="en-US" w:eastAsia="zh-CN" w:bidi="ar"/>
              </w:rPr>
              <w:t>6.74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4A763B3">
            <w:pPr>
              <w:widowControl/>
              <w:jc w:val="center"/>
              <w:textAlignment w:val="center"/>
              <w:rPr>
                <w:rFonts w:hint="default" w:ascii="黑体" w:hAnsi="黑体" w:eastAsia="黑体" w:cs="黑体"/>
                <w:b/>
                <w:bCs/>
                <w:sz w:val="18"/>
                <w:szCs w:val="18"/>
                <w:lang w:val="en-US"/>
              </w:rPr>
            </w:pPr>
            <w:r>
              <w:rPr>
                <w:rFonts w:hint="eastAsia" w:ascii="宋体" w:hAnsi="宋体" w:eastAsia="宋体" w:cs="宋体"/>
                <w:b/>
                <w:bCs/>
                <w:color w:val="000000"/>
                <w:kern w:val="0"/>
                <w:sz w:val="18"/>
                <w:szCs w:val="18"/>
                <w:lang w:val="en-US" w:eastAsia="zh-CN" w:bidi="ar"/>
              </w:rPr>
              <w:t>6.74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ECA79D7">
            <w:pPr>
              <w:widowControl/>
              <w:jc w:val="center"/>
              <w:textAlignment w:val="center"/>
              <w:rPr>
                <w:rFonts w:hint="default" w:ascii="黑体" w:hAnsi="黑体" w:eastAsia="黑体" w:cs="黑体"/>
                <w:b/>
                <w:bCs/>
                <w:sz w:val="18"/>
                <w:szCs w:val="18"/>
                <w:lang w:val="en-US"/>
              </w:rPr>
            </w:pPr>
            <w:r>
              <w:rPr>
                <w:rFonts w:hint="eastAsia" w:ascii="宋体" w:hAnsi="宋体" w:eastAsia="宋体" w:cs="宋体"/>
                <w:b/>
                <w:bCs/>
                <w:color w:val="000000"/>
                <w:kern w:val="0"/>
                <w:sz w:val="18"/>
                <w:szCs w:val="18"/>
                <w:lang w:val="en-US" w:eastAsia="zh-CN" w:bidi="ar"/>
              </w:rPr>
              <w:t>6.74</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C869FDA">
            <w:pPr>
              <w:widowControl/>
              <w:jc w:val="center"/>
              <w:textAlignment w:val="center"/>
              <w:rPr>
                <w:rFonts w:hint="eastAsia" w:ascii="黑体" w:hAnsi="黑体" w:eastAsia="黑体" w:cs="黑体"/>
                <w:b/>
                <w:bCs/>
                <w:sz w:val="18"/>
                <w:szCs w:val="18"/>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5F86A87A">
            <w:pPr>
              <w:widowControl/>
              <w:jc w:val="center"/>
              <w:textAlignment w:val="center"/>
              <w:rPr>
                <w:rFonts w:hint="eastAsia" w:ascii="黑体" w:hAnsi="黑体" w:eastAsia="黑体" w:cs="黑体"/>
                <w:b/>
                <w:bCs/>
                <w:sz w:val="18"/>
                <w:szCs w:val="18"/>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43DEE88">
            <w:pPr>
              <w:widowControl/>
              <w:jc w:val="center"/>
              <w:textAlignment w:val="center"/>
              <w:rPr>
                <w:rFonts w:hint="eastAsia" w:ascii="黑体" w:hAnsi="黑体" w:eastAsia="黑体" w:cs="黑体"/>
                <w:b/>
                <w:bCs/>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924704C">
            <w:pPr>
              <w:widowControl/>
              <w:jc w:val="center"/>
              <w:textAlignment w:val="center"/>
              <w:rPr>
                <w:rFonts w:hint="eastAsia" w:ascii="黑体" w:hAnsi="黑体" w:eastAsia="黑体" w:cs="黑体"/>
                <w:b/>
                <w:bCs/>
                <w:sz w:val="18"/>
                <w:szCs w:val="18"/>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047C2BF">
            <w:pPr>
              <w:widowControl/>
              <w:jc w:val="center"/>
              <w:textAlignment w:val="center"/>
              <w:rPr>
                <w:rFonts w:hint="eastAsia" w:ascii="黑体" w:hAnsi="黑体" w:eastAsia="黑体" w:cs="黑体"/>
                <w:b/>
                <w:bCs/>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CFD3309">
            <w:pPr>
              <w:widowControl/>
              <w:jc w:val="center"/>
              <w:textAlignment w:val="center"/>
              <w:rPr>
                <w:rFonts w:hint="eastAsia" w:ascii="黑体" w:hAnsi="黑体" w:eastAsia="黑体" w:cs="黑体"/>
                <w:b/>
                <w:bCs/>
                <w:sz w:val="18"/>
                <w:szCs w:val="18"/>
              </w:rPr>
            </w:pPr>
          </w:p>
        </w:tc>
      </w:tr>
      <w:tr w14:paraId="2BCB3322">
        <w:tblPrEx>
          <w:tblCellMar>
            <w:top w:w="0" w:type="dxa"/>
            <w:left w:w="108" w:type="dxa"/>
            <w:bottom w:w="0" w:type="dxa"/>
            <w:right w:w="108" w:type="dxa"/>
          </w:tblCellMar>
        </w:tblPrEx>
        <w:trPr>
          <w:trHeight w:val="515"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BE95F36">
            <w:pPr>
              <w:widowControl/>
              <w:jc w:val="left"/>
              <w:textAlignment w:val="center"/>
              <w:rPr>
                <w:rFonts w:hint="eastAsia" w:ascii="黑体" w:hAnsi="黑体" w:eastAsia="黑体" w:cs="黑体"/>
                <w:b/>
                <w:bCs/>
                <w:sz w:val="18"/>
                <w:szCs w:val="18"/>
              </w:rPr>
            </w:pPr>
            <w:r>
              <w:rPr>
                <w:rFonts w:hint="eastAsia" w:ascii="黑体" w:hAnsi="黑体" w:eastAsia="黑体" w:cs="黑体"/>
                <w:b/>
                <w:bCs/>
                <w:color w:val="000000"/>
                <w:kern w:val="0"/>
                <w:sz w:val="18"/>
                <w:szCs w:val="18"/>
                <w:lang w:bidi="ar"/>
              </w:rPr>
              <w:t>20805</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0213082">
            <w:pPr>
              <w:widowControl/>
              <w:jc w:val="left"/>
              <w:textAlignment w:val="center"/>
              <w:rPr>
                <w:rFonts w:hint="eastAsia" w:ascii="黑体" w:hAnsi="黑体" w:eastAsia="黑体" w:cs="黑体"/>
                <w:b/>
                <w:bCs/>
                <w:sz w:val="18"/>
                <w:szCs w:val="18"/>
              </w:rPr>
            </w:pPr>
            <w:r>
              <w:rPr>
                <w:rFonts w:hint="eastAsia" w:ascii="黑体" w:hAnsi="黑体" w:eastAsia="黑体" w:cs="黑体"/>
                <w:b/>
                <w:bCs/>
                <w:color w:val="000000"/>
                <w:kern w:val="0"/>
                <w:sz w:val="18"/>
                <w:szCs w:val="18"/>
                <w:lang w:bidi="ar"/>
              </w:rPr>
              <w:t>行政事业单位养老支出</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0311418">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6.31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B52AC15">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6.31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2D76577">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6.31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C97797D">
            <w:pPr>
              <w:widowControl/>
              <w:jc w:val="center"/>
              <w:textAlignment w:val="center"/>
              <w:rPr>
                <w:rFonts w:hint="eastAsia" w:ascii="黑体" w:hAnsi="黑体" w:eastAsia="黑体" w:cs="黑体"/>
                <w:b/>
                <w:bCs/>
                <w:sz w:val="18"/>
                <w:szCs w:val="18"/>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65257E09">
            <w:pPr>
              <w:widowControl/>
              <w:jc w:val="center"/>
              <w:textAlignment w:val="center"/>
              <w:rPr>
                <w:rFonts w:hint="eastAsia" w:ascii="黑体" w:hAnsi="黑体" w:eastAsia="黑体" w:cs="黑体"/>
                <w:b/>
                <w:bCs/>
                <w:sz w:val="18"/>
                <w:szCs w:val="18"/>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ECA9376">
            <w:pPr>
              <w:widowControl/>
              <w:jc w:val="center"/>
              <w:textAlignment w:val="center"/>
              <w:rPr>
                <w:rFonts w:hint="eastAsia" w:ascii="黑体" w:hAnsi="黑体" w:eastAsia="黑体" w:cs="黑体"/>
                <w:b/>
                <w:bCs/>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7666577">
            <w:pPr>
              <w:widowControl/>
              <w:jc w:val="center"/>
              <w:textAlignment w:val="center"/>
              <w:rPr>
                <w:rFonts w:hint="eastAsia" w:ascii="黑体" w:hAnsi="黑体" w:eastAsia="黑体" w:cs="黑体"/>
                <w:b/>
                <w:bCs/>
                <w:sz w:val="18"/>
                <w:szCs w:val="18"/>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ACC8CD4">
            <w:pPr>
              <w:widowControl/>
              <w:jc w:val="center"/>
              <w:textAlignment w:val="center"/>
              <w:rPr>
                <w:rFonts w:hint="eastAsia" w:ascii="黑体" w:hAnsi="黑体" w:eastAsia="黑体" w:cs="黑体"/>
                <w:b/>
                <w:bCs/>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6272235">
            <w:pPr>
              <w:widowControl/>
              <w:jc w:val="center"/>
              <w:textAlignment w:val="center"/>
              <w:rPr>
                <w:rFonts w:hint="eastAsia" w:ascii="黑体" w:hAnsi="黑体" w:eastAsia="黑体" w:cs="黑体"/>
                <w:b/>
                <w:bCs/>
                <w:sz w:val="18"/>
                <w:szCs w:val="18"/>
              </w:rPr>
            </w:pPr>
          </w:p>
        </w:tc>
      </w:tr>
      <w:tr w14:paraId="4134FC2B">
        <w:tblPrEx>
          <w:tblCellMar>
            <w:top w:w="0" w:type="dxa"/>
            <w:left w:w="108" w:type="dxa"/>
            <w:bottom w:w="0" w:type="dxa"/>
            <w:right w:w="108" w:type="dxa"/>
          </w:tblCellMar>
        </w:tblPrEx>
        <w:trPr>
          <w:trHeight w:val="90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228A6A0">
            <w:pPr>
              <w:widowControl/>
              <w:jc w:val="left"/>
              <w:textAlignment w:val="center"/>
              <w:rPr>
                <w:rFonts w:hint="eastAsia" w:ascii="黑体" w:hAnsi="黑体" w:eastAsia="黑体" w:cs="黑体"/>
                <w:b/>
                <w:bCs/>
                <w:sz w:val="18"/>
                <w:szCs w:val="18"/>
              </w:rPr>
            </w:pPr>
            <w:r>
              <w:rPr>
                <w:rFonts w:hint="eastAsia" w:ascii="黑体" w:hAnsi="黑体" w:eastAsia="黑体" w:cs="黑体"/>
                <w:b/>
                <w:bCs/>
                <w:color w:val="000000"/>
                <w:kern w:val="0"/>
                <w:sz w:val="18"/>
                <w:szCs w:val="18"/>
                <w:lang w:bidi="ar"/>
              </w:rPr>
              <w:t>2080505</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954186F">
            <w:pPr>
              <w:widowControl/>
              <w:jc w:val="left"/>
              <w:textAlignment w:val="center"/>
              <w:rPr>
                <w:rFonts w:hint="eastAsia" w:ascii="黑体" w:hAnsi="黑体" w:eastAsia="黑体" w:cs="黑体"/>
                <w:b/>
                <w:bCs/>
                <w:sz w:val="18"/>
                <w:szCs w:val="18"/>
              </w:rPr>
            </w:pPr>
            <w:r>
              <w:rPr>
                <w:rFonts w:hint="eastAsia" w:ascii="黑体" w:hAnsi="黑体" w:eastAsia="黑体" w:cs="黑体"/>
                <w:b/>
                <w:bCs/>
                <w:color w:val="000000"/>
                <w:kern w:val="0"/>
                <w:sz w:val="18"/>
                <w:szCs w:val="18"/>
                <w:lang w:bidi="ar"/>
              </w:rPr>
              <w:t>机关事业单位基本养老保险缴费支出</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E6907BA">
            <w:pPr>
              <w:widowControl/>
              <w:jc w:val="center"/>
              <w:textAlignment w:val="center"/>
              <w:rPr>
                <w:rFonts w:hint="eastAsia" w:ascii="黑体" w:hAnsi="黑体" w:eastAsia="黑体" w:cs="黑体"/>
                <w:b/>
                <w:bCs/>
                <w:sz w:val="18"/>
                <w:szCs w:val="18"/>
              </w:rPr>
            </w:pPr>
            <w:r>
              <w:rPr>
                <w:rFonts w:hint="eastAsia" w:ascii="宋体" w:hAnsi="宋体" w:eastAsia="宋体" w:cs="宋体"/>
                <w:b/>
                <w:bCs/>
                <w:color w:val="000000"/>
                <w:kern w:val="0"/>
                <w:sz w:val="18"/>
                <w:szCs w:val="18"/>
                <w:lang w:val="en-US" w:eastAsia="zh-CN" w:bidi="ar"/>
              </w:rPr>
              <w:t>6.31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192EBE4">
            <w:pPr>
              <w:widowControl/>
              <w:jc w:val="center"/>
              <w:textAlignment w:val="center"/>
              <w:rPr>
                <w:rFonts w:hint="eastAsia" w:ascii="黑体" w:hAnsi="黑体" w:eastAsia="黑体" w:cs="黑体"/>
                <w:b/>
                <w:bCs/>
                <w:sz w:val="18"/>
                <w:szCs w:val="18"/>
              </w:rPr>
            </w:pPr>
            <w:r>
              <w:rPr>
                <w:rFonts w:hint="eastAsia" w:ascii="宋体" w:hAnsi="宋体" w:eastAsia="宋体" w:cs="宋体"/>
                <w:b/>
                <w:bCs/>
                <w:color w:val="000000"/>
                <w:kern w:val="0"/>
                <w:sz w:val="18"/>
                <w:szCs w:val="18"/>
                <w:lang w:val="en-US" w:eastAsia="zh-CN" w:bidi="ar"/>
              </w:rPr>
              <w:t>6.31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708C2FA4">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6.31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B105C4B">
            <w:pPr>
              <w:widowControl/>
              <w:jc w:val="center"/>
              <w:textAlignment w:val="center"/>
              <w:rPr>
                <w:rFonts w:hint="eastAsia" w:ascii="黑体" w:hAnsi="黑体" w:eastAsia="黑体" w:cs="黑体"/>
                <w:b/>
                <w:bCs/>
                <w:sz w:val="18"/>
                <w:szCs w:val="18"/>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678A555">
            <w:pPr>
              <w:widowControl/>
              <w:jc w:val="center"/>
              <w:textAlignment w:val="center"/>
              <w:rPr>
                <w:rFonts w:hint="eastAsia" w:ascii="黑体" w:hAnsi="黑体" w:eastAsia="黑体" w:cs="黑体"/>
                <w:b/>
                <w:bCs/>
                <w:sz w:val="18"/>
                <w:szCs w:val="18"/>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4908B1F">
            <w:pPr>
              <w:widowControl/>
              <w:jc w:val="center"/>
              <w:textAlignment w:val="center"/>
              <w:rPr>
                <w:rFonts w:hint="eastAsia" w:ascii="黑体" w:hAnsi="黑体" w:eastAsia="黑体" w:cs="黑体"/>
                <w:b/>
                <w:bCs/>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33192067">
            <w:pPr>
              <w:widowControl/>
              <w:jc w:val="center"/>
              <w:textAlignment w:val="center"/>
              <w:rPr>
                <w:rFonts w:hint="eastAsia" w:ascii="黑体" w:hAnsi="黑体" w:eastAsia="黑体" w:cs="黑体"/>
                <w:b/>
                <w:bCs/>
                <w:sz w:val="18"/>
                <w:szCs w:val="18"/>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A09D30B">
            <w:pPr>
              <w:widowControl/>
              <w:jc w:val="center"/>
              <w:textAlignment w:val="center"/>
              <w:rPr>
                <w:rFonts w:hint="eastAsia" w:ascii="黑体" w:hAnsi="黑体" w:eastAsia="黑体" w:cs="黑体"/>
                <w:b/>
                <w:bCs/>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C66883E">
            <w:pPr>
              <w:widowControl/>
              <w:jc w:val="center"/>
              <w:textAlignment w:val="center"/>
              <w:rPr>
                <w:rFonts w:hint="eastAsia" w:ascii="黑体" w:hAnsi="黑体" w:eastAsia="黑体" w:cs="黑体"/>
                <w:b/>
                <w:bCs/>
                <w:sz w:val="18"/>
                <w:szCs w:val="18"/>
              </w:rPr>
            </w:pPr>
          </w:p>
        </w:tc>
      </w:tr>
      <w:tr w14:paraId="22C48348">
        <w:tblPrEx>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9FD6BF6">
            <w:pPr>
              <w:widowControl/>
              <w:jc w:val="left"/>
              <w:textAlignment w:val="center"/>
              <w:rPr>
                <w:rFonts w:hint="eastAsia" w:ascii="黑体" w:hAnsi="黑体" w:eastAsia="黑体" w:cs="黑体"/>
                <w:b/>
                <w:bCs/>
                <w:sz w:val="18"/>
                <w:szCs w:val="18"/>
              </w:rPr>
            </w:pPr>
            <w:r>
              <w:rPr>
                <w:rFonts w:hint="eastAsia" w:ascii="黑体" w:hAnsi="黑体" w:eastAsia="黑体" w:cs="黑体"/>
                <w:b/>
                <w:bCs/>
                <w:color w:val="000000"/>
                <w:kern w:val="0"/>
                <w:sz w:val="18"/>
                <w:szCs w:val="18"/>
                <w:lang w:bidi="ar"/>
              </w:rPr>
              <w:t>20899</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004890A">
            <w:pPr>
              <w:widowControl/>
              <w:jc w:val="left"/>
              <w:textAlignment w:val="center"/>
              <w:rPr>
                <w:rFonts w:hint="eastAsia" w:ascii="黑体" w:hAnsi="黑体" w:eastAsia="黑体" w:cs="黑体"/>
                <w:b/>
                <w:bCs/>
                <w:sz w:val="18"/>
                <w:szCs w:val="18"/>
              </w:rPr>
            </w:pPr>
            <w:r>
              <w:rPr>
                <w:rFonts w:hint="eastAsia" w:ascii="黑体" w:hAnsi="黑体" w:eastAsia="黑体" w:cs="黑体"/>
                <w:b/>
                <w:bCs/>
                <w:color w:val="000000"/>
                <w:kern w:val="0"/>
                <w:sz w:val="18"/>
                <w:szCs w:val="18"/>
                <w:lang w:bidi="ar"/>
              </w:rPr>
              <w:t>其他社会保障和就业支出</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5DAF7F36">
            <w:pPr>
              <w:widowControl/>
              <w:jc w:val="center"/>
              <w:textAlignment w:val="center"/>
              <w:rPr>
                <w:rFonts w:hint="default" w:ascii="黑体" w:hAnsi="黑体" w:eastAsia="黑体" w:cs="黑体"/>
                <w:b/>
                <w:bCs/>
                <w:sz w:val="18"/>
                <w:szCs w:val="18"/>
                <w:lang w:val="en-US"/>
              </w:rPr>
            </w:pPr>
            <w:r>
              <w:rPr>
                <w:rFonts w:hint="eastAsia" w:ascii="宋体" w:hAnsi="宋体" w:eastAsia="宋体" w:cs="宋体"/>
                <w:b/>
                <w:bCs/>
                <w:color w:val="000000"/>
                <w:kern w:val="0"/>
                <w:sz w:val="18"/>
                <w:szCs w:val="18"/>
                <w:lang w:val="en-US" w:eastAsia="zh-CN" w:bidi="ar"/>
              </w:rPr>
              <w:t>0.43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71AF5069">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0.43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CDB1F83">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0.43</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BAC456F">
            <w:pPr>
              <w:widowControl/>
              <w:jc w:val="center"/>
              <w:textAlignment w:val="center"/>
              <w:rPr>
                <w:rFonts w:hint="eastAsia" w:ascii="黑体" w:hAnsi="黑体" w:eastAsia="黑体" w:cs="黑体"/>
                <w:b/>
                <w:bCs/>
                <w:sz w:val="18"/>
                <w:szCs w:val="18"/>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7FA73C5F">
            <w:pPr>
              <w:widowControl/>
              <w:jc w:val="center"/>
              <w:textAlignment w:val="center"/>
              <w:rPr>
                <w:rFonts w:hint="eastAsia" w:ascii="黑体" w:hAnsi="黑体" w:eastAsia="黑体" w:cs="黑体"/>
                <w:b/>
                <w:bCs/>
                <w:sz w:val="18"/>
                <w:szCs w:val="18"/>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8139495">
            <w:pPr>
              <w:widowControl/>
              <w:jc w:val="center"/>
              <w:textAlignment w:val="center"/>
              <w:rPr>
                <w:rFonts w:hint="eastAsia" w:ascii="黑体" w:hAnsi="黑体" w:eastAsia="黑体" w:cs="黑体"/>
                <w:b/>
                <w:bCs/>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E9392D7">
            <w:pPr>
              <w:widowControl/>
              <w:jc w:val="center"/>
              <w:textAlignment w:val="center"/>
              <w:rPr>
                <w:rFonts w:hint="eastAsia" w:ascii="黑体" w:hAnsi="黑体" w:eastAsia="黑体" w:cs="黑体"/>
                <w:b/>
                <w:bCs/>
                <w:sz w:val="18"/>
                <w:szCs w:val="18"/>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3BC12F7">
            <w:pPr>
              <w:widowControl/>
              <w:jc w:val="center"/>
              <w:textAlignment w:val="center"/>
              <w:rPr>
                <w:rFonts w:hint="eastAsia" w:ascii="黑体" w:hAnsi="黑体" w:eastAsia="黑体" w:cs="黑体"/>
                <w:b/>
                <w:bCs/>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9F06656">
            <w:pPr>
              <w:widowControl/>
              <w:jc w:val="center"/>
              <w:textAlignment w:val="center"/>
              <w:rPr>
                <w:rFonts w:hint="eastAsia" w:ascii="黑体" w:hAnsi="黑体" w:eastAsia="黑体" w:cs="黑体"/>
                <w:b/>
                <w:bCs/>
                <w:sz w:val="18"/>
                <w:szCs w:val="18"/>
              </w:rPr>
            </w:pPr>
          </w:p>
        </w:tc>
      </w:tr>
      <w:tr w14:paraId="16FB712E">
        <w:tblPrEx>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76790ED">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2089999</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D4F4634">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其他社会保障和就业支出</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0BCC455F">
            <w:pPr>
              <w:widowControl/>
              <w:jc w:val="center"/>
              <w:textAlignment w:val="center"/>
              <w:rPr>
                <w:rFonts w:hint="eastAsia" w:ascii="黑体" w:hAnsi="黑体" w:eastAsia="黑体" w:cs="黑体"/>
                <w:b/>
                <w:bCs/>
                <w:sz w:val="18"/>
                <w:szCs w:val="18"/>
              </w:rPr>
            </w:pPr>
            <w:r>
              <w:rPr>
                <w:rFonts w:hint="eastAsia" w:ascii="宋体" w:hAnsi="宋体" w:eastAsia="宋体" w:cs="宋体"/>
                <w:b/>
                <w:bCs/>
                <w:color w:val="000000"/>
                <w:kern w:val="0"/>
                <w:sz w:val="18"/>
                <w:szCs w:val="18"/>
                <w:lang w:val="en-US" w:eastAsia="zh-CN" w:bidi="ar"/>
              </w:rPr>
              <w:t>0.43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73F256E4">
            <w:pPr>
              <w:widowControl/>
              <w:jc w:val="center"/>
              <w:textAlignment w:val="center"/>
              <w:rPr>
                <w:rFonts w:hint="eastAsia" w:ascii="黑体" w:hAnsi="黑体" w:eastAsia="黑体" w:cs="黑体"/>
                <w:b/>
                <w:bCs/>
                <w:sz w:val="18"/>
                <w:szCs w:val="18"/>
              </w:rPr>
            </w:pPr>
            <w:r>
              <w:rPr>
                <w:rFonts w:hint="eastAsia" w:ascii="宋体" w:hAnsi="宋体" w:eastAsia="宋体" w:cs="宋体"/>
                <w:b/>
                <w:bCs/>
                <w:color w:val="000000"/>
                <w:kern w:val="0"/>
                <w:sz w:val="18"/>
                <w:szCs w:val="18"/>
                <w:lang w:val="en-US" w:eastAsia="zh-CN" w:bidi="ar"/>
              </w:rPr>
              <w:t>0.43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2985E962">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0.43</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5EEF7CB">
            <w:pPr>
              <w:widowControl/>
              <w:jc w:val="center"/>
              <w:textAlignment w:val="center"/>
              <w:rPr>
                <w:rFonts w:hint="eastAsia" w:ascii="黑体" w:hAnsi="黑体" w:eastAsia="黑体" w:cs="黑体"/>
                <w:b/>
                <w:bCs/>
                <w:sz w:val="18"/>
                <w:szCs w:val="18"/>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7BBC3502">
            <w:pPr>
              <w:widowControl/>
              <w:jc w:val="center"/>
              <w:textAlignment w:val="center"/>
              <w:rPr>
                <w:rFonts w:hint="eastAsia" w:ascii="黑体" w:hAnsi="黑体" w:eastAsia="黑体" w:cs="黑体"/>
                <w:b/>
                <w:bCs/>
                <w:sz w:val="18"/>
                <w:szCs w:val="18"/>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9A75791">
            <w:pPr>
              <w:widowControl/>
              <w:jc w:val="center"/>
              <w:textAlignment w:val="center"/>
              <w:rPr>
                <w:rFonts w:hint="eastAsia" w:ascii="黑体" w:hAnsi="黑体" w:eastAsia="黑体" w:cs="黑体"/>
                <w:b/>
                <w:bCs/>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37F3C1D">
            <w:pPr>
              <w:widowControl/>
              <w:jc w:val="center"/>
              <w:textAlignment w:val="center"/>
              <w:rPr>
                <w:rFonts w:hint="eastAsia" w:ascii="黑体" w:hAnsi="黑体" w:eastAsia="黑体" w:cs="黑体"/>
                <w:b/>
                <w:bCs/>
                <w:sz w:val="18"/>
                <w:szCs w:val="18"/>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5B4B362">
            <w:pPr>
              <w:widowControl/>
              <w:jc w:val="center"/>
              <w:textAlignment w:val="center"/>
              <w:rPr>
                <w:rFonts w:hint="eastAsia" w:ascii="黑体" w:hAnsi="黑体" w:eastAsia="黑体" w:cs="黑体"/>
                <w:b/>
                <w:bCs/>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26A78D5">
            <w:pPr>
              <w:widowControl/>
              <w:jc w:val="center"/>
              <w:textAlignment w:val="center"/>
              <w:rPr>
                <w:rFonts w:hint="eastAsia" w:ascii="黑体" w:hAnsi="黑体" w:eastAsia="黑体" w:cs="黑体"/>
                <w:b/>
                <w:bCs/>
                <w:sz w:val="18"/>
                <w:szCs w:val="18"/>
              </w:rPr>
            </w:pPr>
          </w:p>
        </w:tc>
      </w:tr>
      <w:tr w14:paraId="7CBA07BB">
        <w:tblPrEx>
          <w:tblCellMar>
            <w:top w:w="0" w:type="dxa"/>
            <w:left w:w="108" w:type="dxa"/>
            <w:bottom w:w="0" w:type="dxa"/>
            <w:right w:w="108" w:type="dxa"/>
          </w:tblCellMar>
        </w:tblPrEx>
        <w:trPr>
          <w:trHeight w:val="29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607316D">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210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610850F">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卫生健康支出</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163FEE9D">
            <w:pPr>
              <w:widowControl/>
              <w:jc w:val="center"/>
              <w:textAlignment w:val="center"/>
              <w:rPr>
                <w:rFonts w:hint="default" w:ascii="黑体" w:hAnsi="黑体" w:eastAsia="黑体" w:cs="黑体"/>
                <w:b/>
                <w:bCs/>
                <w:sz w:val="18"/>
                <w:szCs w:val="18"/>
                <w:lang w:val="en-US"/>
              </w:rPr>
            </w:pPr>
            <w:r>
              <w:rPr>
                <w:rFonts w:hint="eastAsia" w:ascii="宋体" w:hAnsi="宋体" w:eastAsia="宋体" w:cs="宋体"/>
                <w:b/>
                <w:bCs/>
                <w:color w:val="000000"/>
                <w:kern w:val="0"/>
                <w:sz w:val="18"/>
                <w:szCs w:val="18"/>
                <w:lang w:val="en-US" w:eastAsia="zh-CN" w:bidi="ar"/>
              </w:rPr>
              <w:t>2.80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7DF19FB7">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2.80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BAAC9E4">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2.80</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B096EBB">
            <w:pPr>
              <w:widowControl/>
              <w:jc w:val="center"/>
              <w:textAlignment w:val="center"/>
              <w:rPr>
                <w:rFonts w:hint="eastAsia" w:ascii="黑体" w:hAnsi="黑体" w:eastAsia="黑体" w:cs="黑体"/>
                <w:b/>
                <w:bCs/>
                <w:sz w:val="18"/>
                <w:szCs w:val="18"/>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500CEEB6">
            <w:pPr>
              <w:widowControl/>
              <w:jc w:val="center"/>
              <w:textAlignment w:val="center"/>
              <w:rPr>
                <w:rFonts w:hint="eastAsia" w:ascii="黑体" w:hAnsi="黑体" w:eastAsia="黑体" w:cs="黑体"/>
                <w:b/>
                <w:bCs/>
                <w:sz w:val="18"/>
                <w:szCs w:val="18"/>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4C41F5F">
            <w:pPr>
              <w:widowControl/>
              <w:jc w:val="center"/>
              <w:textAlignment w:val="center"/>
              <w:rPr>
                <w:rFonts w:hint="eastAsia" w:ascii="黑体" w:hAnsi="黑体" w:eastAsia="黑体" w:cs="黑体"/>
                <w:b/>
                <w:bCs/>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29E1A18F">
            <w:pPr>
              <w:widowControl/>
              <w:jc w:val="center"/>
              <w:textAlignment w:val="center"/>
              <w:rPr>
                <w:rFonts w:hint="eastAsia" w:ascii="黑体" w:hAnsi="黑体" w:eastAsia="黑体" w:cs="黑体"/>
                <w:b/>
                <w:bCs/>
                <w:sz w:val="18"/>
                <w:szCs w:val="18"/>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E04705A">
            <w:pPr>
              <w:widowControl/>
              <w:jc w:val="center"/>
              <w:textAlignment w:val="center"/>
              <w:rPr>
                <w:rFonts w:hint="eastAsia" w:ascii="黑体" w:hAnsi="黑体" w:eastAsia="黑体" w:cs="黑体"/>
                <w:b/>
                <w:bCs/>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6287A81">
            <w:pPr>
              <w:widowControl/>
              <w:jc w:val="center"/>
              <w:textAlignment w:val="center"/>
              <w:rPr>
                <w:rFonts w:hint="eastAsia" w:ascii="黑体" w:hAnsi="黑体" w:eastAsia="黑体" w:cs="黑体"/>
                <w:b/>
                <w:bCs/>
                <w:sz w:val="18"/>
                <w:szCs w:val="18"/>
              </w:rPr>
            </w:pPr>
          </w:p>
        </w:tc>
      </w:tr>
      <w:tr w14:paraId="6071CE9F">
        <w:tblPrEx>
          <w:tblCellMar>
            <w:top w:w="0" w:type="dxa"/>
            <w:left w:w="108" w:type="dxa"/>
            <w:bottom w:w="0" w:type="dxa"/>
            <w:right w:w="108" w:type="dxa"/>
          </w:tblCellMar>
        </w:tblPrEx>
        <w:trPr>
          <w:trHeight w:val="30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D5D34B3">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21011</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186E5923">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行政事业单位医疗</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83E0B9F">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2.80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6137C6E6">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2.80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F30279A">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2.80</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FC509D3">
            <w:pPr>
              <w:widowControl/>
              <w:jc w:val="center"/>
              <w:textAlignment w:val="center"/>
              <w:rPr>
                <w:rFonts w:hint="eastAsia" w:ascii="黑体" w:hAnsi="黑体" w:eastAsia="黑体" w:cs="黑体"/>
                <w:b/>
                <w:bCs/>
                <w:sz w:val="18"/>
                <w:szCs w:val="18"/>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2CB00E4">
            <w:pPr>
              <w:widowControl/>
              <w:jc w:val="center"/>
              <w:textAlignment w:val="center"/>
              <w:rPr>
                <w:rFonts w:hint="eastAsia" w:ascii="黑体" w:hAnsi="黑体" w:eastAsia="黑体" w:cs="黑体"/>
                <w:b/>
                <w:bCs/>
                <w:sz w:val="18"/>
                <w:szCs w:val="18"/>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B88CD59">
            <w:pPr>
              <w:widowControl/>
              <w:jc w:val="center"/>
              <w:textAlignment w:val="center"/>
              <w:rPr>
                <w:rFonts w:hint="eastAsia" w:ascii="黑体" w:hAnsi="黑体" w:eastAsia="黑体" w:cs="黑体"/>
                <w:b/>
                <w:bCs/>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2DCE338D">
            <w:pPr>
              <w:widowControl/>
              <w:jc w:val="center"/>
              <w:textAlignment w:val="center"/>
              <w:rPr>
                <w:rFonts w:hint="eastAsia" w:ascii="黑体" w:hAnsi="黑体" w:eastAsia="黑体" w:cs="黑体"/>
                <w:b/>
                <w:bCs/>
                <w:sz w:val="18"/>
                <w:szCs w:val="18"/>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075FF7A">
            <w:pPr>
              <w:widowControl/>
              <w:jc w:val="center"/>
              <w:textAlignment w:val="center"/>
              <w:rPr>
                <w:rFonts w:hint="eastAsia" w:ascii="黑体" w:hAnsi="黑体" w:eastAsia="黑体" w:cs="黑体"/>
                <w:b/>
                <w:bCs/>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2C9E38E">
            <w:pPr>
              <w:widowControl/>
              <w:jc w:val="center"/>
              <w:textAlignment w:val="center"/>
              <w:rPr>
                <w:rFonts w:hint="eastAsia" w:ascii="黑体" w:hAnsi="黑体" w:eastAsia="黑体" w:cs="黑体"/>
                <w:b/>
                <w:bCs/>
                <w:sz w:val="18"/>
                <w:szCs w:val="18"/>
              </w:rPr>
            </w:pPr>
          </w:p>
        </w:tc>
      </w:tr>
      <w:tr w14:paraId="03C511A2">
        <w:tblPrEx>
          <w:tblCellMar>
            <w:top w:w="0" w:type="dxa"/>
            <w:left w:w="108" w:type="dxa"/>
            <w:bottom w:w="0" w:type="dxa"/>
            <w:right w:w="108" w:type="dxa"/>
          </w:tblCellMar>
        </w:tblPrEx>
        <w:trPr>
          <w:trHeight w:val="30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7DEAD30">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2101102</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70D9FF92">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事业单位医疗</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9F58461">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2.52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6D073EE5">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2.52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646941AF">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2.52</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881EDFD">
            <w:pPr>
              <w:widowControl/>
              <w:jc w:val="center"/>
              <w:textAlignment w:val="center"/>
              <w:rPr>
                <w:rFonts w:hint="eastAsia" w:ascii="黑体" w:hAnsi="黑体" w:eastAsia="黑体" w:cs="黑体"/>
                <w:b/>
                <w:bCs/>
                <w:sz w:val="18"/>
                <w:szCs w:val="18"/>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0B1CF669">
            <w:pPr>
              <w:widowControl/>
              <w:jc w:val="center"/>
              <w:textAlignment w:val="center"/>
              <w:rPr>
                <w:rFonts w:hint="eastAsia" w:ascii="黑体" w:hAnsi="黑体" w:eastAsia="黑体" w:cs="黑体"/>
                <w:b/>
                <w:bCs/>
                <w:sz w:val="18"/>
                <w:szCs w:val="18"/>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5209174">
            <w:pPr>
              <w:widowControl/>
              <w:jc w:val="center"/>
              <w:textAlignment w:val="center"/>
              <w:rPr>
                <w:rFonts w:hint="eastAsia" w:ascii="黑体" w:hAnsi="黑体" w:eastAsia="黑体" w:cs="黑体"/>
                <w:b/>
                <w:bCs/>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6682AF36">
            <w:pPr>
              <w:widowControl/>
              <w:jc w:val="center"/>
              <w:textAlignment w:val="center"/>
              <w:rPr>
                <w:rFonts w:hint="eastAsia" w:ascii="黑体" w:hAnsi="黑体" w:eastAsia="黑体" w:cs="黑体"/>
                <w:b/>
                <w:bCs/>
                <w:sz w:val="18"/>
                <w:szCs w:val="18"/>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FD1660D">
            <w:pPr>
              <w:widowControl/>
              <w:jc w:val="center"/>
              <w:textAlignment w:val="center"/>
              <w:rPr>
                <w:rFonts w:hint="eastAsia" w:ascii="黑体" w:hAnsi="黑体" w:eastAsia="黑体" w:cs="黑体"/>
                <w:b/>
                <w:bCs/>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5648B0D">
            <w:pPr>
              <w:widowControl/>
              <w:jc w:val="center"/>
              <w:textAlignment w:val="center"/>
              <w:rPr>
                <w:rFonts w:hint="eastAsia" w:ascii="黑体" w:hAnsi="黑体" w:eastAsia="黑体" w:cs="黑体"/>
                <w:b/>
                <w:bCs/>
                <w:sz w:val="18"/>
                <w:szCs w:val="18"/>
              </w:rPr>
            </w:pPr>
          </w:p>
        </w:tc>
      </w:tr>
      <w:tr w14:paraId="1D777903">
        <w:tblPrEx>
          <w:tblCellMar>
            <w:top w:w="0" w:type="dxa"/>
            <w:left w:w="108" w:type="dxa"/>
            <w:bottom w:w="0" w:type="dxa"/>
            <w:right w:w="108" w:type="dxa"/>
          </w:tblCellMar>
        </w:tblPrEx>
        <w:trPr>
          <w:trHeight w:val="30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52AAE5A">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2101103</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1E71AB81">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公务员医疗补助</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1D0F5AFF">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0.28</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41320E5">
            <w:pPr>
              <w:widowControl/>
              <w:ind w:firstLine="181" w:firstLineChars="100"/>
              <w:jc w:val="both"/>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0.28</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630F8A2C">
            <w:pPr>
              <w:widowControl/>
              <w:jc w:val="center"/>
              <w:textAlignment w:val="center"/>
              <w:rPr>
                <w:rFonts w:hint="default" w:ascii="黑体" w:hAnsi="黑体" w:eastAsia="黑体" w:cs="黑体"/>
                <w:b/>
                <w:bCs/>
                <w:sz w:val="18"/>
                <w:szCs w:val="18"/>
                <w:lang w:val="en-US" w:eastAsia="zh-CN"/>
              </w:rPr>
            </w:pPr>
            <w:r>
              <w:rPr>
                <w:rFonts w:hint="eastAsia" w:ascii="宋体" w:hAnsi="宋体" w:eastAsia="宋体" w:cs="宋体"/>
                <w:b/>
                <w:bCs/>
                <w:color w:val="000000"/>
                <w:kern w:val="0"/>
                <w:sz w:val="18"/>
                <w:szCs w:val="18"/>
                <w:lang w:val="en-US" w:eastAsia="zh-CN" w:bidi="ar"/>
              </w:rPr>
              <w:t>0.28</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F1ADD59">
            <w:pPr>
              <w:widowControl/>
              <w:jc w:val="center"/>
              <w:textAlignment w:val="center"/>
              <w:rPr>
                <w:rFonts w:hint="eastAsia" w:ascii="黑体" w:hAnsi="黑体" w:eastAsia="黑体" w:cs="黑体"/>
                <w:b/>
                <w:bCs/>
                <w:sz w:val="18"/>
                <w:szCs w:val="18"/>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7D16F968">
            <w:pPr>
              <w:widowControl/>
              <w:jc w:val="center"/>
              <w:textAlignment w:val="center"/>
              <w:rPr>
                <w:rFonts w:hint="eastAsia" w:ascii="黑体" w:hAnsi="黑体" w:eastAsia="黑体" w:cs="黑体"/>
                <w:b/>
                <w:bCs/>
                <w:sz w:val="18"/>
                <w:szCs w:val="18"/>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B1A8383">
            <w:pPr>
              <w:widowControl/>
              <w:jc w:val="center"/>
              <w:textAlignment w:val="center"/>
              <w:rPr>
                <w:rFonts w:hint="eastAsia" w:ascii="黑体" w:hAnsi="黑体" w:eastAsia="黑体" w:cs="黑体"/>
                <w:b/>
                <w:bCs/>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3001F2D">
            <w:pPr>
              <w:widowControl/>
              <w:jc w:val="center"/>
              <w:textAlignment w:val="center"/>
              <w:rPr>
                <w:rFonts w:hint="eastAsia" w:ascii="黑体" w:hAnsi="黑体" w:eastAsia="黑体" w:cs="黑体"/>
                <w:b/>
                <w:bCs/>
                <w:sz w:val="18"/>
                <w:szCs w:val="18"/>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19ADCBC">
            <w:pPr>
              <w:widowControl/>
              <w:jc w:val="center"/>
              <w:textAlignment w:val="center"/>
              <w:rPr>
                <w:rFonts w:hint="eastAsia" w:ascii="黑体" w:hAnsi="黑体" w:eastAsia="黑体" w:cs="黑体"/>
                <w:b/>
                <w:bCs/>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F495C4F">
            <w:pPr>
              <w:widowControl/>
              <w:jc w:val="center"/>
              <w:textAlignment w:val="center"/>
              <w:rPr>
                <w:rFonts w:hint="eastAsia" w:ascii="黑体" w:hAnsi="黑体" w:eastAsia="黑体" w:cs="黑体"/>
                <w:b/>
                <w:bCs/>
                <w:sz w:val="18"/>
                <w:szCs w:val="18"/>
              </w:rPr>
            </w:pPr>
          </w:p>
        </w:tc>
      </w:tr>
      <w:tr w14:paraId="4D87C383">
        <w:tblPrEx>
          <w:tblCellMar>
            <w:top w:w="0" w:type="dxa"/>
            <w:left w:w="108" w:type="dxa"/>
            <w:bottom w:w="0" w:type="dxa"/>
            <w:right w:w="108" w:type="dxa"/>
          </w:tblCellMar>
        </w:tblPrEx>
        <w:trPr>
          <w:trHeight w:val="30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D9E8674">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221</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49D49DC">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住房保障支出</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1EE68C60">
            <w:pPr>
              <w:widowControl/>
              <w:jc w:val="center"/>
              <w:textAlignment w:val="center"/>
              <w:rPr>
                <w:rFonts w:hint="default" w:ascii="黑体" w:hAnsi="黑体" w:eastAsia="黑体" w:cs="黑体"/>
                <w:b/>
                <w:bCs/>
                <w:sz w:val="18"/>
                <w:szCs w:val="18"/>
                <w:lang w:val="en-US"/>
              </w:rPr>
            </w:pPr>
            <w:r>
              <w:rPr>
                <w:rFonts w:hint="eastAsia" w:ascii="宋体" w:hAnsi="宋体" w:eastAsia="宋体" w:cs="宋体"/>
                <w:b/>
                <w:bCs/>
                <w:color w:val="000000"/>
                <w:kern w:val="0"/>
                <w:sz w:val="18"/>
                <w:szCs w:val="18"/>
                <w:lang w:val="en-US" w:eastAsia="zh-CN" w:bidi="ar"/>
              </w:rPr>
              <w:t>4.73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598FAF9">
            <w:pPr>
              <w:widowControl/>
              <w:jc w:val="center"/>
              <w:textAlignment w:val="center"/>
              <w:rPr>
                <w:rFonts w:hint="eastAsia" w:ascii="黑体" w:hAnsi="黑体" w:eastAsia="黑体" w:cs="黑体"/>
                <w:b/>
                <w:bCs/>
                <w:sz w:val="18"/>
                <w:szCs w:val="18"/>
                <w:lang w:eastAsia="zh-CN"/>
              </w:rPr>
            </w:pPr>
            <w:r>
              <w:rPr>
                <w:rFonts w:hint="eastAsia" w:ascii="宋体" w:hAnsi="宋体" w:eastAsia="宋体" w:cs="宋体"/>
                <w:b/>
                <w:bCs/>
                <w:color w:val="000000"/>
                <w:kern w:val="0"/>
                <w:sz w:val="18"/>
                <w:szCs w:val="18"/>
                <w:lang w:val="en-US" w:eastAsia="zh-CN" w:bidi="ar"/>
              </w:rPr>
              <w:t>4.73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50EC69D">
            <w:pPr>
              <w:widowControl/>
              <w:jc w:val="center"/>
              <w:textAlignment w:val="center"/>
              <w:rPr>
                <w:rFonts w:hint="eastAsia" w:ascii="黑体" w:hAnsi="黑体" w:eastAsia="黑体" w:cs="黑体"/>
                <w:b/>
                <w:bCs/>
                <w:sz w:val="18"/>
                <w:szCs w:val="18"/>
              </w:rPr>
            </w:pPr>
            <w:r>
              <w:rPr>
                <w:rFonts w:hint="eastAsia" w:ascii="宋体" w:hAnsi="宋体" w:eastAsia="宋体" w:cs="宋体"/>
                <w:b/>
                <w:bCs/>
                <w:color w:val="000000"/>
                <w:kern w:val="0"/>
                <w:sz w:val="18"/>
                <w:szCs w:val="18"/>
                <w:lang w:val="en-US" w:eastAsia="zh-CN" w:bidi="ar"/>
              </w:rPr>
              <w:t>4.73</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AFA5E66">
            <w:pPr>
              <w:widowControl/>
              <w:jc w:val="center"/>
              <w:textAlignment w:val="center"/>
              <w:rPr>
                <w:rFonts w:hint="eastAsia" w:ascii="黑体" w:hAnsi="黑体" w:eastAsia="黑体" w:cs="黑体"/>
                <w:b/>
                <w:bCs/>
                <w:sz w:val="18"/>
                <w:szCs w:val="18"/>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928F259">
            <w:pPr>
              <w:widowControl/>
              <w:jc w:val="center"/>
              <w:textAlignment w:val="center"/>
              <w:rPr>
                <w:rFonts w:hint="eastAsia" w:ascii="黑体" w:hAnsi="黑体" w:eastAsia="黑体" w:cs="黑体"/>
                <w:b/>
                <w:bCs/>
                <w:sz w:val="18"/>
                <w:szCs w:val="18"/>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D5F093F">
            <w:pPr>
              <w:widowControl/>
              <w:jc w:val="center"/>
              <w:textAlignment w:val="center"/>
              <w:rPr>
                <w:rFonts w:hint="eastAsia" w:ascii="黑体" w:hAnsi="黑体" w:eastAsia="黑体" w:cs="黑体"/>
                <w:b/>
                <w:bCs/>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61059382">
            <w:pPr>
              <w:widowControl/>
              <w:jc w:val="center"/>
              <w:textAlignment w:val="center"/>
              <w:rPr>
                <w:rFonts w:hint="eastAsia" w:ascii="黑体" w:hAnsi="黑体" w:eastAsia="黑体" w:cs="黑体"/>
                <w:b/>
                <w:bCs/>
                <w:sz w:val="18"/>
                <w:szCs w:val="18"/>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F01FA36">
            <w:pPr>
              <w:widowControl/>
              <w:jc w:val="center"/>
              <w:textAlignment w:val="center"/>
              <w:rPr>
                <w:rFonts w:hint="eastAsia" w:ascii="黑体" w:hAnsi="黑体" w:eastAsia="黑体" w:cs="黑体"/>
                <w:b/>
                <w:bCs/>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BD59C77">
            <w:pPr>
              <w:widowControl/>
              <w:jc w:val="center"/>
              <w:textAlignment w:val="center"/>
              <w:rPr>
                <w:rFonts w:hint="eastAsia" w:ascii="黑体" w:hAnsi="黑体" w:eastAsia="黑体" w:cs="黑体"/>
                <w:b/>
                <w:bCs/>
                <w:sz w:val="18"/>
                <w:szCs w:val="18"/>
              </w:rPr>
            </w:pPr>
          </w:p>
        </w:tc>
      </w:tr>
      <w:tr w14:paraId="797A6D60">
        <w:tblPrEx>
          <w:tblCellMar>
            <w:top w:w="0" w:type="dxa"/>
            <w:left w:w="108" w:type="dxa"/>
            <w:bottom w:w="0" w:type="dxa"/>
            <w:right w:w="108" w:type="dxa"/>
          </w:tblCellMar>
        </w:tblPrEx>
        <w:trPr>
          <w:trHeight w:val="30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C332B76">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22102</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FE8D7B6">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住房改革支出</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5EC76EC8">
            <w:pPr>
              <w:widowControl/>
              <w:jc w:val="center"/>
              <w:textAlignment w:val="center"/>
              <w:rPr>
                <w:rFonts w:hint="eastAsia" w:ascii="黑体" w:hAnsi="黑体" w:eastAsia="黑体" w:cs="黑体"/>
                <w:b/>
                <w:bCs/>
                <w:sz w:val="18"/>
                <w:szCs w:val="18"/>
              </w:rPr>
            </w:pPr>
            <w:r>
              <w:rPr>
                <w:rFonts w:hint="eastAsia" w:ascii="宋体" w:hAnsi="宋体" w:eastAsia="宋体" w:cs="宋体"/>
                <w:b/>
                <w:bCs/>
                <w:color w:val="000000"/>
                <w:kern w:val="0"/>
                <w:sz w:val="18"/>
                <w:szCs w:val="18"/>
                <w:lang w:val="en-US" w:eastAsia="zh-CN" w:bidi="ar"/>
              </w:rPr>
              <w:t>4.73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726F46C1">
            <w:pPr>
              <w:widowControl/>
              <w:jc w:val="center"/>
              <w:textAlignment w:val="center"/>
              <w:rPr>
                <w:rFonts w:hint="eastAsia" w:ascii="黑体" w:hAnsi="黑体" w:eastAsia="黑体" w:cs="黑体"/>
                <w:b/>
                <w:bCs/>
                <w:sz w:val="18"/>
                <w:szCs w:val="18"/>
              </w:rPr>
            </w:pPr>
            <w:r>
              <w:rPr>
                <w:rFonts w:hint="eastAsia" w:ascii="宋体" w:hAnsi="宋体" w:eastAsia="宋体" w:cs="宋体"/>
                <w:b/>
                <w:bCs/>
                <w:color w:val="000000"/>
                <w:kern w:val="0"/>
                <w:sz w:val="18"/>
                <w:szCs w:val="18"/>
                <w:lang w:val="en-US" w:eastAsia="zh-CN" w:bidi="ar"/>
              </w:rPr>
              <w:t>4.73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7E82994E">
            <w:pPr>
              <w:widowControl/>
              <w:jc w:val="center"/>
              <w:textAlignment w:val="center"/>
              <w:rPr>
                <w:rFonts w:hint="eastAsia" w:ascii="黑体" w:hAnsi="黑体" w:eastAsia="黑体" w:cs="黑体"/>
                <w:b/>
                <w:bCs/>
                <w:sz w:val="18"/>
                <w:szCs w:val="18"/>
              </w:rPr>
            </w:pPr>
            <w:r>
              <w:rPr>
                <w:rFonts w:hint="eastAsia" w:ascii="宋体" w:hAnsi="宋体" w:eastAsia="宋体" w:cs="宋体"/>
                <w:b/>
                <w:bCs/>
                <w:color w:val="000000"/>
                <w:kern w:val="0"/>
                <w:sz w:val="18"/>
                <w:szCs w:val="18"/>
                <w:lang w:val="en-US" w:eastAsia="zh-CN" w:bidi="ar"/>
              </w:rPr>
              <w:t>4.73</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DF136FC">
            <w:pPr>
              <w:widowControl/>
              <w:jc w:val="center"/>
              <w:textAlignment w:val="center"/>
              <w:rPr>
                <w:rFonts w:hint="eastAsia" w:ascii="黑体" w:hAnsi="黑体" w:eastAsia="黑体" w:cs="黑体"/>
                <w:b/>
                <w:bCs/>
                <w:sz w:val="18"/>
                <w:szCs w:val="18"/>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6206075">
            <w:pPr>
              <w:widowControl/>
              <w:jc w:val="center"/>
              <w:textAlignment w:val="center"/>
              <w:rPr>
                <w:rFonts w:hint="eastAsia" w:ascii="黑体" w:hAnsi="黑体" w:eastAsia="黑体" w:cs="黑体"/>
                <w:b/>
                <w:bCs/>
                <w:sz w:val="18"/>
                <w:szCs w:val="18"/>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CA2B0DC">
            <w:pPr>
              <w:widowControl/>
              <w:jc w:val="center"/>
              <w:textAlignment w:val="center"/>
              <w:rPr>
                <w:rFonts w:hint="eastAsia" w:ascii="黑体" w:hAnsi="黑体" w:eastAsia="黑体" w:cs="黑体"/>
                <w:b/>
                <w:bCs/>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699BE5BE">
            <w:pPr>
              <w:widowControl/>
              <w:jc w:val="center"/>
              <w:textAlignment w:val="center"/>
              <w:rPr>
                <w:rFonts w:hint="eastAsia" w:ascii="黑体" w:hAnsi="黑体" w:eastAsia="黑体" w:cs="黑体"/>
                <w:b/>
                <w:bCs/>
                <w:sz w:val="18"/>
                <w:szCs w:val="18"/>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78FE878">
            <w:pPr>
              <w:widowControl/>
              <w:jc w:val="center"/>
              <w:textAlignment w:val="center"/>
              <w:rPr>
                <w:rFonts w:hint="eastAsia" w:ascii="黑体" w:hAnsi="黑体" w:eastAsia="黑体" w:cs="黑体"/>
                <w:b/>
                <w:bCs/>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3AF4FC5">
            <w:pPr>
              <w:widowControl/>
              <w:jc w:val="center"/>
              <w:textAlignment w:val="center"/>
              <w:rPr>
                <w:rFonts w:hint="eastAsia" w:ascii="黑体" w:hAnsi="黑体" w:eastAsia="黑体" w:cs="黑体"/>
                <w:b/>
                <w:bCs/>
                <w:sz w:val="18"/>
                <w:szCs w:val="18"/>
              </w:rPr>
            </w:pPr>
          </w:p>
        </w:tc>
      </w:tr>
      <w:tr w14:paraId="78B23F95">
        <w:tblPrEx>
          <w:tblCellMar>
            <w:top w:w="0" w:type="dxa"/>
            <w:left w:w="108" w:type="dxa"/>
            <w:bottom w:w="0" w:type="dxa"/>
            <w:right w:w="108" w:type="dxa"/>
          </w:tblCellMar>
        </w:tblPrEx>
        <w:trPr>
          <w:trHeight w:val="308"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8B98145">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2210201</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7E087906">
            <w:pPr>
              <w:widowControl/>
              <w:jc w:val="left"/>
              <w:textAlignment w:val="center"/>
              <w:rPr>
                <w:rFonts w:hint="eastAsia" w:ascii="黑体" w:hAnsi="黑体" w:eastAsia="黑体" w:cs="黑体"/>
                <w:b/>
                <w:bCs/>
                <w:kern w:val="0"/>
                <w:sz w:val="18"/>
                <w:szCs w:val="18"/>
                <w:lang w:bidi="ar"/>
              </w:rPr>
            </w:pPr>
            <w:r>
              <w:rPr>
                <w:rFonts w:hint="eastAsia" w:ascii="黑体" w:hAnsi="黑体" w:eastAsia="黑体" w:cs="黑体"/>
                <w:b/>
                <w:bCs/>
                <w:color w:val="000000"/>
                <w:kern w:val="0"/>
                <w:sz w:val="18"/>
                <w:szCs w:val="18"/>
                <w:lang w:bidi="ar"/>
              </w:rPr>
              <w:t>住房公积金</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E0AB625">
            <w:pPr>
              <w:widowControl/>
              <w:jc w:val="center"/>
              <w:textAlignment w:val="center"/>
              <w:rPr>
                <w:rFonts w:hint="eastAsia" w:ascii="黑体" w:hAnsi="黑体" w:eastAsia="黑体" w:cs="黑体"/>
                <w:b/>
                <w:bCs/>
                <w:sz w:val="18"/>
                <w:szCs w:val="18"/>
              </w:rPr>
            </w:pPr>
            <w:r>
              <w:rPr>
                <w:rFonts w:hint="eastAsia" w:ascii="宋体" w:hAnsi="宋体" w:eastAsia="宋体" w:cs="宋体"/>
                <w:b/>
                <w:bCs/>
                <w:color w:val="000000"/>
                <w:kern w:val="0"/>
                <w:sz w:val="18"/>
                <w:szCs w:val="18"/>
                <w:lang w:val="en-US" w:eastAsia="zh-CN" w:bidi="ar"/>
              </w:rPr>
              <w:t>4.73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7E1696A">
            <w:pPr>
              <w:widowControl/>
              <w:jc w:val="center"/>
              <w:textAlignment w:val="center"/>
              <w:rPr>
                <w:rFonts w:hint="eastAsia" w:ascii="黑体" w:hAnsi="黑体" w:eastAsia="黑体" w:cs="黑体"/>
                <w:b/>
                <w:bCs/>
                <w:sz w:val="18"/>
                <w:szCs w:val="18"/>
              </w:rPr>
            </w:pPr>
            <w:r>
              <w:rPr>
                <w:rFonts w:hint="eastAsia" w:ascii="宋体" w:hAnsi="宋体" w:eastAsia="宋体" w:cs="宋体"/>
                <w:b/>
                <w:bCs/>
                <w:color w:val="000000"/>
                <w:kern w:val="0"/>
                <w:sz w:val="18"/>
                <w:szCs w:val="18"/>
                <w:lang w:val="en-US" w:eastAsia="zh-CN" w:bidi="ar"/>
              </w:rPr>
              <w:t>4.73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33E9CAE">
            <w:pPr>
              <w:widowControl/>
              <w:jc w:val="center"/>
              <w:textAlignment w:val="center"/>
              <w:rPr>
                <w:rFonts w:hint="eastAsia" w:ascii="黑体" w:hAnsi="黑体" w:eastAsia="黑体" w:cs="黑体"/>
                <w:b/>
                <w:bCs/>
                <w:sz w:val="18"/>
                <w:szCs w:val="18"/>
              </w:rPr>
            </w:pPr>
            <w:r>
              <w:rPr>
                <w:rFonts w:hint="eastAsia" w:ascii="宋体" w:hAnsi="宋体" w:eastAsia="宋体" w:cs="宋体"/>
                <w:b/>
                <w:bCs/>
                <w:color w:val="000000"/>
                <w:kern w:val="0"/>
                <w:sz w:val="18"/>
                <w:szCs w:val="18"/>
                <w:lang w:val="en-US" w:eastAsia="zh-CN" w:bidi="ar"/>
              </w:rPr>
              <w:t>4.73</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973037D">
            <w:pPr>
              <w:widowControl/>
              <w:jc w:val="center"/>
              <w:textAlignment w:val="center"/>
              <w:rPr>
                <w:rFonts w:hint="eastAsia" w:ascii="黑体" w:hAnsi="黑体" w:eastAsia="黑体" w:cs="黑体"/>
                <w:b/>
                <w:bCs/>
                <w:sz w:val="18"/>
                <w:szCs w:val="18"/>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711BAE3">
            <w:pPr>
              <w:widowControl/>
              <w:jc w:val="center"/>
              <w:textAlignment w:val="center"/>
              <w:rPr>
                <w:rFonts w:hint="eastAsia" w:ascii="黑体" w:hAnsi="黑体" w:eastAsia="黑体" w:cs="黑体"/>
                <w:b/>
                <w:bCs/>
                <w:sz w:val="18"/>
                <w:szCs w:val="18"/>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C4A45F8">
            <w:pPr>
              <w:widowControl/>
              <w:jc w:val="center"/>
              <w:textAlignment w:val="center"/>
              <w:rPr>
                <w:rFonts w:hint="eastAsia" w:ascii="黑体" w:hAnsi="黑体" w:eastAsia="黑体" w:cs="黑体"/>
                <w:b/>
                <w:bCs/>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3A3C15B6">
            <w:pPr>
              <w:widowControl/>
              <w:jc w:val="center"/>
              <w:textAlignment w:val="center"/>
              <w:rPr>
                <w:rFonts w:hint="eastAsia" w:ascii="黑体" w:hAnsi="黑体" w:eastAsia="黑体" w:cs="黑体"/>
                <w:b/>
                <w:bCs/>
                <w:sz w:val="18"/>
                <w:szCs w:val="18"/>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6C1B73C">
            <w:pPr>
              <w:widowControl/>
              <w:jc w:val="center"/>
              <w:textAlignment w:val="center"/>
              <w:rPr>
                <w:rFonts w:hint="eastAsia" w:ascii="黑体" w:hAnsi="黑体" w:eastAsia="黑体" w:cs="黑体"/>
                <w:b/>
                <w:bCs/>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856945B">
            <w:pPr>
              <w:widowControl/>
              <w:jc w:val="center"/>
              <w:textAlignment w:val="center"/>
              <w:rPr>
                <w:rFonts w:hint="eastAsia" w:ascii="黑体" w:hAnsi="黑体" w:eastAsia="黑体" w:cs="黑体"/>
                <w:b/>
                <w:bCs/>
                <w:sz w:val="18"/>
                <w:szCs w:val="18"/>
              </w:rPr>
            </w:pPr>
          </w:p>
        </w:tc>
      </w:tr>
    </w:tbl>
    <w:p w14:paraId="7B905988"/>
    <w:p w14:paraId="18403A53">
      <w:pPr>
        <w:ind w:firstLine="640" w:firstLineChars="200"/>
      </w:pPr>
    </w:p>
    <w:tbl>
      <w:tblPr>
        <w:tblStyle w:val="9"/>
        <w:tblW w:w="5000" w:type="pct"/>
        <w:tblInd w:w="0" w:type="dxa"/>
        <w:tblLayout w:type="autofit"/>
        <w:tblCellMar>
          <w:top w:w="0" w:type="dxa"/>
          <w:left w:w="108" w:type="dxa"/>
          <w:bottom w:w="0" w:type="dxa"/>
          <w:right w:w="108" w:type="dxa"/>
        </w:tblCellMar>
      </w:tblPr>
      <w:tblGrid>
        <w:gridCol w:w="1303"/>
        <w:gridCol w:w="1047"/>
        <w:gridCol w:w="1049"/>
        <w:gridCol w:w="1061"/>
        <w:gridCol w:w="1317"/>
        <w:gridCol w:w="1049"/>
        <w:gridCol w:w="1056"/>
        <w:gridCol w:w="1065"/>
      </w:tblGrid>
      <w:tr w14:paraId="62604461">
        <w:tblPrEx>
          <w:tblCellMar>
            <w:top w:w="0" w:type="dxa"/>
            <w:left w:w="108" w:type="dxa"/>
            <w:bottom w:w="0" w:type="dxa"/>
            <w:right w:w="108" w:type="dxa"/>
          </w:tblCellMar>
        </w:tblPrEx>
        <w:trPr>
          <w:trHeight w:val="949" w:hRule="atLeast"/>
        </w:trPr>
        <w:tc>
          <w:tcPr>
            <w:tcW w:w="5000" w:type="pct"/>
            <w:gridSpan w:val="8"/>
            <w:tcBorders>
              <w:top w:val="nil"/>
              <w:left w:val="nil"/>
              <w:bottom w:val="nil"/>
              <w:right w:val="nil"/>
            </w:tcBorders>
            <w:noWrap w:val="0"/>
            <w:vAlign w:val="center"/>
          </w:tcPr>
          <w:p w14:paraId="78F9D3A8">
            <w:pPr>
              <w:jc w:val="center"/>
              <w:rPr>
                <w:rFonts w:ascii="宋体" w:hAnsi="宋体" w:eastAsia="宋体" w:cs="宋体"/>
                <w:b/>
                <w:bCs/>
                <w:sz w:val="76"/>
                <w:szCs w:val="76"/>
              </w:rPr>
            </w:pPr>
            <w:r>
              <w:rPr>
                <w:rFonts w:eastAsia="方正小标宋简体"/>
                <w:sz w:val="44"/>
              </w:rPr>
              <w:t>财政拨款收支总表</w:t>
            </w:r>
          </w:p>
        </w:tc>
      </w:tr>
      <w:tr w14:paraId="650639EB">
        <w:tblPrEx>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noWrap w:val="0"/>
            <w:vAlign w:val="center"/>
          </w:tcPr>
          <w:p w14:paraId="0A03A32A">
            <w:pPr>
              <w:widowControl/>
              <w:jc w:val="left"/>
              <w:textAlignment w:val="center"/>
              <w:rPr>
                <w:rFonts w:ascii="宋体" w:hAnsi="宋体" w:eastAsia="宋体" w:cs="宋体"/>
                <w:sz w:val="18"/>
                <w:szCs w:val="18"/>
              </w:rPr>
            </w:pPr>
          </w:p>
          <w:p w14:paraId="36C172FE">
            <w:pPr>
              <w:widowControl/>
              <w:jc w:val="right"/>
              <w:textAlignment w:val="center"/>
              <w:rPr>
                <w:rFonts w:ascii="宋体" w:hAnsi="宋体" w:eastAsia="宋体" w:cs="宋体"/>
                <w:sz w:val="18"/>
                <w:szCs w:val="18"/>
              </w:rPr>
            </w:pPr>
            <w:r>
              <w:rPr>
                <w:rFonts w:ascii="宋体" w:hAnsi="宋体" w:eastAsia="宋体" w:cs="宋体"/>
                <w:kern w:val="0"/>
                <w:sz w:val="18"/>
                <w:szCs w:val="18"/>
                <w:lang w:bidi="ar"/>
              </w:rPr>
              <w:t>单位：</w:t>
            </w:r>
            <w:r>
              <w:rPr>
                <w:rFonts w:hint="eastAsia" w:ascii="宋体" w:hAnsi="宋体" w:eastAsia="宋体" w:cs="宋体"/>
                <w:kern w:val="0"/>
                <w:sz w:val="18"/>
                <w:szCs w:val="18"/>
                <w:lang w:bidi="ar"/>
              </w:rPr>
              <w:t>万</w:t>
            </w:r>
            <w:r>
              <w:rPr>
                <w:rFonts w:ascii="宋体" w:hAnsi="宋体" w:eastAsia="宋体" w:cs="宋体"/>
                <w:kern w:val="0"/>
                <w:sz w:val="18"/>
                <w:szCs w:val="18"/>
                <w:lang w:bidi="ar"/>
              </w:rPr>
              <w:t>元</w:t>
            </w:r>
          </w:p>
        </w:tc>
      </w:tr>
      <w:tr w14:paraId="7753E3DC">
        <w:tblPrEx>
          <w:tblCellMar>
            <w:top w:w="0" w:type="dxa"/>
            <w:left w:w="108" w:type="dxa"/>
            <w:bottom w:w="0" w:type="dxa"/>
            <w:right w:w="108" w:type="dxa"/>
          </w:tblCellMar>
        </w:tblPrEx>
        <w:trPr>
          <w:trHeight w:val="701" w:hRule="atLeast"/>
        </w:trPr>
        <w:tc>
          <w:tcPr>
            <w:tcW w:w="2493" w:type="pct"/>
            <w:gridSpan w:val="4"/>
            <w:tcBorders>
              <w:top w:val="single" w:color="000000" w:sz="4" w:space="0"/>
              <w:left w:val="single" w:color="000000" w:sz="4" w:space="0"/>
              <w:bottom w:val="single" w:color="000000" w:sz="4" w:space="0"/>
              <w:right w:val="single" w:color="000000" w:sz="4" w:space="0"/>
            </w:tcBorders>
            <w:noWrap w:val="0"/>
            <w:vAlign w:val="center"/>
          </w:tcPr>
          <w:p w14:paraId="3F05AF0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收                             入</w:t>
            </w:r>
          </w:p>
        </w:tc>
        <w:tc>
          <w:tcPr>
            <w:tcW w:w="2506" w:type="pct"/>
            <w:gridSpan w:val="4"/>
            <w:tcBorders>
              <w:top w:val="single" w:color="000000" w:sz="4" w:space="0"/>
              <w:left w:val="single" w:color="000000" w:sz="4" w:space="0"/>
              <w:bottom w:val="single" w:color="000000" w:sz="4" w:space="0"/>
              <w:right w:val="single" w:color="000000" w:sz="4" w:space="0"/>
            </w:tcBorders>
            <w:noWrap w:val="0"/>
            <w:vAlign w:val="center"/>
          </w:tcPr>
          <w:p w14:paraId="77BCA68B">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支                        出</w:t>
            </w:r>
          </w:p>
        </w:tc>
      </w:tr>
      <w:tr w14:paraId="30F17DC6">
        <w:tblPrEx>
          <w:tblCellMar>
            <w:top w:w="0" w:type="dxa"/>
            <w:left w:w="108" w:type="dxa"/>
            <w:bottom w:w="0" w:type="dxa"/>
            <w:right w:w="108" w:type="dxa"/>
          </w:tblCellMar>
        </w:tblPrEx>
        <w:trPr>
          <w:trHeight w:val="621" w:hRule="atLeast"/>
        </w:trPr>
        <w:tc>
          <w:tcPr>
            <w:tcW w:w="729" w:type="pct"/>
            <w:tcBorders>
              <w:top w:val="single" w:color="000000" w:sz="4" w:space="0"/>
              <w:left w:val="single" w:color="000000" w:sz="4" w:space="0"/>
              <w:bottom w:val="single" w:color="000000" w:sz="4" w:space="0"/>
              <w:right w:val="single" w:color="000000" w:sz="4" w:space="0"/>
            </w:tcBorders>
            <w:noWrap w:val="0"/>
            <w:vAlign w:val="center"/>
          </w:tcPr>
          <w:p w14:paraId="5C2AADD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                   目</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A6B721A">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本年预算</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6979E05">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编制预算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74A2C73">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上年结转</w:t>
            </w: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41CA1E1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                目</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29C34A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本年预算</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9EBD1A2">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编制预算</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48F89FD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上年结转</w:t>
            </w:r>
          </w:p>
        </w:tc>
      </w:tr>
      <w:tr w14:paraId="1D338923">
        <w:tblPrEx>
          <w:tblCellMar>
            <w:top w:w="0" w:type="dxa"/>
            <w:left w:w="108" w:type="dxa"/>
            <w:bottom w:w="0" w:type="dxa"/>
            <w:right w:w="108" w:type="dxa"/>
          </w:tblCellMar>
        </w:tblPrEx>
        <w:trPr>
          <w:trHeight w:val="581" w:hRule="atLeast"/>
        </w:trPr>
        <w:tc>
          <w:tcPr>
            <w:tcW w:w="729" w:type="pct"/>
            <w:tcBorders>
              <w:top w:val="single" w:color="000000" w:sz="4" w:space="0"/>
              <w:left w:val="single" w:color="000000" w:sz="4" w:space="0"/>
              <w:bottom w:val="single" w:color="000000" w:sz="4" w:space="0"/>
              <w:right w:val="single" w:color="000000" w:sz="4" w:space="0"/>
            </w:tcBorders>
            <w:noWrap w:val="0"/>
            <w:vAlign w:val="center"/>
          </w:tcPr>
          <w:p w14:paraId="23C16E52">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一、本年收入</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0276E97">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57.30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4A949DE">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57.30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5BE4A44">
            <w:pPr>
              <w:widowControl/>
              <w:jc w:val="center"/>
              <w:textAlignment w:val="center"/>
              <w:rPr>
                <w:rFonts w:hint="default" w:ascii="宋体" w:hAnsi="宋体" w:eastAsia="宋体" w:cs="宋体"/>
                <w:b/>
                <w:bCs/>
                <w:sz w:val="18"/>
                <w:szCs w:val="18"/>
                <w:lang w:val="en-US"/>
              </w:rPr>
            </w:pPr>
            <w:r>
              <w:rPr>
                <w:rFonts w:hint="eastAsia" w:ascii="宋体" w:hAnsi="宋体" w:eastAsia="宋体" w:cs="宋体"/>
                <w:b/>
                <w:bCs/>
                <w:color w:val="000000"/>
                <w:kern w:val="0"/>
                <w:sz w:val="18"/>
                <w:szCs w:val="18"/>
                <w:lang w:val="en-US" w:eastAsia="zh-CN" w:bidi="ar"/>
              </w:rPr>
              <w:t>57.30</w:t>
            </w: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360C545A">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一、本年支出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A258CF6">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57.3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458985E">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57.3</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045140A">
            <w:pPr>
              <w:widowControl/>
              <w:jc w:val="center"/>
              <w:textAlignment w:val="center"/>
              <w:rPr>
                <w:rFonts w:hint="eastAsia" w:ascii="宋体" w:hAnsi="宋体" w:eastAsia="宋体" w:cs="宋体"/>
                <w:b/>
                <w:bCs/>
                <w:sz w:val="18"/>
                <w:szCs w:val="18"/>
              </w:rPr>
            </w:pPr>
          </w:p>
        </w:tc>
      </w:tr>
      <w:tr w14:paraId="291E14FC">
        <w:tblPrEx>
          <w:tblCellMar>
            <w:top w:w="0" w:type="dxa"/>
            <w:left w:w="108" w:type="dxa"/>
            <w:bottom w:w="0" w:type="dxa"/>
            <w:right w:w="108" w:type="dxa"/>
          </w:tblCellMar>
        </w:tblPrEx>
        <w:trPr>
          <w:trHeight w:val="546" w:hRule="atLeast"/>
        </w:trPr>
        <w:tc>
          <w:tcPr>
            <w:tcW w:w="729" w:type="pct"/>
            <w:tcBorders>
              <w:top w:val="single" w:color="000000" w:sz="4" w:space="0"/>
              <w:left w:val="single" w:color="000000" w:sz="4" w:space="0"/>
              <w:bottom w:val="single" w:color="000000" w:sz="4" w:space="0"/>
              <w:right w:val="single" w:color="000000" w:sz="4" w:space="0"/>
            </w:tcBorders>
            <w:noWrap w:val="0"/>
            <w:vAlign w:val="center"/>
          </w:tcPr>
          <w:p w14:paraId="43F0FEB9">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　　一般公共预算拨款</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D5094F7">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57.30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24BBC72E">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57.30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07C3463">
            <w:pPr>
              <w:widowControl/>
              <w:jc w:val="center"/>
              <w:textAlignment w:val="center"/>
              <w:rPr>
                <w:rFonts w:hint="default" w:ascii="宋体" w:hAnsi="宋体" w:eastAsia="宋体" w:cs="宋体"/>
                <w:b/>
                <w:bCs/>
                <w:sz w:val="18"/>
                <w:szCs w:val="18"/>
                <w:lang w:val="en-US"/>
              </w:rPr>
            </w:pPr>
            <w:r>
              <w:rPr>
                <w:rFonts w:hint="eastAsia" w:ascii="宋体" w:hAnsi="宋体" w:eastAsia="宋体" w:cs="宋体"/>
                <w:b/>
                <w:bCs/>
                <w:color w:val="000000"/>
                <w:kern w:val="0"/>
                <w:sz w:val="18"/>
                <w:szCs w:val="18"/>
                <w:lang w:val="en-US" w:eastAsia="zh-CN" w:bidi="ar"/>
              </w:rPr>
              <w:t>57.30</w:t>
            </w: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271BC357">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一、一般公共服务支出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2403D42">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43.03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828C318">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43.03</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BF93B78">
            <w:pPr>
              <w:widowControl/>
              <w:jc w:val="center"/>
              <w:textAlignment w:val="center"/>
              <w:rPr>
                <w:rFonts w:hint="eastAsia" w:ascii="宋体" w:hAnsi="宋体" w:eastAsia="宋体" w:cs="宋体"/>
                <w:b/>
                <w:bCs/>
                <w:sz w:val="18"/>
                <w:szCs w:val="18"/>
              </w:rPr>
            </w:pPr>
          </w:p>
        </w:tc>
      </w:tr>
      <w:tr w14:paraId="439D9B2D">
        <w:tblPrEx>
          <w:tblCellMar>
            <w:top w:w="0" w:type="dxa"/>
            <w:left w:w="108" w:type="dxa"/>
            <w:bottom w:w="0" w:type="dxa"/>
            <w:right w:w="108" w:type="dxa"/>
          </w:tblCellMar>
        </w:tblPrEx>
        <w:trPr>
          <w:trHeight w:val="596" w:hRule="atLeast"/>
        </w:trPr>
        <w:tc>
          <w:tcPr>
            <w:tcW w:w="729" w:type="pct"/>
            <w:tcBorders>
              <w:top w:val="single" w:color="000000" w:sz="4" w:space="0"/>
              <w:left w:val="single" w:color="000000" w:sz="4" w:space="0"/>
              <w:bottom w:val="single" w:color="000000" w:sz="4" w:space="0"/>
              <w:right w:val="single" w:color="000000" w:sz="4" w:space="0"/>
            </w:tcBorders>
            <w:noWrap w:val="0"/>
            <w:vAlign w:val="center"/>
          </w:tcPr>
          <w:p w14:paraId="557ED262">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　　政府性基金预算拨款</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2E81C9E">
            <w:pPr>
              <w:widowControl/>
              <w:jc w:val="center"/>
              <w:textAlignment w:val="center"/>
              <w:rPr>
                <w:rFonts w:hint="eastAsia"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8525024">
            <w:pPr>
              <w:widowControl/>
              <w:jc w:val="center"/>
              <w:textAlignment w:val="center"/>
              <w:rPr>
                <w:rFonts w:hint="eastAsia"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6DF1D78">
            <w:pPr>
              <w:widowControl/>
              <w:jc w:val="center"/>
              <w:textAlignment w:val="center"/>
              <w:rPr>
                <w:rFonts w:hint="eastAsia"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54215659">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二、外交支出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7A645E5">
            <w:pPr>
              <w:widowControl/>
              <w:jc w:val="center"/>
              <w:textAlignment w:val="center"/>
              <w:rPr>
                <w:rFonts w:hint="eastAsia" w:ascii="宋体" w:hAnsi="宋体" w:eastAsia="宋体" w:cs="宋体"/>
                <w:b/>
                <w:bCs/>
                <w:sz w:val="18"/>
                <w:szCs w:val="18"/>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DFECB36">
            <w:pPr>
              <w:widowControl/>
              <w:jc w:val="center"/>
              <w:textAlignment w:val="center"/>
              <w:rPr>
                <w:rFonts w:hint="eastAsia" w:ascii="宋体" w:hAnsi="宋体" w:eastAsia="宋体" w:cs="宋体"/>
                <w:b/>
                <w:bCs/>
                <w:sz w:val="18"/>
                <w:szCs w:val="18"/>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11257AD">
            <w:pPr>
              <w:widowControl/>
              <w:jc w:val="center"/>
              <w:textAlignment w:val="center"/>
              <w:rPr>
                <w:rFonts w:hint="eastAsia" w:ascii="宋体" w:hAnsi="宋体" w:eastAsia="宋体" w:cs="宋体"/>
                <w:b/>
                <w:bCs/>
                <w:sz w:val="18"/>
                <w:szCs w:val="18"/>
              </w:rPr>
            </w:pPr>
          </w:p>
        </w:tc>
      </w:tr>
      <w:tr w14:paraId="441D6649">
        <w:tblPrEx>
          <w:tblCellMar>
            <w:top w:w="0" w:type="dxa"/>
            <w:left w:w="108" w:type="dxa"/>
            <w:bottom w:w="0" w:type="dxa"/>
            <w:right w:w="108" w:type="dxa"/>
          </w:tblCellMar>
        </w:tblPrEx>
        <w:trPr>
          <w:trHeight w:val="636" w:hRule="atLeast"/>
        </w:trPr>
        <w:tc>
          <w:tcPr>
            <w:tcW w:w="729" w:type="pct"/>
            <w:tcBorders>
              <w:top w:val="single" w:color="000000" w:sz="4" w:space="0"/>
              <w:left w:val="single" w:color="000000" w:sz="4" w:space="0"/>
              <w:bottom w:val="single" w:color="000000" w:sz="4" w:space="0"/>
              <w:right w:val="single" w:color="000000" w:sz="4" w:space="0"/>
            </w:tcBorders>
            <w:noWrap w:val="0"/>
            <w:vAlign w:val="center"/>
          </w:tcPr>
          <w:p w14:paraId="6BB0BB1C">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　　国有资本经营预算拨款</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CCC4506">
            <w:pPr>
              <w:widowControl/>
              <w:jc w:val="center"/>
              <w:textAlignment w:val="center"/>
              <w:rPr>
                <w:rFonts w:hint="eastAsia"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BEC1351">
            <w:pPr>
              <w:widowControl/>
              <w:jc w:val="center"/>
              <w:textAlignment w:val="center"/>
              <w:rPr>
                <w:rFonts w:hint="eastAsia"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38CA5A0">
            <w:pPr>
              <w:widowControl/>
              <w:jc w:val="center"/>
              <w:textAlignment w:val="center"/>
              <w:rPr>
                <w:rFonts w:hint="eastAsia"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4FE5D84F">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三、国防支出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45DFBD9">
            <w:pPr>
              <w:widowControl/>
              <w:jc w:val="center"/>
              <w:textAlignment w:val="center"/>
              <w:rPr>
                <w:rFonts w:hint="eastAsia" w:ascii="宋体" w:hAnsi="宋体" w:eastAsia="宋体" w:cs="宋体"/>
                <w:b/>
                <w:bCs/>
                <w:sz w:val="18"/>
                <w:szCs w:val="18"/>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225766A">
            <w:pPr>
              <w:widowControl/>
              <w:jc w:val="center"/>
              <w:textAlignment w:val="center"/>
              <w:rPr>
                <w:rFonts w:hint="eastAsia" w:ascii="宋体" w:hAnsi="宋体" w:eastAsia="宋体" w:cs="宋体"/>
                <w:b/>
                <w:bCs/>
                <w:sz w:val="18"/>
                <w:szCs w:val="18"/>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12981105">
            <w:pPr>
              <w:widowControl/>
              <w:jc w:val="center"/>
              <w:textAlignment w:val="center"/>
              <w:rPr>
                <w:rFonts w:hint="eastAsia" w:ascii="宋体" w:hAnsi="宋体" w:eastAsia="宋体" w:cs="宋体"/>
                <w:b/>
                <w:bCs/>
                <w:sz w:val="18"/>
                <w:szCs w:val="18"/>
              </w:rPr>
            </w:pPr>
          </w:p>
        </w:tc>
      </w:tr>
      <w:tr w14:paraId="40E2EACF">
        <w:tblPrEx>
          <w:tblCellMar>
            <w:top w:w="0" w:type="dxa"/>
            <w:left w:w="108" w:type="dxa"/>
            <w:bottom w:w="0" w:type="dxa"/>
            <w:right w:w="108" w:type="dxa"/>
          </w:tblCellMar>
        </w:tblPrEx>
        <w:trPr>
          <w:trHeight w:val="441" w:hRule="atLeast"/>
        </w:trPr>
        <w:tc>
          <w:tcPr>
            <w:tcW w:w="729" w:type="pct"/>
            <w:tcBorders>
              <w:top w:val="single" w:color="000000" w:sz="4" w:space="0"/>
              <w:left w:val="single" w:color="000000" w:sz="4" w:space="0"/>
              <w:bottom w:val="single" w:color="000000" w:sz="4" w:space="0"/>
              <w:right w:val="single" w:color="000000" w:sz="4" w:space="0"/>
            </w:tcBorders>
            <w:noWrap w:val="0"/>
            <w:vAlign w:val="center"/>
          </w:tcPr>
          <w:p w14:paraId="6016C4EF">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1AC9C83">
            <w:pPr>
              <w:jc w:val="center"/>
              <w:rPr>
                <w:rFonts w:hint="eastAsia"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4B49F0A">
            <w:pPr>
              <w:jc w:val="center"/>
              <w:rPr>
                <w:rFonts w:hint="eastAsia"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99A6B35">
            <w:pPr>
              <w:jc w:val="center"/>
              <w:rPr>
                <w:rFonts w:hint="eastAsia"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3424747D">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1E9DF99">
            <w:pPr>
              <w:jc w:val="right"/>
              <w:rPr>
                <w:rFonts w:hint="eastAsia" w:ascii="宋体" w:hAnsi="宋体" w:eastAsia="宋体" w:cs="宋体"/>
                <w:b/>
                <w:bCs/>
                <w:sz w:val="18"/>
                <w:szCs w:val="18"/>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C033529">
            <w:pPr>
              <w:jc w:val="right"/>
              <w:rPr>
                <w:rFonts w:hint="eastAsia" w:ascii="宋体" w:hAnsi="宋体" w:eastAsia="宋体" w:cs="宋体"/>
                <w:b/>
                <w:bCs/>
                <w:sz w:val="18"/>
                <w:szCs w:val="18"/>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6D26DC9">
            <w:pPr>
              <w:jc w:val="right"/>
              <w:rPr>
                <w:rFonts w:hint="eastAsia" w:ascii="宋体" w:hAnsi="宋体" w:eastAsia="宋体" w:cs="宋体"/>
                <w:b/>
                <w:bCs/>
                <w:sz w:val="18"/>
                <w:szCs w:val="18"/>
              </w:rPr>
            </w:pPr>
          </w:p>
        </w:tc>
      </w:tr>
      <w:tr w14:paraId="2CBE406C">
        <w:tblPrEx>
          <w:tblCellMar>
            <w:top w:w="0" w:type="dxa"/>
            <w:left w:w="108" w:type="dxa"/>
            <w:bottom w:w="0" w:type="dxa"/>
            <w:right w:w="108" w:type="dxa"/>
          </w:tblCellMar>
        </w:tblPrEx>
        <w:trPr>
          <w:trHeight w:val="286" w:hRule="atLeast"/>
        </w:trPr>
        <w:tc>
          <w:tcPr>
            <w:tcW w:w="729" w:type="pct"/>
            <w:tcBorders>
              <w:top w:val="single" w:color="000000" w:sz="4" w:space="0"/>
              <w:left w:val="single" w:color="000000" w:sz="4" w:space="0"/>
              <w:bottom w:val="single" w:color="000000" w:sz="4" w:space="0"/>
              <w:right w:val="single" w:color="000000" w:sz="4" w:space="0"/>
            </w:tcBorders>
            <w:noWrap w:val="0"/>
            <w:vAlign w:val="center"/>
          </w:tcPr>
          <w:p w14:paraId="21587365">
            <w:pPr>
              <w:widowControl/>
              <w:jc w:val="left"/>
              <w:textAlignment w:val="center"/>
              <w:rPr>
                <w:rFonts w:ascii="宋体" w:hAnsi="宋体" w:eastAsia="宋体" w:cs="宋体"/>
                <w:b/>
                <w:bCs/>
                <w:kern w:val="0"/>
                <w:sz w:val="18"/>
                <w:szCs w:val="18"/>
                <w:lang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151F5CB">
            <w:pPr>
              <w:jc w:val="center"/>
              <w:rPr>
                <w:rFonts w:hint="eastAsia"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2C0FC14C">
            <w:pPr>
              <w:jc w:val="center"/>
              <w:rPr>
                <w:rFonts w:hint="eastAsia"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3AB73D4">
            <w:pPr>
              <w:jc w:val="center"/>
              <w:rPr>
                <w:rFonts w:hint="eastAsia"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07DF9A3A">
            <w:pPr>
              <w:widowControl/>
              <w:jc w:val="left"/>
              <w:textAlignment w:val="center"/>
              <w:rPr>
                <w:rFonts w:ascii="宋体" w:hAnsi="宋体" w:eastAsia="宋体" w:cs="宋体"/>
                <w:b/>
                <w:bCs/>
                <w:kern w:val="0"/>
                <w:sz w:val="18"/>
                <w:szCs w:val="18"/>
                <w:lang w:bidi="ar"/>
              </w:rPr>
            </w:pPr>
            <w:r>
              <w:rPr>
                <w:rFonts w:ascii="宋体" w:hAnsi="宋体" w:eastAsia="宋体" w:cs="宋体"/>
                <w:b/>
                <w:bCs/>
                <w:color w:val="000000"/>
                <w:kern w:val="0"/>
                <w:sz w:val="18"/>
                <w:szCs w:val="18"/>
                <w:lang w:bidi="ar"/>
              </w:rPr>
              <w:t>八、社会保障和就业支出　</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20C4F43F">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6.74</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7526F68">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6.74</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8C49490">
            <w:pPr>
              <w:widowControl/>
              <w:jc w:val="center"/>
              <w:textAlignment w:val="center"/>
              <w:rPr>
                <w:rFonts w:hint="eastAsia" w:ascii="宋体" w:hAnsi="宋体" w:eastAsia="宋体" w:cs="宋体"/>
                <w:b/>
                <w:bCs/>
                <w:sz w:val="18"/>
                <w:szCs w:val="18"/>
              </w:rPr>
            </w:pPr>
          </w:p>
        </w:tc>
      </w:tr>
      <w:tr w14:paraId="1E85A126">
        <w:tblPrEx>
          <w:tblCellMar>
            <w:top w:w="0" w:type="dxa"/>
            <w:left w:w="108" w:type="dxa"/>
            <w:bottom w:w="0" w:type="dxa"/>
            <w:right w:w="108" w:type="dxa"/>
          </w:tblCellMar>
        </w:tblPrEx>
        <w:trPr>
          <w:trHeight w:val="443" w:hRule="atLeast"/>
        </w:trPr>
        <w:tc>
          <w:tcPr>
            <w:tcW w:w="729" w:type="pct"/>
            <w:tcBorders>
              <w:top w:val="single" w:color="000000" w:sz="4" w:space="0"/>
              <w:left w:val="single" w:color="000000" w:sz="4" w:space="0"/>
              <w:bottom w:val="single" w:color="000000" w:sz="4" w:space="0"/>
              <w:right w:val="single" w:color="000000" w:sz="4" w:space="0"/>
            </w:tcBorders>
            <w:noWrap w:val="0"/>
            <w:vAlign w:val="center"/>
          </w:tcPr>
          <w:p w14:paraId="5304FBE4">
            <w:pPr>
              <w:widowControl/>
              <w:jc w:val="left"/>
              <w:textAlignment w:val="center"/>
              <w:rPr>
                <w:rFonts w:ascii="宋体" w:hAnsi="宋体" w:eastAsia="宋体" w:cs="宋体"/>
                <w:b/>
                <w:bCs/>
                <w:kern w:val="0"/>
                <w:sz w:val="18"/>
                <w:szCs w:val="18"/>
                <w:lang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12CFEA8">
            <w:pPr>
              <w:jc w:val="center"/>
              <w:rPr>
                <w:rFonts w:hint="eastAsia"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A0A1A0F">
            <w:pPr>
              <w:jc w:val="center"/>
              <w:rPr>
                <w:rFonts w:hint="eastAsia"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EAE77D8">
            <w:pPr>
              <w:jc w:val="center"/>
              <w:rPr>
                <w:rFonts w:hint="eastAsia" w:ascii="宋体" w:hAnsi="宋体" w:eastAsia="宋体" w:cs="宋体"/>
                <w:b/>
                <w:bCs/>
                <w:sz w:val="18"/>
                <w:szCs w:val="18"/>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4A662EF">
            <w:pPr>
              <w:widowControl/>
              <w:jc w:val="left"/>
              <w:textAlignment w:val="center"/>
              <w:rPr>
                <w:rFonts w:ascii="宋体" w:hAnsi="宋体" w:eastAsia="宋体" w:cs="宋体"/>
                <w:b/>
                <w:bCs/>
                <w:color w:val="000000"/>
                <w:kern w:val="0"/>
                <w:sz w:val="18"/>
                <w:szCs w:val="18"/>
                <w:lang w:bidi="ar"/>
              </w:rPr>
            </w:pPr>
            <w:r>
              <w:rPr>
                <w:rFonts w:ascii="宋体" w:hAnsi="宋体" w:eastAsia="宋体" w:cs="宋体"/>
                <w:b/>
                <w:bCs/>
                <w:kern w:val="0"/>
                <w:sz w:val="18"/>
                <w:szCs w:val="18"/>
                <w:lang w:bidi="ar"/>
              </w:rPr>
              <w:t>...</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CDCA762">
            <w:pPr>
              <w:jc w:val="right"/>
              <w:rPr>
                <w:rFonts w:hint="eastAsia" w:ascii="宋体" w:hAnsi="宋体" w:eastAsia="宋体" w:cs="宋体"/>
                <w:b/>
                <w:bCs/>
                <w:color w:val="000000"/>
                <w:kern w:val="0"/>
                <w:sz w:val="18"/>
                <w:szCs w:val="18"/>
                <w:lang w:bidi="ar"/>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7EBF0E24">
            <w:pPr>
              <w:widowControl/>
              <w:jc w:val="center"/>
              <w:textAlignment w:val="center"/>
              <w:rPr>
                <w:rFonts w:hint="eastAsia" w:ascii="宋体" w:hAnsi="宋体" w:eastAsia="宋体" w:cs="宋体"/>
                <w:b/>
                <w:bCs/>
                <w:color w:val="000000"/>
                <w:kern w:val="0"/>
                <w:sz w:val="18"/>
                <w:szCs w:val="18"/>
                <w:lang w:bidi="ar"/>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61962C14">
            <w:pPr>
              <w:widowControl/>
              <w:jc w:val="center"/>
              <w:textAlignment w:val="center"/>
              <w:rPr>
                <w:rFonts w:hint="eastAsia" w:ascii="宋体" w:hAnsi="宋体" w:eastAsia="宋体" w:cs="宋体"/>
                <w:b/>
                <w:bCs/>
                <w:color w:val="000000"/>
                <w:kern w:val="0"/>
                <w:sz w:val="18"/>
                <w:szCs w:val="18"/>
                <w:lang w:bidi="ar"/>
              </w:rPr>
            </w:pPr>
          </w:p>
        </w:tc>
      </w:tr>
      <w:tr w14:paraId="0DDD0334">
        <w:tblPrEx>
          <w:tblCellMar>
            <w:top w:w="0" w:type="dxa"/>
            <w:left w:w="108" w:type="dxa"/>
            <w:bottom w:w="0" w:type="dxa"/>
            <w:right w:w="108" w:type="dxa"/>
          </w:tblCellMar>
        </w:tblPrEx>
        <w:trPr>
          <w:trHeight w:val="286" w:hRule="atLeast"/>
        </w:trPr>
        <w:tc>
          <w:tcPr>
            <w:tcW w:w="729" w:type="pct"/>
            <w:tcBorders>
              <w:top w:val="single" w:color="000000" w:sz="4" w:space="0"/>
              <w:left w:val="single" w:color="000000" w:sz="4" w:space="0"/>
              <w:bottom w:val="single" w:color="000000" w:sz="4" w:space="0"/>
              <w:right w:val="single" w:color="000000" w:sz="4" w:space="0"/>
            </w:tcBorders>
            <w:noWrap w:val="0"/>
            <w:vAlign w:val="center"/>
          </w:tcPr>
          <w:p w14:paraId="19CF1773">
            <w:pPr>
              <w:widowControl/>
              <w:jc w:val="left"/>
              <w:textAlignment w:val="center"/>
              <w:rPr>
                <w:rFonts w:ascii="宋体" w:hAnsi="宋体" w:eastAsia="宋体" w:cs="宋体"/>
                <w:b/>
                <w:bCs/>
                <w:kern w:val="0"/>
                <w:sz w:val="18"/>
                <w:szCs w:val="18"/>
                <w:lang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DF3B480">
            <w:pPr>
              <w:jc w:val="center"/>
              <w:rPr>
                <w:rFonts w:hint="eastAsia"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365ED8DE">
            <w:pPr>
              <w:jc w:val="center"/>
              <w:rPr>
                <w:rFonts w:hint="eastAsia"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9F96637">
            <w:pPr>
              <w:jc w:val="center"/>
              <w:rPr>
                <w:rFonts w:hint="eastAsia"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0662197B">
            <w:pPr>
              <w:widowControl/>
              <w:jc w:val="left"/>
              <w:textAlignment w:val="center"/>
              <w:rPr>
                <w:rFonts w:ascii="宋体" w:hAnsi="宋体" w:eastAsia="宋体" w:cs="宋体"/>
                <w:b/>
                <w:bCs/>
                <w:color w:val="000000"/>
                <w:sz w:val="18"/>
                <w:szCs w:val="18"/>
              </w:rPr>
            </w:pPr>
            <w:r>
              <w:rPr>
                <w:rFonts w:ascii="宋体" w:hAnsi="宋体" w:eastAsia="宋体" w:cs="宋体"/>
                <w:b/>
                <w:bCs/>
                <w:color w:val="000000"/>
                <w:kern w:val="0"/>
                <w:sz w:val="18"/>
                <w:szCs w:val="18"/>
                <w:lang w:bidi="ar"/>
              </w:rPr>
              <w:t>十、卫生健康支出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6407E18">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2.80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1BD80E4">
            <w:pPr>
              <w:widowControl/>
              <w:jc w:val="center"/>
              <w:textAlignment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2.80</w:t>
            </w:r>
            <w:r>
              <w:rPr>
                <w:rFonts w:hint="eastAsia" w:ascii="宋体" w:hAnsi="宋体" w:eastAsia="宋体" w:cs="宋体"/>
                <w:b/>
                <w:bCs/>
                <w:color w:val="000000"/>
                <w:kern w:val="0"/>
                <w:sz w:val="18"/>
                <w:szCs w:val="18"/>
                <w:lang w:bidi="ar"/>
              </w:rPr>
              <w:t xml:space="preserve"> </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486F343B">
            <w:pPr>
              <w:widowControl/>
              <w:jc w:val="center"/>
              <w:textAlignment w:val="center"/>
              <w:rPr>
                <w:rFonts w:hint="eastAsia" w:ascii="宋体" w:hAnsi="宋体" w:eastAsia="宋体" w:cs="宋体"/>
                <w:b/>
                <w:bCs/>
                <w:sz w:val="18"/>
                <w:szCs w:val="18"/>
              </w:rPr>
            </w:pPr>
          </w:p>
        </w:tc>
      </w:tr>
      <w:tr w14:paraId="10AC25B0">
        <w:tblPrEx>
          <w:tblCellMar>
            <w:top w:w="0" w:type="dxa"/>
            <w:left w:w="108" w:type="dxa"/>
            <w:bottom w:w="0" w:type="dxa"/>
            <w:right w:w="108" w:type="dxa"/>
          </w:tblCellMar>
        </w:tblPrEx>
        <w:trPr>
          <w:trHeight w:val="516" w:hRule="atLeast"/>
        </w:trPr>
        <w:tc>
          <w:tcPr>
            <w:tcW w:w="729" w:type="pct"/>
            <w:tcBorders>
              <w:top w:val="single" w:color="000000" w:sz="4" w:space="0"/>
              <w:left w:val="single" w:color="000000" w:sz="4" w:space="0"/>
              <w:bottom w:val="single" w:color="000000" w:sz="4" w:space="0"/>
              <w:right w:val="single" w:color="000000" w:sz="4" w:space="0"/>
            </w:tcBorders>
            <w:noWrap w:val="0"/>
            <w:vAlign w:val="center"/>
          </w:tcPr>
          <w:p w14:paraId="72671916">
            <w:pPr>
              <w:widowControl/>
              <w:jc w:val="left"/>
              <w:textAlignment w:val="center"/>
              <w:rPr>
                <w:rFonts w:ascii="宋体" w:hAnsi="宋体" w:eastAsia="宋体" w:cs="宋体"/>
                <w:b/>
                <w:bCs/>
                <w:kern w:val="0"/>
                <w:sz w:val="18"/>
                <w:szCs w:val="18"/>
                <w:lang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463D8D0">
            <w:pPr>
              <w:jc w:val="center"/>
              <w:rPr>
                <w:rFonts w:hint="eastAsia"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F67B49D">
            <w:pPr>
              <w:jc w:val="center"/>
              <w:rPr>
                <w:rFonts w:hint="eastAsia"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98A3B07">
            <w:pPr>
              <w:jc w:val="center"/>
              <w:rPr>
                <w:rFonts w:hint="eastAsia"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2915A2FF">
            <w:pPr>
              <w:widowControl/>
              <w:jc w:val="left"/>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86F066F">
            <w:pPr>
              <w:jc w:val="right"/>
              <w:rPr>
                <w:rFonts w:hint="eastAsia" w:ascii="宋体" w:hAnsi="宋体" w:eastAsia="宋体" w:cs="宋体"/>
                <w:b/>
                <w:bCs/>
                <w:sz w:val="18"/>
                <w:szCs w:val="18"/>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7E7E9AC">
            <w:pPr>
              <w:jc w:val="right"/>
              <w:rPr>
                <w:rFonts w:hint="eastAsia" w:ascii="宋体" w:hAnsi="宋体" w:eastAsia="宋体" w:cs="宋体"/>
                <w:b/>
                <w:bCs/>
                <w:sz w:val="18"/>
                <w:szCs w:val="18"/>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445DCCDF">
            <w:pPr>
              <w:jc w:val="right"/>
              <w:rPr>
                <w:rFonts w:hint="eastAsia" w:ascii="宋体" w:hAnsi="宋体" w:eastAsia="宋体" w:cs="宋体"/>
                <w:b/>
                <w:bCs/>
                <w:sz w:val="18"/>
                <w:szCs w:val="18"/>
              </w:rPr>
            </w:pPr>
          </w:p>
        </w:tc>
      </w:tr>
      <w:tr w14:paraId="03D0268A">
        <w:tblPrEx>
          <w:tblCellMar>
            <w:top w:w="0" w:type="dxa"/>
            <w:left w:w="108" w:type="dxa"/>
            <w:bottom w:w="0" w:type="dxa"/>
            <w:right w:w="108" w:type="dxa"/>
          </w:tblCellMar>
        </w:tblPrEx>
        <w:trPr>
          <w:trHeight w:val="591" w:hRule="atLeast"/>
        </w:trPr>
        <w:tc>
          <w:tcPr>
            <w:tcW w:w="729" w:type="pct"/>
            <w:tcBorders>
              <w:top w:val="single" w:color="000000" w:sz="4" w:space="0"/>
              <w:left w:val="single" w:color="000000" w:sz="4" w:space="0"/>
              <w:bottom w:val="single" w:color="000000" w:sz="4" w:space="0"/>
              <w:right w:val="single" w:color="000000" w:sz="4" w:space="0"/>
            </w:tcBorders>
            <w:noWrap w:val="0"/>
            <w:vAlign w:val="center"/>
          </w:tcPr>
          <w:p w14:paraId="4F23B6A8">
            <w:pPr>
              <w:widowControl/>
              <w:jc w:val="left"/>
              <w:textAlignment w:val="center"/>
              <w:rPr>
                <w:rFonts w:ascii="宋体" w:hAnsi="宋体" w:eastAsia="宋体" w:cs="宋体"/>
                <w:b/>
                <w:bCs/>
                <w:kern w:val="0"/>
                <w:sz w:val="18"/>
                <w:szCs w:val="18"/>
                <w:lang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8D6916E">
            <w:pPr>
              <w:jc w:val="center"/>
              <w:rPr>
                <w:rFonts w:hint="eastAsia"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47E13E87">
            <w:pPr>
              <w:jc w:val="center"/>
              <w:rPr>
                <w:rFonts w:hint="eastAsia"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C4EAC48">
            <w:pPr>
              <w:jc w:val="center"/>
              <w:rPr>
                <w:rFonts w:hint="eastAsia"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3BFA7480">
            <w:pPr>
              <w:widowControl/>
              <w:jc w:val="left"/>
              <w:textAlignment w:val="center"/>
              <w:rPr>
                <w:rFonts w:ascii="宋体" w:hAnsi="宋体" w:eastAsia="宋体" w:cs="宋体"/>
                <w:b/>
                <w:bCs/>
                <w:kern w:val="0"/>
                <w:sz w:val="18"/>
                <w:szCs w:val="18"/>
                <w:lang w:bidi="ar"/>
              </w:rPr>
            </w:pPr>
            <w:r>
              <w:rPr>
                <w:rFonts w:ascii="宋体" w:hAnsi="宋体" w:eastAsia="宋体" w:cs="宋体"/>
                <w:b/>
                <w:bCs/>
                <w:color w:val="000000"/>
                <w:kern w:val="0"/>
                <w:sz w:val="18"/>
                <w:szCs w:val="18"/>
                <w:lang w:bidi="ar"/>
              </w:rPr>
              <w:t>二十、住房保障支出</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5311568">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4.73</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77E5169">
            <w:pPr>
              <w:widowControl/>
              <w:jc w:val="center"/>
              <w:textAlignment w:val="center"/>
              <w:rPr>
                <w:rFonts w:hint="eastAsia" w:ascii="宋体" w:hAnsi="宋体" w:eastAsia="宋体" w:cs="宋体"/>
                <w:b/>
                <w:bCs/>
                <w:color w:val="000000"/>
                <w:kern w:val="0"/>
                <w:sz w:val="18"/>
                <w:szCs w:val="18"/>
                <w:lang w:val="en-US" w:eastAsia="zh-CN" w:bidi="ar"/>
              </w:rPr>
            </w:pPr>
          </w:p>
          <w:p w14:paraId="5289CDF0">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4.73</w:t>
            </w:r>
          </w:p>
          <w:p w14:paraId="0C07DAA7">
            <w:pPr>
              <w:widowControl/>
              <w:jc w:val="center"/>
              <w:textAlignment w:val="center"/>
              <w:rPr>
                <w:rFonts w:hint="default" w:ascii="宋体" w:hAnsi="宋体" w:eastAsia="宋体" w:cs="宋体"/>
                <w:b/>
                <w:bCs/>
                <w:color w:val="000000"/>
                <w:kern w:val="0"/>
                <w:sz w:val="18"/>
                <w:szCs w:val="18"/>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65886CE">
            <w:pPr>
              <w:widowControl/>
              <w:jc w:val="center"/>
              <w:textAlignment w:val="center"/>
              <w:rPr>
                <w:rFonts w:hint="eastAsia" w:ascii="宋体" w:hAnsi="宋体" w:eastAsia="宋体" w:cs="宋体"/>
                <w:b/>
                <w:bCs/>
                <w:sz w:val="18"/>
                <w:szCs w:val="18"/>
              </w:rPr>
            </w:pPr>
          </w:p>
        </w:tc>
      </w:tr>
      <w:tr w14:paraId="6BCCC230">
        <w:tblPrEx>
          <w:tblCellMar>
            <w:top w:w="0" w:type="dxa"/>
            <w:left w:w="108" w:type="dxa"/>
            <w:bottom w:w="0" w:type="dxa"/>
            <w:right w:w="108" w:type="dxa"/>
          </w:tblCellMar>
        </w:tblPrEx>
        <w:trPr>
          <w:trHeight w:val="286" w:hRule="atLeast"/>
        </w:trPr>
        <w:tc>
          <w:tcPr>
            <w:tcW w:w="729" w:type="pct"/>
            <w:tcBorders>
              <w:top w:val="single" w:color="000000" w:sz="4" w:space="0"/>
              <w:left w:val="single" w:color="000000" w:sz="4" w:space="0"/>
              <w:bottom w:val="single" w:color="000000" w:sz="4" w:space="0"/>
              <w:right w:val="single" w:color="000000" w:sz="4" w:space="0"/>
            </w:tcBorders>
            <w:noWrap w:val="0"/>
            <w:vAlign w:val="center"/>
          </w:tcPr>
          <w:p w14:paraId="476CD6C3">
            <w:pPr>
              <w:rPr>
                <w:rFonts w:hint="eastAsia" w:ascii="宋体" w:hAnsi="宋体" w:eastAsia="宋体" w:cs="宋体"/>
                <w:b/>
                <w:bCs/>
                <w:sz w:val="18"/>
                <w:szCs w:val="18"/>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09FCA38">
            <w:pPr>
              <w:jc w:val="center"/>
              <w:rPr>
                <w:rFonts w:hint="eastAsia" w:ascii="宋体" w:hAnsi="宋体" w:eastAsia="宋体" w:cs="宋体"/>
                <w:b/>
                <w:bCs/>
                <w:sz w:val="18"/>
                <w:szCs w:val="18"/>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F064A20">
            <w:pPr>
              <w:jc w:val="center"/>
              <w:rPr>
                <w:rFonts w:hint="eastAsia" w:ascii="宋体" w:hAnsi="宋体" w:eastAsia="宋体" w:cs="宋体"/>
                <w:b/>
                <w:bCs/>
                <w:sz w:val="18"/>
                <w:szCs w:val="18"/>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6649016">
            <w:pPr>
              <w:jc w:val="center"/>
              <w:rPr>
                <w:rFonts w:hint="eastAsia"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3883E0BD">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二、结转下年支出</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39E00948">
            <w:pPr>
              <w:widowControl/>
              <w:jc w:val="center"/>
              <w:textAlignment w:val="center"/>
              <w:rPr>
                <w:rFonts w:hint="eastAsia" w:ascii="宋体" w:hAnsi="宋体" w:eastAsia="宋体" w:cs="宋体"/>
                <w:b/>
                <w:bCs/>
                <w:sz w:val="18"/>
                <w:szCs w:val="18"/>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266DC821">
            <w:pPr>
              <w:widowControl/>
              <w:jc w:val="center"/>
              <w:textAlignment w:val="center"/>
              <w:rPr>
                <w:rFonts w:hint="eastAsia" w:ascii="宋体" w:hAnsi="宋体" w:eastAsia="宋体" w:cs="宋体"/>
                <w:b/>
                <w:bCs/>
                <w:sz w:val="18"/>
                <w:szCs w:val="18"/>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65545DEA">
            <w:pPr>
              <w:widowControl/>
              <w:jc w:val="center"/>
              <w:textAlignment w:val="center"/>
              <w:rPr>
                <w:rFonts w:hint="eastAsia" w:ascii="宋体" w:hAnsi="宋体" w:eastAsia="宋体" w:cs="宋体"/>
                <w:b/>
                <w:bCs/>
                <w:sz w:val="18"/>
                <w:szCs w:val="18"/>
              </w:rPr>
            </w:pPr>
          </w:p>
        </w:tc>
      </w:tr>
      <w:tr w14:paraId="47487026">
        <w:tblPrEx>
          <w:tblCellMar>
            <w:top w:w="0" w:type="dxa"/>
            <w:left w:w="108" w:type="dxa"/>
            <w:bottom w:w="0" w:type="dxa"/>
            <w:right w:w="108" w:type="dxa"/>
          </w:tblCellMar>
        </w:tblPrEx>
        <w:trPr>
          <w:trHeight w:val="696" w:hRule="atLeast"/>
        </w:trPr>
        <w:tc>
          <w:tcPr>
            <w:tcW w:w="729" w:type="pct"/>
            <w:tcBorders>
              <w:top w:val="single" w:color="000000" w:sz="4" w:space="0"/>
              <w:left w:val="single" w:color="000000" w:sz="4" w:space="0"/>
              <w:bottom w:val="single" w:color="000000" w:sz="4" w:space="0"/>
              <w:right w:val="single" w:color="000000" w:sz="4" w:space="0"/>
            </w:tcBorders>
            <w:noWrap w:val="0"/>
            <w:vAlign w:val="center"/>
          </w:tcPr>
          <w:p w14:paraId="3F03AEA3">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收 入 总 计</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752C728">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57.30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33BC31EC">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57.30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423B566">
            <w:pPr>
              <w:widowControl/>
              <w:jc w:val="center"/>
              <w:textAlignment w:val="center"/>
              <w:rPr>
                <w:rFonts w:hint="eastAsia" w:ascii="宋体" w:hAnsi="宋体" w:eastAsia="宋体" w:cs="宋体"/>
                <w:b/>
                <w:bCs/>
                <w:sz w:val="18"/>
                <w:szCs w:val="18"/>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6D4E401B">
            <w:pPr>
              <w:widowControl/>
              <w:jc w:val="left"/>
              <w:textAlignment w:val="center"/>
              <w:rPr>
                <w:rFonts w:ascii="宋体" w:hAnsi="宋体" w:eastAsia="宋体" w:cs="宋体"/>
                <w:b/>
                <w:bCs/>
                <w:sz w:val="18"/>
                <w:szCs w:val="18"/>
              </w:rPr>
            </w:pPr>
            <w:r>
              <w:rPr>
                <w:rFonts w:ascii="宋体" w:hAnsi="宋体" w:eastAsia="宋体" w:cs="宋体"/>
                <w:b/>
                <w:bCs/>
                <w:kern w:val="0"/>
                <w:sz w:val="18"/>
                <w:szCs w:val="18"/>
                <w:lang w:bidi="ar"/>
              </w:rPr>
              <w:t>支 出 总 计</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51E8CF7">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57.30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D653DB9">
            <w:pPr>
              <w:widowControl/>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57.30</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9A232F1">
            <w:pPr>
              <w:widowControl/>
              <w:jc w:val="center"/>
              <w:textAlignment w:val="center"/>
              <w:rPr>
                <w:rFonts w:hint="eastAsia" w:ascii="宋体" w:hAnsi="宋体" w:eastAsia="宋体" w:cs="宋体"/>
                <w:b/>
                <w:bCs/>
                <w:sz w:val="18"/>
                <w:szCs w:val="18"/>
              </w:rPr>
            </w:pPr>
          </w:p>
        </w:tc>
      </w:tr>
    </w:tbl>
    <w:p w14:paraId="1BE33C00"/>
    <w:p w14:paraId="0DE7693D">
      <w:pPr>
        <w:rPr>
          <w:rFonts w:eastAsia="楷体"/>
        </w:rPr>
      </w:pPr>
    </w:p>
    <w:p w14:paraId="11F5EEAE">
      <w:pPr>
        <w:rPr>
          <w:rFonts w:eastAsia="楷体"/>
        </w:rPr>
      </w:pPr>
    </w:p>
    <w:p w14:paraId="648868EA">
      <w:pPr>
        <w:rPr>
          <w:rFonts w:eastAsia="楷体"/>
        </w:rPr>
      </w:pPr>
    </w:p>
    <w:tbl>
      <w:tblPr>
        <w:tblStyle w:val="9"/>
        <w:tblW w:w="9131" w:type="dxa"/>
        <w:jc w:val="center"/>
        <w:tblLayout w:type="autofit"/>
        <w:tblCellMar>
          <w:top w:w="0" w:type="dxa"/>
          <w:left w:w="108" w:type="dxa"/>
          <w:bottom w:w="0" w:type="dxa"/>
          <w:right w:w="108" w:type="dxa"/>
        </w:tblCellMar>
      </w:tblPr>
      <w:tblGrid>
        <w:gridCol w:w="9131"/>
      </w:tblGrid>
      <w:tr w14:paraId="3A9BA44C">
        <w:tblPrEx>
          <w:tblCellMar>
            <w:top w:w="0" w:type="dxa"/>
            <w:left w:w="108" w:type="dxa"/>
            <w:bottom w:w="0" w:type="dxa"/>
            <w:right w:w="108" w:type="dxa"/>
          </w:tblCellMar>
        </w:tblPrEx>
        <w:trPr>
          <w:trHeight w:val="11904" w:hRule="atLeast"/>
          <w:jc w:val="center"/>
        </w:trPr>
        <w:tc>
          <w:tcPr>
            <w:tcW w:w="9131" w:type="dxa"/>
            <w:tcBorders>
              <w:top w:val="nil"/>
              <w:left w:val="nil"/>
              <w:bottom w:val="nil"/>
              <w:right w:val="nil"/>
            </w:tcBorders>
            <w:noWrap w:val="0"/>
            <w:vAlign w:val="bottom"/>
          </w:tcPr>
          <w:p w14:paraId="5C9C2FC4">
            <w:pPr>
              <w:widowControl/>
              <w:rPr>
                <w:rFonts w:eastAsia="方正小标宋简体"/>
                <w:kern w:val="0"/>
                <w:sz w:val="44"/>
                <w:szCs w:val="44"/>
              </w:rPr>
            </w:pPr>
          </w:p>
          <w:tbl>
            <w:tblPr>
              <w:tblStyle w:val="9"/>
              <w:tblW w:w="4979" w:type="pct"/>
              <w:tblInd w:w="0" w:type="dxa"/>
              <w:tblLayout w:type="autofit"/>
              <w:tblCellMar>
                <w:top w:w="15" w:type="dxa"/>
                <w:left w:w="15" w:type="dxa"/>
                <w:bottom w:w="15" w:type="dxa"/>
                <w:right w:w="15" w:type="dxa"/>
              </w:tblCellMar>
            </w:tblPr>
            <w:tblGrid>
              <w:gridCol w:w="947"/>
              <w:gridCol w:w="836"/>
              <w:gridCol w:w="666"/>
              <w:gridCol w:w="668"/>
              <w:gridCol w:w="668"/>
              <w:gridCol w:w="492"/>
              <w:gridCol w:w="637"/>
              <w:gridCol w:w="684"/>
              <w:gridCol w:w="794"/>
              <w:gridCol w:w="858"/>
              <w:gridCol w:w="886"/>
              <w:gridCol w:w="742"/>
            </w:tblGrid>
            <w:tr w14:paraId="2D59BB9D">
              <w:tblPrEx>
                <w:tblCellMar>
                  <w:top w:w="15" w:type="dxa"/>
                  <w:left w:w="15" w:type="dxa"/>
                  <w:bottom w:w="15" w:type="dxa"/>
                  <w:right w:w="15" w:type="dxa"/>
                </w:tblCellMar>
              </w:tblPrEx>
              <w:trPr>
                <w:trHeight w:val="1026" w:hRule="atLeast"/>
              </w:trPr>
              <w:tc>
                <w:tcPr>
                  <w:tcW w:w="5000" w:type="pct"/>
                  <w:gridSpan w:val="12"/>
                  <w:tcBorders>
                    <w:bottom w:val="single" w:color="000000" w:sz="4" w:space="0"/>
                  </w:tcBorders>
                  <w:noWrap w:val="0"/>
                  <w:vAlign w:val="center"/>
                </w:tcPr>
                <w:p w14:paraId="3F54547C">
                  <w:pPr>
                    <w:widowControl/>
                    <w:jc w:val="center"/>
                    <w:rPr>
                      <w:rFonts w:eastAsia="华文细黑"/>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eastAsia="方正小标宋简体"/>
                      <w:kern w:val="0"/>
                      <w:sz w:val="44"/>
                      <w:szCs w:val="44"/>
                    </w:rPr>
                    <w:t>表</w:t>
                  </w:r>
                </w:p>
                <w:p w14:paraId="347479F5">
                  <w:pPr>
                    <w:widowControl/>
                    <w:jc w:val="right"/>
                    <w:rPr>
                      <w:rFonts w:eastAsia="华文细黑"/>
                      <w:b/>
                      <w:bCs/>
                      <w:kern w:val="0"/>
                      <w:sz w:val="20"/>
                    </w:rPr>
                  </w:pPr>
                  <w:r>
                    <w:rPr>
                      <w:rFonts w:eastAsia="华文细黑"/>
                      <w:b/>
                      <w:bCs/>
                      <w:kern w:val="0"/>
                      <w:sz w:val="20"/>
                    </w:rPr>
                    <w:t>单位：万元</w:t>
                  </w:r>
                </w:p>
              </w:tc>
            </w:tr>
            <w:tr w14:paraId="6605666B">
              <w:tblPrEx>
                <w:tblCellMar>
                  <w:top w:w="15" w:type="dxa"/>
                  <w:left w:w="15" w:type="dxa"/>
                  <w:bottom w:w="15" w:type="dxa"/>
                  <w:right w:w="15" w:type="dxa"/>
                </w:tblCellMar>
              </w:tblPrEx>
              <w:trPr>
                <w:trHeight w:val="450" w:hRule="atLeast"/>
              </w:trPr>
              <w:tc>
                <w:tcPr>
                  <w:tcW w:w="534" w:type="pct"/>
                  <w:vMerge w:val="restart"/>
                  <w:tcBorders>
                    <w:left w:val="single" w:color="000000" w:sz="4" w:space="0"/>
                    <w:right w:val="single" w:color="000000" w:sz="4" w:space="0"/>
                  </w:tcBorders>
                  <w:noWrap w:val="0"/>
                  <w:vAlign w:val="center"/>
                </w:tcPr>
                <w:p w14:paraId="22DB42D9">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功能分类</w:t>
                  </w:r>
                </w:p>
                <w:p w14:paraId="3BB9451A">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科目名称</w:t>
                  </w:r>
                </w:p>
              </w:tc>
              <w:tc>
                <w:tcPr>
                  <w:tcW w:w="471" w:type="pct"/>
                  <w:vMerge w:val="restart"/>
                  <w:tcBorders>
                    <w:left w:val="single" w:color="000000" w:sz="4" w:space="0"/>
                    <w:right w:val="single" w:color="000000" w:sz="4" w:space="0"/>
                  </w:tcBorders>
                  <w:noWrap w:val="0"/>
                  <w:vAlign w:val="center"/>
                </w:tcPr>
                <w:p w14:paraId="6D70A801">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合计</w:t>
                  </w:r>
                </w:p>
              </w:tc>
              <w:tc>
                <w:tcPr>
                  <w:tcW w:w="1763" w:type="pct"/>
                  <w:gridSpan w:val="5"/>
                  <w:tcBorders>
                    <w:left w:val="single" w:color="000000" w:sz="4" w:space="0"/>
                    <w:bottom w:val="single" w:color="000000" w:sz="4" w:space="0"/>
                    <w:right w:val="single" w:color="000000" w:sz="4" w:space="0"/>
                  </w:tcBorders>
                  <w:noWrap w:val="0"/>
                  <w:vAlign w:val="center"/>
                </w:tcPr>
                <w:p w14:paraId="44C2863B">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当年预算</w:t>
                  </w:r>
                </w:p>
              </w:tc>
              <w:tc>
                <w:tcPr>
                  <w:tcW w:w="2230" w:type="pct"/>
                  <w:gridSpan w:val="5"/>
                  <w:tcBorders>
                    <w:top w:val="single" w:color="000000" w:sz="4" w:space="0"/>
                    <w:left w:val="single" w:color="000000" w:sz="4" w:space="0"/>
                    <w:bottom w:val="single" w:color="000000" w:sz="4" w:space="0"/>
                    <w:right w:val="single" w:color="000000" w:sz="4" w:space="0"/>
                  </w:tcBorders>
                  <w:noWrap w:val="0"/>
                  <w:vAlign w:val="center"/>
                </w:tcPr>
                <w:p w14:paraId="37F605C9">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上年结转结余</w:t>
                  </w:r>
                </w:p>
              </w:tc>
            </w:tr>
            <w:tr w14:paraId="7EA0622E">
              <w:tblPrEx>
                <w:tblCellMar>
                  <w:top w:w="15" w:type="dxa"/>
                  <w:left w:w="15" w:type="dxa"/>
                  <w:bottom w:w="15" w:type="dxa"/>
                  <w:right w:w="15" w:type="dxa"/>
                </w:tblCellMar>
              </w:tblPrEx>
              <w:trPr>
                <w:trHeight w:val="450" w:hRule="atLeast"/>
              </w:trPr>
              <w:tc>
                <w:tcPr>
                  <w:tcW w:w="534" w:type="pct"/>
                  <w:vMerge w:val="continue"/>
                  <w:tcBorders>
                    <w:left w:val="single" w:color="000000" w:sz="4" w:space="0"/>
                    <w:right w:val="single" w:color="000000" w:sz="4" w:space="0"/>
                  </w:tcBorders>
                  <w:noWrap w:val="0"/>
                  <w:vAlign w:val="center"/>
                </w:tcPr>
                <w:p w14:paraId="238F3E10">
                  <w:pPr>
                    <w:widowControl/>
                    <w:jc w:val="center"/>
                    <w:textAlignment w:val="center"/>
                    <w:rPr>
                      <w:rFonts w:hint="eastAsia" w:ascii="宋体" w:hAnsi="宋体" w:eastAsia="宋体" w:cs="宋体"/>
                      <w:b/>
                      <w:bCs/>
                      <w:kern w:val="0"/>
                      <w:sz w:val="18"/>
                      <w:szCs w:val="18"/>
                      <w:lang w:bidi="ar"/>
                    </w:rPr>
                  </w:pPr>
                </w:p>
              </w:tc>
              <w:tc>
                <w:tcPr>
                  <w:tcW w:w="471" w:type="pct"/>
                  <w:vMerge w:val="continue"/>
                  <w:tcBorders>
                    <w:left w:val="single" w:color="000000" w:sz="4" w:space="0"/>
                    <w:right w:val="single" w:color="000000" w:sz="4" w:space="0"/>
                  </w:tcBorders>
                  <w:noWrap w:val="0"/>
                  <w:vAlign w:val="center"/>
                </w:tcPr>
                <w:p w14:paraId="0F40CDEE">
                  <w:pPr>
                    <w:widowControl/>
                    <w:jc w:val="center"/>
                    <w:textAlignment w:val="center"/>
                    <w:rPr>
                      <w:rFonts w:hint="eastAsia" w:ascii="宋体" w:hAnsi="宋体" w:eastAsia="宋体" w:cs="宋体"/>
                      <w:b/>
                      <w:bCs/>
                      <w:kern w:val="0"/>
                      <w:sz w:val="18"/>
                      <w:szCs w:val="18"/>
                      <w:lang w:bidi="ar"/>
                    </w:rPr>
                  </w:pPr>
                </w:p>
              </w:tc>
              <w:tc>
                <w:tcPr>
                  <w:tcW w:w="375" w:type="pct"/>
                  <w:vMerge w:val="restart"/>
                  <w:tcBorders>
                    <w:left w:val="single" w:color="000000" w:sz="4" w:space="0"/>
                    <w:bottom w:val="single" w:color="000000" w:sz="4" w:space="0"/>
                    <w:right w:val="single" w:color="000000" w:sz="4" w:space="0"/>
                  </w:tcBorders>
                  <w:noWrap w:val="0"/>
                  <w:vAlign w:val="center"/>
                </w:tcPr>
                <w:p w14:paraId="3AC4EC7D">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小计</w:t>
                  </w:r>
                </w:p>
              </w:tc>
              <w:tc>
                <w:tcPr>
                  <w:tcW w:w="1029"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FD2D270">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基本支出</w:t>
                  </w:r>
                </w:p>
              </w:tc>
              <w:tc>
                <w:tcPr>
                  <w:tcW w:w="358" w:type="pct"/>
                  <w:vMerge w:val="restart"/>
                  <w:tcBorders>
                    <w:top w:val="single" w:color="000000" w:sz="4" w:space="0"/>
                    <w:left w:val="single" w:color="000000" w:sz="4" w:space="0"/>
                    <w:bottom w:val="single" w:color="000000" w:sz="4" w:space="0"/>
                    <w:right w:val="single" w:color="000000" w:sz="4" w:space="0"/>
                  </w:tcBorders>
                  <w:noWrap w:val="0"/>
                  <w:vAlign w:val="center"/>
                </w:tcPr>
                <w:p w14:paraId="13A48403">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项目                                                               支出</w:t>
                  </w:r>
                </w:p>
              </w:tc>
              <w:tc>
                <w:tcPr>
                  <w:tcW w:w="385" w:type="pct"/>
                  <w:vMerge w:val="restart"/>
                  <w:tcBorders>
                    <w:top w:val="single" w:color="000000" w:sz="4" w:space="0"/>
                    <w:left w:val="single" w:color="000000" w:sz="4" w:space="0"/>
                    <w:right w:val="single" w:color="000000" w:sz="4" w:space="0"/>
                  </w:tcBorders>
                  <w:noWrap w:val="0"/>
                  <w:vAlign w:val="center"/>
                </w:tcPr>
                <w:p w14:paraId="76D38355">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小计</w:t>
                  </w:r>
                </w:p>
              </w:tc>
              <w:tc>
                <w:tcPr>
                  <w:tcW w:w="1429" w:type="pct"/>
                  <w:gridSpan w:val="3"/>
                  <w:tcBorders>
                    <w:top w:val="single" w:color="000000" w:sz="4" w:space="0"/>
                    <w:left w:val="single" w:color="000000" w:sz="4" w:space="0"/>
                    <w:bottom w:val="single" w:color="000000" w:sz="4" w:space="0"/>
                    <w:right w:val="single" w:color="000000" w:sz="4" w:space="0"/>
                  </w:tcBorders>
                  <w:noWrap w:val="0"/>
                  <w:vAlign w:val="center"/>
                </w:tcPr>
                <w:p w14:paraId="0B73BC43">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基本支出</w:t>
                  </w:r>
                </w:p>
              </w:tc>
              <w:tc>
                <w:tcPr>
                  <w:tcW w:w="416" w:type="pct"/>
                  <w:vMerge w:val="restart"/>
                  <w:tcBorders>
                    <w:top w:val="single" w:color="000000" w:sz="4" w:space="0"/>
                    <w:left w:val="single" w:color="000000" w:sz="4" w:space="0"/>
                    <w:right w:val="single" w:color="000000" w:sz="4" w:space="0"/>
                  </w:tcBorders>
                  <w:noWrap w:val="0"/>
                  <w:vAlign w:val="center"/>
                </w:tcPr>
                <w:p w14:paraId="5F22EB60">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项目支出</w:t>
                  </w:r>
                </w:p>
              </w:tc>
            </w:tr>
            <w:tr w14:paraId="69A7EC2E">
              <w:tblPrEx>
                <w:tblCellMar>
                  <w:top w:w="15" w:type="dxa"/>
                  <w:left w:w="15" w:type="dxa"/>
                  <w:bottom w:w="15" w:type="dxa"/>
                  <w:right w:w="15" w:type="dxa"/>
                </w:tblCellMar>
              </w:tblPrEx>
              <w:trPr>
                <w:trHeight w:val="634" w:hRule="atLeast"/>
              </w:trPr>
              <w:tc>
                <w:tcPr>
                  <w:tcW w:w="534" w:type="pct"/>
                  <w:vMerge w:val="continue"/>
                  <w:tcBorders>
                    <w:left w:val="single" w:color="000000" w:sz="4" w:space="0"/>
                    <w:right w:val="single" w:color="000000" w:sz="4" w:space="0"/>
                  </w:tcBorders>
                  <w:noWrap w:val="0"/>
                  <w:vAlign w:val="center"/>
                </w:tcPr>
                <w:p w14:paraId="388207AD">
                  <w:pPr>
                    <w:widowControl/>
                    <w:jc w:val="center"/>
                    <w:textAlignment w:val="center"/>
                    <w:rPr>
                      <w:rFonts w:hint="eastAsia" w:ascii="宋体" w:hAnsi="宋体" w:eastAsia="宋体" w:cs="宋体"/>
                      <w:b/>
                      <w:bCs/>
                      <w:kern w:val="0"/>
                      <w:sz w:val="18"/>
                      <w:szCs w:val="18"/>
                      <w:lang w:bidi="ar"/>
                    </w:rPr>
                  </w:pPr>
                </w:p>
              </w:tc>
              <w:tc>
                <w:tcPr>
                  <w:tcW w:w="471" w:type="pct"/>
                  <w:vMerge w:val="continue"/>
                  <w:tcBorders>
                    <w:left w:val="single" w:color="000000" w:sz="4" w:space="0"/>
                    <w:right w:val="single" w:color="000000" w:sz="4" w:space="0"/>
                  </w:tcBorders>
                  <w:noWrap w:val="0"/>
                  <w:vAlign w:val="center"/>
                </w:tcPr>
                <w:p w14:paraId="67090D49">
                  <w:pPr>
                    <w:widowControl/>
                    <w:jc w:val="center"/>
                    <w:textAlignment w:val="center"/>
                    <w:rPr>
                      <w:rFonts w:hint="eastAsia" w:ascii="宋体" w:hAnsi="宋体" w:eastAsia="宋体" w:cs="宋体"/>
                      <w:b/>
                      <w:bCs/>
                      <w:kern w:val="0"/>
                      <w:sz w:val="18"/>
                      <w:szCs w:val="18"/>
                      <w:lang w:bidi="ar"/>
                    </w:rPr>
                  </w:pPr>
                </w:p>
              </w:tc>
              <w:tc>
                <w:tcPr>
                  <w:tcW w:w="375" w:type="pct"/>
                  <w:vMerge w:val="continue"/>
                  <w:tcBorders>
                    <w:left w:val="single" w:color="000000" w:sz="4" w:space="0"/>
                    <w:bottom w:val="single" w:color="000000" w:sz="4" w:space="0"/>
                    <w:right w:val="single" w:color="000000" w:sz="4" w:space="0"/>
                  </w:tcBorders>
                  <w:noWrap w:val="0"/>
                  <w:vAlign w:val="center"/>
                </w:tcPr>
                <w:p w14:paraId="5F9FAD42">
                  <w:pPr>
                    <w:widowControl/>
                    <w:jc w:val="center"/>
                    <w:textAlignment w:val="center"/>
                    <w:rPr>
                      <w:rFonts w:hint="eastAsia" w:ascii="宋体" w:hAnsi="宋体" w:eastAsia="宋体" w:cs="宋体"/>
                      <w:b/>
                      <w:bCs/>
                      <w:kern w:val="0"/>
                      <w:sz w:val="18"/>
                      <w:szCs w:val="18"/>
                      <w:lang w:bidi="ar"/>
                    </w:rPr>
                  </w:pPr>
                </w:p>
              </w:tc>
              <w:tc>
                <w:tcPr>
                  <w:tcW w:w="1029"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D1A47C5">
                  <w:pPr>
                    <w:widowControl/>
                    <w:jc w:val="center"/>
                    <w:textAlignment w:val="center"/>
                    <w:rPr>
                      <w:rFonts w:hint="eastAsia" w:ascii="宋体" w:hAnsi="宋体" w:eastAsia="宋体" w:cs="宋体"/>
                      <w:b/>
                      <w:bCs/>
                      <w:kern w:val="0"/>
                      <w:sz w:val="18"/>
                      <w:szCs w:val="18"/>
                      <w:lang w:bidi="ar"/>
                    </w:rPr>
                  </w:pPr>
                </w:p>
              </w:tc>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463AFB">
                  <w:pPr>
                    <w:widowControl/>
                    <w:jc w:val="center"/>
                    <w:textAlignment w:val="center"/>
                    <w:rPr>
                      <w:rFonts w:hint="eastAsia" w:ascii="宋体" w:hAnsi="宋体" w:eastAsia="宋体" w:cs="宋体"/>
                      <w:b/>
                      <w:bCs/>
                      <w:kern w:val="0"/>
                      <w:sz w:val="18"/>
                      <w:szCs w:val="18"/>
                      <w:lang w:bidi="ar"/>
                    </w:rPr>
                  </w:pPr>
                </w:p>
              </w:tc>
              <w:tc>
                <w:tcPr>
                  <w:tcW w:w="385" w:type="pct"/>
                  <w:vMerge w:val="continue"/>
                  <w:tcBorders>
                    <w:left w:val="single" w:color="000000" w:sz="4" w:space="0"/>
                    <w:right w:val="single" w:color="000000" w:sz="4" w:space="0"/>
                  </w:tcBorders>
                  <w:noWrap w:val="0"/>
                  <w:vAlign w:val="center"/>
                </w:tcPr>
                <w:p w14:paraId="356AB53A">
                  <w:pPr>
                    <w:widowControl/>
                    <w:jc w:val="center"/>
                    <w:textAlignment w:val="center"/>
                    <w:rPr>
                      <w:rFonts w:hint="eastAsia" w:ascii="宋体" w:hAnsi="宋体" w:eastAsia="宋体" w:cs="宋体"/>
                      <w:b/>
                      <w:bCs/>
                      <w:kern w:val="0"/>
                      <w:sz w:val="18"/>
                      <w:szCs w:val="18"/>
                      <w:lang w:bidi="ar"/>
                    </w:rPr>
                  </w:pPr>
                </w:p>
              </w:tc>
              <w:tc>
                <w:tcPr>
                  <w:tcW w:w="447" w:type="pct"/>
                  <w:vMerge w:val="restart"/>
                  <w:tcBorders>
                    <w:top w:val="single" w:color="000000" w:sz="4" w:space="0"/>
                    <w:left w:val="single" w:color="000000" w:sz="4" w:space="0"/>
                    <w:right w:val="single" w:color="000000" w:sz="4" w:space="0"/>
                  </w:tcBorders>
                  <w:noWrap w:val="0"/>
                  <w:vAlign w:val="center"/>
                </w:tcPr>
                <w:p w14:paraId="43525D6A">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小计</w:t>
                  </w:r>
                </w:p>
              </w:tc>
              <w:tc>
                <w:tcPr>
                  <w:tcW w:w="483" w:type="pct"/>
                  <w:vMerge w:val="restart"/>
                  <w:tcBorders>
                    <w:top w:val="single" w:color="000000" w:sz="4" w:space="0"/>
                    <w:left w:val="single" w:color="000000" w:sz="4" w:space="0"/>
                    <w:right w:val="single" w:color="000000" w:sz="4" w:space="0"/>
                  </w:tcBorders>
                  <w:noWrap w:val="0"/>
                  <w:vAlign w:val="center"/>
                </w:tcPr>
                <w:p w14:paraId="6E30E8AF">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人员经费</w:t>
                  </w:r>
                </w:p>
              </w:tc>
              <w:tc>
                <w:tcPr>
                  <w:tcW w:w="498" w:type="pct"/>
                  <w:vMerge w:val="restart"/>
                  <w:tcBorders>
                    <w:top w:val="single" w:color="000000" w:sz="4" w:space="0"/>
                    <w:left w:val="single" w:color="000000" w:sz="4" w:space="0"/>
                    <w:right w:val="single" w:color="000000" w:sz="4" w:space="0"/>
                  </w:tcBorders>
                  <w:noWrap w:val="0"/>
                  <w:vAlign w:val="center"/>
                </w:tcPr>
                <w:p w14:paraId="11200E3E">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公用经费</w:t>
                  </w:r>
                </w:p>
              </w:tc>
              <w:tc>
                <w:tcPr>
                  <w:tcW w:w="416" w:type="pct"/>
                  <w:vMerge w:val="continue"/>
                  <w:tcBorders>
                    <w:left w:val="single" w:color="000000" w:sz="4" w:space="0"/>
                    <w:right w:val="single" w:color="000000" w:sz="4" w:space="0"/>
                  </w:tcBorders>
                  <w:noWrap w:val="0"/>
                  <w:vAlign w:val="center"/>
                </w:tcPr>
                <w:p w14:paraId="0CADF7A1">
                  <w:pPr>
                    <w:widowControl/>
                    <w:jc w:val="center"/>
                    <w:textAlignment w:val="center"/>
                    <w:rPr>
                      <w:rFonts w:hint="eastAsia" w:ascii="宋体" w:hAnsi="宋体" w:eastAsia="宋体" w:cs="宋体"/>
                      <w:b/>
                      <w:bCs/>
                      <w:kern w:val="0"/>
                      <w:sz w:val="18"/>
                      <w:szCs w:val="18"/>
                      <w:lang w:bidi="ar"/>
                    </w:rPr>
                  </w:pPr>
                </w:p>
              </w:tc>
            </w:tr>
            <w:tr w14:paraId="50A250B8">
              <w:tblPrEx>
                <w:tblCellMar>
                  <w:top w:w="15" w:type="dxa"/>
                  <w:left w:w="15" w:type="dxa"/>
                  <w:bottom w:w="15" w:type="dxa"/>
                  <w:right w:w="15" w:type="dxa"/>
                </w:tblCellMar>
              </w:tblPrEx>
              <w:trPr>
                <w:trHeight w:val="701" w:hRule="atLeast"/>
              </w:trPr>
              <w:tc>
                <w:tcPr>
                  <w:tcW w:w="534" w:type="pct"/>
                  <w:vMerge w:val="continue"/>
                  <w:tcBorders>
                    <w:left w:val="single" w:color="000000" w:sz="4" w:space="0"/>
                    <w:bottom w:val="single" w:color="000000" w:sz="4" w:space="0"/>
                    <w:right w:val="single" w:color="000000" w:sz="4" w:space="0"/>
                  </w:tcBorders>
                  <w:noWrap w:val="0"/>
                  <w:vAlign w:val="center"/>
                </w:tcPr>
                <w:p w14:paraId="5F9CF34F">
                  <w:pPr>
                    <w:widowControl/>
                    <w:jc w:val="center"/>
                    <w:textAlignment w:val="center"/>
                    <w:rPr>
                      <w:rFonts w:hint="eastAsia" w:ascii="宋体" w:hAnsi="宋体" w:eastAsia="宋体" w:cs="宋体"/>
                      <w:b/>
                      <w:bCs/>
                      <w:kern w:val="0"/>
                      <w:sz w:val="18"/>
                      <w:szCs w:val="18"/>
                      <w:lang w:bidi="ar"/>
                    </w:rPr>
                  </w:pPr>
                </w:p>
              </w:tc>
              <w:tc>
                <w:tcPr>
                  <w:tcW w:w="471" w:type="pct"/>
                  <w:vMerge w:val="continue"/>
                  <w:tcBorders>
                    <w:left w:val="single" w:color="000000" w:sz="4" w:space="0"/>
                    <w:bottom w:val="single" w:color="000000" w:sz="4" w:space="0"/>
                    <w:right w:val="single" w:color="000000" w:sz="4" w:space="0"/>
                  </w:tcBorders>
                  <w:noWrap w:val="0"/>
                  <w:vAlign w:val="center"/>
                </w:tcPr>
                <w:p w14:paraId="4EEE0E7E">
                  <w:pPr>
                    <w:widowControl/>
                    <w:jc w:val="center"/>
                    <w:textAlignment w:val="center"/>
                    <w:rPr>
                      <w:rFonts w:hint="eastAsia" w:ascii="宋体" w:hAnsi="宋体" w:eastAsia="宋体" w:cs="宋体"/>
                      <w:b/>
                      <w:bCs/>
                      <w:kern w:val="0"/>
                      <w:sz w:val="18"/>
                      <w:szCs w:val="18"/>
                      <w:lang w:bidi="ar"/>
                    </w:rPr>
                  </w:pPr>
                </w:p>
              </w:tc>
              <w:tc>
                <w:tcPr>
                  <w:tcW w:w="375" w:type="pct"/>
                  <w:vMerge w:val="continue"/>
                  <w:tcBorders>
                    <w:left w:val="single" w:color="000000" w:sz="4" w:space="0"/>
                    <w:bottom w:val="single" w:color="000000" w:sz="4" w:space="0"/>
                    <w:right w:val="single" w:color="000000" w:sz="4" w:space="0"/>
                  </w:tcBorders>
                  <w:noWrap w:val="0"/>
                  <w:vAlign w:val="center"/>
                </w:tcPr>
                <w:p w14:paraId="64E85FB7">
                  <w:pPr>
                    <w:widowControl/>
                    <w:jc w:val="center"/>
                    <w:textAlignment w:val="center"/>
                    <w:rPr>
                      <w:rFonts w:hint="eastAsia" w:ascii="宋体" w:hAnsi="宋体" w:eastAsia="宋体" w:cs="宋体"/>
                      <w:b/>
                      <w:bCs/>
                      <w:kern w:val="0"/>
                      <w:sz w:val="18"/>
                      <w:szCs w:val="18"/>
                      <w:lang w:bidi="ar"/>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AE7FEC4">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小计</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B47D362">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人员经费</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E0DBE1D">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公用经费</w:t>
                  </w:r>
                </w:p>
              </w:tc>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ABB0AC">
                  <w:pPr>
                    <w:widowControl/>
                    <w:jc w:val="center"/>
                    <w:textAlignment w:val="center"/>
                    <w:rPr>
                      <w:rFonts w:hint="eastAsia" w:ascii="宋体" w:hAnsi="宋体" w:eastAsia="宋体" w:cs="宋体"/>
                      <w:b/>
                      <w:bCs/>
                      <w:kern w:val="0"/>
                      <w:sz w:val="18"/>
                      <w:szCs w:val="18"/>
                      <w:lang w:bidi="ar"/>
                    </w:rPr>
                  </w:pPr>
                </w:p>
              </w:tc>
              <w:tc>
                <w:tcPr>
                  <w:tcW w:w="385" w:type="pct"/>
                  <w:vMerge w:val="continue"/>
                  <w:tcBorders>
                    <w:left w:val="single" w:color="000000" w:sz="4" w:space="0"/>
                    <w:bottom w:val="single" w:color="000000" w:sz="4" w:space="0"/>
                    <w:right w:val="single" w:color="000000" w:sz="4" w:space="0"/>
                  </w:tcBorders>
                  <w:noWrap w:val="0"/>
                  <w:vAlign w:val="center"/>
                </w:tcPr>
                <w:p w14:paraId="136A3192">
                  <w:pPr>
                    <w:widowControl/>
                    <w:jc w:val="center"/>
                    <w:textAlignment w:val="center"/>
                    <w:rPr>
                      <w:rFonts w:hint="eastAsia" w:ascii="宋体" w:hAnsi="宋体" w:eastAsia="宋体" w:cs="宋体"/>
                      <w:b/>
                      <w:bCs/>
                      <w:kern w:val="0"/>
                      <w:sz w:val="18"/>
                      <w:szCs w:val="18"/>
                      <w:lang w:bidi="ar"/>
                    </w:rPr>
                  </w:pPr>
                </w:p>
              </w:tc>
              <w:tc>
                <w:tcPr>
                  <w:tcW w:w="447" w:type="pct"/>
                  <w:vMerge w:val="continue"/>
                  <w:tcBorders>
                    <w:left w:val="single" w:color="000000" w:sz="4" w:space="0"/>
                    <w:bottom w:val="single" w:color="000000" w:sz="4" w:space="0"/>
                    <w:right w:val="single" w:color="000000" w:sz="4" w:space="0"/>
                  </w:tcBorders>
                  <w:noWrap w:val="0"/>
                  <w:vAlign w:val="center"/>
                </w:tcPr>
                <w:p w14:paraId="2E0075AE">
                  <w:pPr>
                    <w:widowControl/>
                    <w:jc w:val="center"/>
                    <w:textAlignment w:val="center"/>
                    <w:rPr>
                      <w:rFonts w:hint="eastAsia" w:ascii="宋体" w:hAnsi="宋体" w:eastAsia="宋体" w:cs="宋体"/>
                      <w:b/>
                      <w:bCs/>
                      <w:kern w:val="0"/>
                      <w:sz w:val="18"/>
                      <w:szCs w:val="18"/>
                      <w:lang w:bidi="ar"/>
                    </w:rPr>
                  </w:pPr>
                </w:p>
              </w:tc>
              <w:tc>
                <w:tcPr>
                  <w:tcW w:w="483" w:type="pct"/>
                  <w:vMerge w:val="continue"/>
                  <w:tcBorders>
                    <w:left w:val="single" w:color="000000" w:sz="4" w:space="0"/>
                    <w:bottom w:val="single" w:color="000000" w:sz="4" w:space="0"/>
                    <w:right w:val="single" w:color="000000" w:sz="4" w:space="0"/>
                  </w:tcBorders>
                  <w:noWrap w:val="0"/>
                  <w:vAlign w:val="center"/>
                </w:tcPr>
                <w:p w14:paraId="3DEB6E20">
                  <w:pPr>
                    <w:widowControl/>
                    <w:jc w:val="center"/>
                    <w:textAlignment w:val="center"/>
                    <w:rPr>
                      <w:rFonts w:hint="eastAsia" w:ascii="宋体" w:hAnsi="宋体" w:eastAsia="宋体" w:cs="宋体"/>
                      <w:b/>
                      <w:bCs/>
                      <w:kern w:val="0"/>
                      <w:sz w:val="18"/>
                      <w:szCs w:val="18"/>
                      <w:lang w:bidi="ar"/>
                    </w:rPr>
                  </w:pPr>
                </w:p>
              </w:tc>
              <w:tc>
                <w:tcPr>
                  <w:tcW w:w="498" w:type="pct"/>
                  <w:vMerge w:val="continue"/>
                  <w:tcBorders>
                    <w:left w:val="single" w:color="000000" w:sz="4" w:space="0"/>
                    <w:bottom w:val="single" w:color="000000" w:sz="4" w:space="0"/>
                    <w:right w:val="single" w:color="000000" w:sz="4" w:space="0"/>
                  </w:tcBorders>
                  <w:noWrap w:val="0"/>
                  <w:vAlign w:val="center"/>
                </w:tcPr>
                <w:p w14:paraId="0EA43294">
                  <w:pPr>
                    <w:widowControl/>
                    <w:jc w:val="center"/>
                    <w:textAlignment w:val="center"/>
                    <w:rPr>
                      <w:rFonts w:hint="eastAsia" w:ascii="宋体" w:hAnsi="宋体" w:eastAsia="宋体" w:cs="宋体"/>
                      <w:b/>
                      <w:bCs/>
                      <w:kern w:val="0"/>
                      <w:sz w:val="18"/>
                      <w:szCs w:val="18"/>
                      <w:lang w:bidi="ar"/>
                    </w:rPr>
                  </w:pPr>
                </w:p>
              </w:tc>
              <w:tc>
                <w:tcPr>
                  <w:tcW w:w="416" w:type="pct"/>
                  <w:vMerge w:val="continue"/>
                  <w:tcBorders>
                    <w:left w:val="single" w:color="000000" w:sz="4" w:space="0"/>
                    <w:bottom w:val="single" w:color="000000" w:sz="4" w:space="0"/>
                    <w:right w:val="single" w:color="000000" w:sz="4" w:space="0"/>
                  </w:tcBorders>
                  <w:noWrap w:val="0"/>
                  <w:vAlign w:val="center"/>
                </w:tcPr>
                <w:p w14:paraId="77132A94">
                  <w:pPr>
                    <w:widowControl/>
                    <w:jc w:val="center"/>
                    <w:textAlignment w:val="center"/>
                    <w:rPr>
                      <w:rFonts w:hint="eastAsia" w:ascii="宋体" w:hAnsi="宋体" w:eastAsia="宋体" w:cs="宋体"/>
                      <w:b/>
                      <w:bCs/>
                      <w:kern w:val="0"/>
                      <w:sz w:val="18"/>
                      <w:szCs w:val="18"/>
                      <w:lang w:bidi="ar"/>
                    </w:rPr>
                  </w:pPr>
                </w:p>
              </w:tc>
            </w:tr>
            <w:tr w14:paraId="0BE703FF">
              <w:tblPrEx>
                <w:tblCellMar>
                  <w:top w:w="15" w:type="dxa"/>
                  <w:left w:w="15" w:type="dxa"/>
                  <w:bottom w:w="15" w:type="dxa"/>
                  <w:right w:w="15" w:type="dxa"/>
                </w:tblCellMar>
              </w:tblPrEx>
              <w:trPr>
                <w:trHeight w:val="450" w:hRule="atLeast"/>
              </w:trPr>
              <w:tc>
                <w:tcPr>
                  <w:tcW w:w="534" w:type="pct"/>
                  <w:tcBorders>
                    <w:top w:val="single" w:color="000000" w:sz="4" w:space="0"/>
                    <w:left w:val="single" w:color="000000" w:sz="4" w:space="0"/>
                    <w:bottom w:val="single" w:color="000000" w:sz="4" w:space="0"/>
                  </w:tcBorders>
                  <w:noWrap w:val="0"/>
                  <w:vAlign w:val="center"/>
                </w:tcPr>
                <w:p w14:paraId="36C5B3C1">
                  <w:pPr>
                    <w:widowControl/>
                    <w:jc w:val="left"/>
                    <w:textAlignment w:val="center"/>
                    <w:rPr>
                      <w:rFonts w:hint="eastAsia" w:ascii="黑体" w:hAnsi="黑体" w:eastAsia="黑体" w:cs="黑体"/>
                      <w:b/>
                      <w:bCs/>
                      <w:color w:val="000000"/>
                      <w:kern w:val="0"/>
                      <w:sz w:val="18"/>
                      <w:szCs w:val="18"/>
                      <w:lang w:val="en-US" w:eastAsia="zh-CN" w:bidi="ar"/>
                    </w:rPr>
                  </w:pPr>
                  <w:r>
                    <w:rPr>
                      <w:rFonts w:hint="eastAsia" w:ascii="黑体" w:hAnsi="黑体" w:eastAsia="黑体" w:cs="黑体"/>
                      <w:b/>
                      <w:bCs/>
                      <w:color w:val="000000"/>
                      <w:kern w:val="0"/>
                      <w:sz w:val="18"/>
                      <w:szCs w:val="18"/>
                      <w:lang w:val="en-US" w:eastAsia="zh-CN" w:bidi="ar"/>
                    </w:rPr>
                    <w:t>一般公共服务支出</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27AFBA6">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37D52FFD">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469EC1C">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D206BE2">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39.42</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18701E5">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3.61</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FB90B00">
                  <w:pPr>
                    <w:widowControl/>
                    <w:jc w:val="center"/>
                    <w:textAlignment w:val="center"/>
                    <w:rPr>
                      <w:rFonts w:hint="eastAsia" w:ascii="宋体" w:hAnsi="宋体" w:eastAsia="宋体" w:cs="宋体"/>
                      <w:b/>
                      <w:bCs/>
                      <w:kern w:val="0"/>
                      <w:sz w:val="18"/>
                      <w:szCs w:val="18"/>
                      <w:lang w:val="en-US" w:eastAsia="zh-CN" w:bidi="ar"/>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55D3293">
                  <w:pPr>
                    <w:widowControl/>
                    <w:jc w:val="center"/>
                    <w:textAlignment w:val="center"/>
                    <w:rPr>
                      <w:rFonts w:hint="eastAsia" w:ascii="宋体" w:hAnsi="宋体" w:eastAsia="宋体" w:cs="宋体"/>
                      <w:b/>
                      <w:bCs/>
                      <w:kern w:val="0"/>
                      <w:sz w:val="18"/>
                      <w:szCs w:val="18"/>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547C356B">
                  <w:pPr>
                    <w:widowControl/>
                    <w:jc w:val="center"/>
                    <w:textAlignment w:val="center"/>
                    <w:rPr>
                      <w:rFonts w:hint="eastAsia" w:ascii="宋体" w:hAnsi="宋体" w:eastAsia="宋体" w:cs="宋体"/>
                      <w:b/>
                      <w:bCs/>
                      <w:kern w:val="0"/>
                      <w:sz w:val="18"/>
                      <w:szCs w:val="18"/>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7588FD51">
                  <w:pPr>
                    <w:widowControl/>
                    <w:jc w:val="center"/>
                    <w:textAlignment w:val="center"/>
                    <w:rPr>
                      <w:rFonts w:hint="eastAsia" w:ascii="宋体" w:hAnsi="宋体" w:eastAsia="宋体" w:cs="宋体"/>
                      <w:b/>
                      <w:bCs/>
                      <w:kern w:val="0"/>
                      <w:sz w:val="18"/>
                      <w:szCs w:val="18"/>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CDC9441">
                  <w:pPr>
                    <w:widowControl/>
                    <w:jc w:val="center"/>
                    <w:textAlignment w:val="center"/>
                    <w:rPr>
                      <w:rFonts w:hint="eastAsia" w:ascii="宋体" w:hAnsi="宋体" w:eastAsia="宋体" w:cs="宋体"/>
                      <w:b/>
                      <w:bCs/>
                      <w:kern w:val="0"/>
                      <w:sz w:val="18"/>
                      <w:szCs w:val="18"/>
                      <w:lang w:val="en-US" w:eastAsia="zh-CN" w:bidi="ar"/>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0DE9B4D">
                  <w:pPr>
                    <w:widowControl/>
                    <w:jc w:val="center"/>
                    <w:textAlignment w:val="center"/>
                    <w:rPr>
                      <w:rFonts w:hint="eastAsia" w:ascii="宋体" w:hAnsi="宋体" w:eastAsia="宋体" w:cs="宋体"/>
                      <w:b/>
                      <w:bCs/>
                      <w:kern w:val="0"/>
                      <w:sz w:val="18"/>
                      <w:szCs w:val="18"/>
                      <w:lang w:val="en-US" w:eastAsia="zh-CN" w:bidi="ar"/>
                    </w:rPr>
                  </w:pPr>
                </w:p>
              </w:tc>
            </w:tr>
            <w:tr w14:paraId="53835276">
              <w:tblPrEx>
                <w:tblCellMar>
                  <w:top w:w="15" w:type="dxa"/>
                  <w:left w:w="15" w:type="dxa"/>
                  <w:bottom w:w="15" w:type="dxa"/>
                  <w:right w:w="15" w:type="dxa"/>
                </w:tblCellMar>
              </w:tblPrEx>
              <w:trPr>
                <w:trHeight w:val="450" w:hRule="atLeast"/>
              </w:trPr>
              <w:tc>
                <w:tcPr>
                  <w:tcW w:w="534" w:type="pct"/>
                  <w:tcBorders>
                    <w:top w:val="single" w:color="000000" w:sz="4" w:space="0"/>
                    <w:left w:val="single" w:color="000000" w:sz="4" w:space="0"/>
                    <w:bottom w:val="single" w:color="000000" w:sz="4" w:space="0"/>
                  </w:tcBorders>
                  <w:noWrap w:val="0"/>
                  <w:vAlign w:val="center"/>
                </w:tcPr>
                <w:p w14:paraId="0936AD5D">
                  <w:pPr>
                    <w:widowControl/>
                    <w:jc w:val="left"/>
                    <w:textAlignment w:val="center"/>
                    <w:rPr>
                      <w:rFonts w:hint="eastAsia" w:ascii="黑体" w:hAnsi="黑体" w:eastAsia="黑体" w:cs="黑体"/>
                      <w:b/>
                      <w:bCs/>
                      <w:color w:val="000000"/>
                      <w:kern w:val="0"/>
                      <w:sz w:val="18"/>
                      <w:szCs w:val="18"/>
                      <w:lang w:val="en-US" w:eastAsia="zh-CN" w:bidi="ar"/>
                    </w:rPr>
                  </w:pPr>
                  <w:r>
                    <w:rPr>
                      <w:rFonts w:hint="eastAsia" w:ascii="黑体" w:hAnsi="黑体" w:eastAsia="黑体" w:cs="黑体"/>
                      <w:b/>
                      <w:bCs/>
                      <w:color w:val="000000"/>
                      <w:kern w:val="0"/>
                      <w:sz w:val="18"/>
                      <w:szCs w:val="18"/>
                      <w:lang w:val="en-US" w:eastAsia="zh-CN" w:bidi="ar"/>
                    </w:rPr>
                    <w:t>财政事务</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43F97DA">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5C2D958E">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9F32F86">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629AA48">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39.42</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E79BD59">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3.61</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01FB40B">
                  <w:pPr>
                    <w:widowControl/>
                    <w:jc w:val="center"/>
                    <w:textAlignment w:val="center"/>
                    <w:rPr>
                      <w:rFonts w:hint="eastAsia" w:ascii="宋体" w:hAnsi="宋体" w:eastAsia="宋体" w:cs="宋体"/>
                      <w:b/>
                      <w:bCs/>
                      <w:kern w:val="0"/>
                      <w:sz w:val="18"/>
                      <w:szCs w:val="18"/>
                      <w:lang w:val="en-US" w:eastAsia="zh-CN" w:bidi="ar"/>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B76BD19">
                  <w:pPr>
                    <w:widowControl/>
                    <w:jc w:val="center"/>
                    <w:textAlignment w:val="center"/>
                    <w:rPr>
                      <w:rFonts w:hint="eastAsia" w:ascii="宋体" w:hAnsi="宋体" w:eastAsia="宋体" w:cs="宋体"/>
                      <w:b/>
                      <w:bCs/>
                      <w:kern w:val="0"/>
                      <w:sz w:val="18"/>
                      <w:szCs w:val="18"/>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113F4381">
                  <w:pPr>
                    <w:widowControl/>
                    <w:jc w:val="center"/>
                    <w:textAlignment w:val="center"/>
                    <w:rPr>
                      <w:rFonts w:hint="eastAsia" w:ascii="宋体" w:hAnsi="宋体" w:eastAsia="宋体" w:cs="宋体"/>
                      <w:b/>
                      <w:bCs/>
                      <w:kern w:val="0"/>
                      <w:sz w:val="18"/>
                      <w:szCs w:val="18"/>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23A84A33">
                  <w:pPr>
                    <w:widowControl/>
                    <w:jc w:val="center"/>
                    <w:textAlignment w:val="center"/>
                    <w:rPr>
                      <w:rFonts w:hint="eastAsia" w:ascii="宋体" w:hAnsi="宋体" w:eastAsia="宋体" w:cs="宋体"/>
                      <w:b/>
                      <w:bCs/>
                      <w:kern w:val="0"/>
                      <w:sz w:val="18"/>
                      <w:szCs w:val="18"/>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C7209BF">
                  <w:pPr>
                    <w:widowControl/>
                    <w:jc w:val="center"/>
                    <w:textAlignment w:val="center"/>
                    <w:rPr>
                      <w:rFonts w:hint="eastAsia" w:ascii="宋体" w:hAnsi="宋体" w:eastAsia="宋体" w:cs="宋体"/>
                      <w:b/>
                      <w:bCs/>
                      <w:kern w:val="0"/>
                      <w:sz w:val="18"/>
                      <w:szCs w:val="18"/>
                      <w:lang w:val="en-US" w:eastAsia="zh-CN" w:bidi="ar"/>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5FF7D2FC">
                  <w:pPr>
                    <w:widowControl/>
                    <w:jc w:val="center"/>
                    <w:textAlignment w:val="center"/>
                    <w:rPr>
                      <w:rFonts w:hint="eastAsia" w:ascii="宋体" w:hAnsi="宋体" w:eastAsia="宋体" w:cs="宋体"/>
                      <w:b/>
                      <w:bCs/>
                      <w:kern w:val="0"/>
                      <w:sz w:val="18"/>
                      <w:szCs w:val="18"/>
                      <w:lang w:val="en-US" w:eastAsia="zh-CN" w:bidi="ar"/>
                    </w:rPr>
                  </w:pPr>
                </w:p>
              </w:tc>
            </w:tr>
            <w:tr w14:paraId="7C361E39">
              <w:tblPrEx>
                <w:tblCellMar>
                  <w:top w:w="15" w:type="dxa"/>
                  <w:left w:w="15" w:type="dxa"/>
                  <w:bottom w:w="15" w:type="dxa"/>
                  <w:right w:w="15" w:type="dxa"/>
                </w:tblCellMar>
              </w:tblPrEx>
              <w:trPr>
                <w:trHeight w:val="450" w:hRule="atLeast"/>
              </w:trPr>
              <w:tc>
                <w:tcPr>
                  <w:tcW w:w="534" w:type="pct"/>
                  <w:tcBorders>
                    <w:top w:val="single" w:color="000000" w:sz="4" w:space="0"/>
                    <w:left w:val="single" w:color="000000" w:sz="4" w:space="0"/>
                    <w:bottom w:val="single" w:color="000000" w:sz="4" w:space="0"/>
                  </w:tcBorders>
                  <w:noWrap w:val="0"/>
                  <w:vAlign w:val="center"/>
                </w:tcPr>
                <w:p w14:paraId="5E8CCBE2">
                  <w:pPr>
                    <w:widowControl/>
                    <w:jc w:val="left"/>
                    <w:textAlignment w:val="center"/>
                    <w:rPr>
                      <w:rFonts w:hint="eastAsia" w:ascii="黑体" w:hAnsi="黑体" w:eastAsia="黑体" w:cs="黑体"/>
                      <w:b/>
                      <w:bCs/>
                      <w:color w:val="000000"/>
                      <w:kern w:val="0"/>
                      <w:sz w:val="18"/>
                      <w:szCs w:val="18"/>
                      <w:lang w:val="en-US" w:eastAsia="zh-CN" w:bidi="ar"/>
                    </w:rPr>
                  </w:pPr>
                  <w:r>
                    <w:rPr>
                      <w:rFonts w:hint="eastAsia" w:ascii="黑体" w:hAnsi="黑体" w:eastAsia="黑体" w:cs="黑体"/>
                      <w:b/>
                      <w:bCs/>
                      <w:color w:val="000000"/>
                      <w:kern w:val="0"/>
                      <w:sz w:val="18"/>
                      <w:szCs w:val="18"/>
                      <w:lang w:val="en-US" w:eastAsia="zh-CN" w:bidi="ar"/>
                    </w:rPr>
                    <w:t>事业运行</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B0F8F52">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70048868">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B8783CB">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43.03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76AEB82">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39.42</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8E97AF6">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3.61</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BE63B83">
                  <w:pPr>
                    <w:widowControl/>
                    <w:jc w:val="center"/>
                    <w:textAlignment w:val="center"/>
                    <w:rPr>
                      <w:rFonts w:hint="eastAsia" w:ascii="宋体" w:hAnsi="宋体" w:eastAsia="宋体" w:cs="宋体"/>
                      <w:b/>
                      <w:bCs/>
                      <w:kern w:val="0"/>
                      <w:sz w:val="18"/>
                      <w:szCs w:val="18"/>
                      <w:lang w:val="en-US" w:eastAsia="zh-CN" w:bidi="ar"/>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1F7B4E0">
                  <w:pPr>
                    <w:widowControl/>
                    <w:jc w:val="center"/>
                    <w:textAlignment w:val="center"/>
                    <w:rPr>
                      <w:rFonts w:hint="eastAsia" w:ascii="宋体" w:hAnsi="宋体" w:eastAsia="宋体" w:cs="宋体"/>
                      <w:b/>
                      <w:bCs/>
                      <w:kern w:val="0"/>
                      <w:sz w:val="18"/>
                      <w:szCs w:val="18"/>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40812664">
                  <w:pPr>
                    <w:widowControl/>
                    <w:jc w:val="center"/>
                    <w:textAlignment w:val="center"/>
                    <w:rPr>
                      <w:rFonts w:hint="eastAsia" w:ascii="宋体" w:hAnsi="宋体" w:eastAsia="宋体" w:cs="宋体"/>
                      <w:b/>
                      <w:bCs/>
                      <w:kern w:val="0"/>
                      <w:sz w:val="18"/>
                      <w:szCs w:val="18"/>
                      <w:lang w:val="en-US" w:eastAsia="zh-CN" w:bidi="ar"/>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7E1AFE49">
                  <w:pPr>
                    <w:widowControl/>
                    <w:jc w:val="center"/>
                    <w:textAlignment w:val="center"/>
                    <w:rPr>
                      <w:rFonts w:hint="eastAsia" w:ascii="宋体" w:hAnsi="宋体" w:eastAsia="宋体" w:cs="宋体"/>
                      <w:b/>
                      <w:bCs/>
                      <w:kern w:val="0"/>
                      <w:sz w:val="18"/>
                      <w:szCs w:val="18"/>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8145766">
                  <w:pPr>
                    <w:widowControl/>
                    <w:jc w:val="center"/>
                    <w:textAlignment w:val="center"/>
                    <w:rPr>
                      <w:rFonts w:hint="eastAsia" w:ascii="宋体" w:hAnsi="宋体" w:eastAsia="宋体" w:cs="宋体"/>
                      <w:b/>
                      <w:bCs/>
                      <w:kern w:val="0"/>
                      <w:sz w:val="18"/>
                      <w:szCs w:val="18"/>
                      <w:lang w:val="en-US" w:eastAsia="zh-CN" w:bidi="ar"/>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51E4DCDE">
                  <w:pPr>
                    <w:widowControl/>
                    <w:jc w:val="center"/>
                    <w:textAlignment w:val="center"/>
                    <w:rPr>
                      <w:rFonts w:hint="eastAsia" w:ascii="宋体" w:hAnsi="宋体" w:eastAsia="宋体" w:cs="宋体"/>
                      <w:b/>
                      <w:bCs/>
                      <w:kern w:val="0"/>
                      <w:sz w:val="18"/>
                      <w:szCs w:val="18"/>
                      <w:lang w:val="en-US" w:eastAsia="zh-CN" w:bidi="ar"/>
                    </w:rPr>
                  </w:pPr>
                </w:p>
              </w:tc>
            </w:tr>
            <w:tr w14:paraId="388FA510">
              <w:tblPrEx>
                <w:tblCellMar>
                  <w:top w:w="15" w:type="dxa"/>
                  <w:left w:w="15" w:type="dxa"/>
                  <w:bottom w:w="15" w:type="dxa"/>
                  <w:right w:w="15" w:type="dxa"/>
                </w:tblCellMar>
              </w:tblPrEx>
              <w:trPr>
                <w:trHeight w:val="450" w:hRule="atLeast"/>
              </w:trPr>
              <w:tc>
                <w:tcPr>
                  <w:tcW w:w="534" w:type="pct"/>
                  <w:tcBorders>
                    <w:top w:val="single" w:color="000000" w:sz="4" w:space="0"/>
                    <w:left w:val="single" w:color="000000" w:sz="4" w:space="0"/>
                    <w:bottom w:val="single" w:color="000000" w:sz="4" w:space="0"/>
                  </w:tcBorders>
                  <w:noWrap w:val="0"/>
                  <w:vAlign w:val="center"/>
                </w:tcPr>
                <w:p w14:paraId="51FCF1AC">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bidi="ar"/>
                    </w:rPr>
                    <w:t>208社会保障和就业支出　</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5961339">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6.74</w:t>
                  </w:r>
                  <w:r>
                    <w:rPr>
                      <w:rFonts w:hint="eastAsia" w:ascii="宋体" w:hAnsi="宋体" w:eastAsia="宋体" w:cs="宋体"/>
                      <w:b/>
                      <w:bCs/>
                      <w:color w:val="000000"/>
                      <w:kern w:val="0"/>
                      <w:sz w:val="18"/>
                      <w:szCs w:val="18"/>
                      <w:lang w:bidi="ar"/>
                    </w:rPr>
                    <w:t xml:space="preserve"> </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15E0DF12">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6.74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D366F3D">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6.74</w:t>
                  </w:r>
                  <w:r>
                    <w:rPr>
                      <w:rFonts w:hint="eastAsia" w:ascii="宋体" w:hAnsi="宋体" w:eastAsia="宋体" w:cs="宋体"/>
                      <w:b/>
                      <w:bCs/>
                      <w:color w:val="000000"/>
                      <w:kern w:val="0"/>
                      <w:sz w:val="18"/>
                      <w:szCs w:val="18"/>
                      <w:lang w:bidi="ar"/>
                    </w:rPr>
                    <w:t xml:space="preserve"> </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A84FE79">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6.74</w:t>
                  </w:r>
                  <w:r>
                    <w:rPr>
                      <w:rFonts w:hint="eastAsia" w:ascii="宋体" w:hAnsi="宋体" w:eastAsia="宋体" w:cs="宋体"/>
                      <w:b/>
                      <w:bCs/>
                      <w:color w:val="000000"/>
                      <w:kern w:val="0"/>
                      <w:sz w:val="18"/>
                      <w:szCs w:val="18"/>
                      <w:lang w:bidi="ar"/>
                    </w:rPr>
                    <w:t xml:space="preserve"> </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6B547D3">
                  <w:pPr>
                    <w:widowControl/>
                    <w:jc w:val="center"/>
                    <w:textAlignment w:val="center"/>
                    <w:rPr>
                      <w:rFonts w:hint="eastAsia" w:ascii="宋体" w:hAnsi="宋体" w:eastAsia="宋体" w:cs="宋体"/>
                      <w:b/>
                      <w:bCs/>
                      <w:kern w:val="0"/>
                      <w:sz w:val="18"/>
                      <w:szCs w:val="18"/>
                      <w:lang w:bidi="ar"/>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F505DDE">
                  <w:pPr>
                    <w:widowControl/>
                    <w:jc w:val="center"/>
                    <w:textAlignment w:val="center"/>
                    <w:rPr>
                      <w:rFonts w:hint="eastAsia" w:ascii="宋体" w:hAnsi="宋体" w:eastAsia="宋体" w:cs="宋体"/>
                      <w:b/>
                      <w:bCs/>
                      <w:kern w:val="0"/>
                      <w:sz w:val="18"/>
                      <w:szCs w:val="18"/>
                      <w:lang w:bidi="ar"/>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E21D30C">
                  <w:pPr>
                    <w:widowControl/>
                    <w:jc w:val="center"/>
                    <w:textAlignment w:val="center"/>
                    <w:rPr>
                      <w:rFonts w:hint="eastAsia" w:ascii="宋体" w:hAnsi="宋体" w:eastAsia="宋体" w:cs="宋体"/>
                      <w:b/>
                      <w:bCs/>
                      <w:kern w:val="0"/>
                      <w:sz w:val="18"/>
                      <w:szCs w:val="18"/>
                      <w:lang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1CEC9EA6">
                  <w:pPr>
                    <w:widowControl/>
                    <w:jc w:val="center"/>
                    <w:textAlignment w:val="center"/>
                    <w:rPr>
                      <w:rFonts w:hint="eastAsia" w:ascii="宋体" w:hAnsi="宋体" w:eastAsia="宋体" w:cs="宋体"/>
                      <w:b/>
                      <w:bCs/>
                      <w:kern w:val="0"/>
                      <w:sz w:val="18"/>
                      <w:szCs w:val="18"/>
                      <w:lang w:bidi="ar"/>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2876DDA7">
                  <w:pPr>
                    <w:widowControl/>
                    <w:jc w:val="center"/>
                    <w:textAlignment w:val="center"/>
                    <w:rPr>
                      <w:rFonts w:hint="eastAsia" w:ascii="宋体" w:hAnsi="宋体" w:eastAsia="宋体" w:cs="宋体"/>
                      <w:b/>
                      <w:bCs/>
                      <w:kern w:val="0"/>
                      <w:sz w:val="18"/>
                      <w:szCs w:val="18"/>
                      <w:lang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48525D9">
                  <w:pPr>
                    <w:widowControl/>
                    <w:jc w:val="center"/>
                    <w:textAlignment w:val="center"/>
                    <w:rPr>
                      <w:rFonts w:hint="eastAsia" w:ascii="宋体" w:hAnsi="宋体" w:eastAsia="宋体" w:cs="宋体"/>
                      <w:b/>
                      <w:bCs/>
                      <w:kern w:val="0"/>
                      <w:sz w:val="18"/>
                      <w:szCs w:val="18"/>
                      <w:lang w:bidi="ar"/>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63936FF2">
                  <w:pPr>
                    <w:widowControl/>
                    <w:jc w:val="center"/>
                    <w:textAlignment w:val="center"/>
                    <w:rPr>
                      <w:rFonts w:hint="eastAsia" w:ascii="宋体" w:hAnsi="宋体" w:eastAsia="宋体" w:cs="宋体"/>
                      <w:b/>
                      <w:bCs/>
                      <w:kern w:val="0"/>
                      <w:sz w:val="18"/>
                      <w:szCs w:val="18"/>
                      <w:lang w:bidi="ar"/>
                    </w:rPr>
                  </w:pPr>
                </w:p>
              </w:tc>
            </w:tr>
            <w:tr w14:paraId="0237025F">
              <w:tblPrEx>
                <w:tblCellMar>
                  <w:top w:w="15" w:type="dxa"/>
                  <w:left w:w="15" w:type="dxa"/>
                  <w:bottom w:w="15" w:type="dxa"/>
                  <w:right w:w="15" w:type="dxa"/>
                </w:tblCellMar>
              </w:tblPrEx>
              <w:trPr>
                <w:trHeight w:val="387" w:hRule="atLeast"/>
              </w:trPr>
              <w:tc>
                <w:tcPr>
                  <w:tcW w:w="534" w:type="pct"/>
                  <w:tcBorders>
                    <w:top w:val="single" w:color="000000" w:sz="4" w:space="0"/>
                    <w:left w:val="single" w:color="000000" w:sz="4" w:space="0"/>
                    <w:bottom w:val="single" w:color="000000" w:sz="4" w:space="0"/>
                  </w:tcBorders>
                  <w:noWrap w:val="0"/>
                  <w:vAlign w:val="center"/>
                </w:tcPr>
                <w:p w14:paraId="7AB9FFE1">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bidi="ar"/>
                    </w:rPr>
                    <w:t>20805行政事业单位养老支出</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5EE5474">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6.31</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00ED68BA">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val="en-US" w:eastAsia="zh-CN" w:bidi="ar"/>
                    </w:rPr>
                    <w:t>6.31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DB38966">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val="en-US" w:eastAsia="zh-CN" w:bidi="ar"/>
                    </w:rPr>
                    <w:t>6.31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0F39E4F">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val="en-US" w:eastAsia="zh-CN" w:bidi="ar"/>
                    </w:rPr>
                    <w:t>6.31</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1D15A56">
                  <w:pPr>
                    <w:widowControl/>
                    <w:jc w:val="center"/>
                    <w:textAlignment w:val="center"/>
                    <w:rPr>
                      <w:rFonts w:hint="eastAsia" w:ascii="宋体" w:hAnsi="宋体" w:eastAsia="宋体" w:cs="宋体"/>
                      <w:b/>
                      <w:bCs/>
                      <w:kern w:val="0"/>
                      <w:sz w:val="18"/>
                      <w:szCs w:val="18"/>
                      <w:lang w:bidi="ar"/>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2EC7590">
                  <w:pPr>
                    <w:widowControl/>
                    <w:jc w:val="center"/>
                    <w:textAlignment w:val="center"/>
                    <w:rPr>
                      <w:rFonts w:hint="eastAsia" w:ascii="宋体" w:hAnsi="宋体" w:eastAsia="宋体" w:cs="宋体"/>
                      <w:b/>
                      <w:bCs/>
                      <w:kern w:val="0"/>
                      <w:sz w:val="18"/>
                      <w:szCs w:val="18"/>
                      <w:lang w:bidi="ar"/>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D98E39D">
                  <w:pPr>
                    <w:widowControl/>
                    <w:jc w:val="center"/>
                    <w:textAlignment w:val="center"/>
                    <w:rPr>
                      <w:rFonts w:hint="eastAsia" w:ascii="宋体" w:hAnsi="宋体" w:eastAsia="宋体" w:cs="宋体"/>
                      <w:b/>
                      <w:bCs/>
                      <w:kern w:val="0"/>
                      <w:sz w:val="18"/>
                      <w:szCs w:val="18"/>
                      <w:lang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1593027F">
                  <w:pPr>
                    <w:widowControl/>
                    <w:jc w:val="center"/>
                    <w:textAlignment w:val="center"/>
                    <w:rPr>
                      <w:rFonts w:hint="eastAsia" w:ascii="宋体" w:hAnsi="宋体" w:eastAsia="宋体" w:cs="宋体"/>
                      <w:b/>
                      <w:bCs/>
                      <w:kern w:val="0"/>
                      <w:sz w:val="18"/>
                      <w:szCs w:val="18"/>
                      <w:lang w:bidi="ar"/>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B8E763C">
                  <w:pPr>
                    <w:widowControl/>
                    <w:jc w:val="center"/>
                    <w:textAlignment w:val="center"/>
                    <w:rPr>
                      <w:rFonts w:hint="eastAsia" w:ascii="宋体" w:hAnsi="宋体" w:eastAsia="宋体" w:cs="宋体"/>
                      <w:b/>
                      <w:bCs/>
                      <w:kern w:val="0"/>
                      <w:sz w:val="18"/>
                      <w:szCs w:val="18"/>
                      <w:lang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0F55332">
                  <w:pPr>
                    <w:widowControl/>
                    <w:jc w:val="center"/>
                    <w:textAlignment w:val="center"/>
                    <w:rPr>
                      <w:rFonts w:hint="eastAsia" w:ascii="宋体" w:hAnsi="宋体" w:eastAsia="宋体" w:cs="宋体"/>
                      <w:b/>
                      <w:bCs/>
                      <w:kern w:val="0"/>
                      <w:sz w:val="18"/>
                      <w:szCs w:val="18"/>
                      <w:lang w:bidi="ar"/>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C9389D0">
                  <w:pPr>
                    <w:widowControl/>
                    <w:jc w:val="center"/>
                    <w:textAlignment w:val="center"/>
                    <w:rPr>
                      <w:rFonts w:hint="eastAsia" w:ascii="宋体" w:hAnsi="宋体" w:eastAsia="宋体" w:cs="宋体"/>
                      <w:b/>
                      <w:bCs/>
                      <w:kern w:val="0"/>
                      <w:sz w:val="18"/>
                      <w:szCs w:val="18"/>
                      <w:lang w:bidi="ar"/>
                    </w:rPr>
                  </w:pPr>
                </w:p>
              </w:tc>
            </w:tr>
            <w:tr w14:paraId="78EFA8B3">
              <w:tblPrEx>
                <w:tblCellMar>
                  <w:top w:w="15" w:type="dxa"/>
                  <w:left w:w="15" w:type="dxa"/>
                  <w:bottom w:w="15" w:type="dxa"/>
                  <w:right w:w="15" w:type="dxa"/>
                </w:tblCellMar>
              </w:tblPrEx>
              <w:trPr>
                <w:trHeight w:val="799" w:hRule="atLeast"/>
              </w:trPr>
              <w:tc>
                <w:tcPr>
                  <w:tcW w:w="534" w:type="pct"/>
                  <w:tcBorders>
                    <w:top w:val="single" w:color="000000" w:sz="4" w:space="0"/>
                    <w:left w:val="single" w:color="000000" w:sz="4" w:space="0"/>
                    <w:bottom w:val="single" w:color="000000" w:sz="4" w:space="0"/>
                  </w:tcBorders>
                  <w:noWrap w:val="0"/>
                  <w:vAlign w:val="center"/>
                </w:tcPr>
                <w:p w14:paraId="21A98FB0">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bidi="ar"/>
                    </w:rPr>
                    <w:t>机关事业单位基本养老保险缴费支出</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0F236A4">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val="en-US" w:eastAsia="zh-CN" w:bidi="ar"/>
                    </w:rPr>
                    <w:t>6.31</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11B2A675">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val="en-US" w:eastAsia="zh-CN" w:bidi="ar"/>
                    </w:rPr>
                    <w:t>6.31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859CB4C">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val="en-US" w:eastAsia="zh-CN" w:bidi="ar"/>
                    </w:rPr>
                    <w:t>6.31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90A2676">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val="en-US" w:eastAsia="zh-CN" w:bidi="ar"/>
                    </w:rPr>
                    <w:t>6.31</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F265129">
                  <w:pPr>
                    <w:widowControl/>
                    <w:jc w:val="center"/>
                    <w:textAlignment w:val="center"/>
                    <w:rPr>
                      <w:rFonts w:hint="eastAsia" w:ascii="宋体" w:hAnsi="宋体" w:eastAsia="宋体" w:cs="宋体"/>
                      <w:b/>
                      <w:bCs/>
                      <w:kern w:val="0"/>
                      <w:sz w:val="18"/>
                      <w:szCs w:val="18"/>
                      <w:lang w:bidi="ar"/>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009418C">
                  <w:pPr>
                    <w:widowControl/>
                    <w:jc w:val="center"/>
                    <w:textAlignment w:val="center"/>
                    <w:rPr>
                      <w:rFonts w:hint="eastAsia" w:ascii="宋体" w:hAnsi="宋体" w:eastAsia="宋体" w:cs="宋体"/>
                      <w:b/>
                      <w:bCs/>
                      <w:kern w:val="0"/>
                      <w:sz w:val="18"/>
                      <w:szCs w:val="18"/>
                      <w:lang w:bidi="ar"/>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F9633E7">
                  <w:pPr>
                    <w:widowControl/>
                    <w:jc w:val="center"/>
                    <w:textAlignment w:val="center"/>
                    <w:rPr>
                      <w:rFonts w:hint="eastAsia" w:ascii="宋体" w:hAnsi="宋体" w:eastAsia="宋体" w:cs="宋体"/>
                      <w:b/>
                      <w:bCs/>
                      <w:kern w:val="0"/>
                      <w:sz w:val="18"/>
                      <w:szCs w:val="18"/>
                      <w:lang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7F1178F0">
                  <w:pPr>
                    <w:widowControl/>
                    <w:jc w:val="center"/>
                    <w:textAlignment w:val="center"/>
                    <w:rPr>
                      <w:rFonts w:hint="eastAsia" w:ascii="宋体" w:hAnsi="宋体" w:eastAsia="宋体" w:cs="宋体"/>
                      <w:b/>
                      <w:bCs/>
                      <w:kern w:val="0"/>
                      <w:sz w:val="18"/>
                      <w:szCs w:val="18"/>
                      <w:lang w:bidi="ar"/>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17E1400">
                  <w:pPr>
                    <w:widowControl/>
                    <w:jc w:val="center"/>
                    <w:textAlignment w:val="center"/>
                    <w:rPr>
                      <w:rFonts w:hint="eastAsia" w:ascii="宋体" w:hAnsi="宋体" w:eastAsia="宋体" w:cs="宋体"/>
                      <w:b/>
                      <w:bCs/>
                      <w:kern w:val="0"/>
                      <w:sz w:val="18"/>
                      <w:szCs w:val="18"/>
                      <w:lang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CABC566">
                  <w:pPr>
                    <w:widowControl/>
                    <w:jc w:val="center"/>
                    <w:textAlignment w:val="center"/>
                    <w:rPr>
                      <w:rFonts w:hint="eastAsia" w:ascii="宋体" w:hAnsi="宋体" w:eastAsia="宋体" w:cs="宋体"/>
                      <w:b/>
                      <w:bCs/>
                      <w:kern w:val="0"/>
                      <w:sz w:val="18"/>
                      <w:szCs w:val="18"/>
                      <w:lang w:bidi="ar"/>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55587DB">
                  <w:pPr>
                    <w:widowControl/>
                    <w:jc w:val="center"/>
                    <w:textAlignment w:val="center"/>
                    <w:rPr>
                      <w:rFonts w:hint="eastAsia" w:ascii="宋体" w:hAnsi="宋体" w:eastAsia="宋体" w:cs="宋体"/>
                      <w:b/>
                      <w:bCs/>
                      <w:kern w:val="0"/>
                      <w:sz w:val="18"/>
                      <w:szCs w:val="18"/>
                      <w:lang w:bidi="ar"/>
                    </w:rPr>
                  </w:pPr>
                </w:p>
              </w:tc>
            </w:tr>
            <w:tr w14:paraId="149CCEC6">
              <w:tblPrEx>
                <w:tblCellMar>
                  <w:top w:w="15" w:type="dxa"/>
                  <w:left w:w="15" w:type="dxa"/>
                  <w:bottom w:w="15" w:type="dxa"/>
                  <w:right w:w="15" w:type="dxa"/>
                </w:tblCellMar>
              </w:tblPrEx>
              <w:trPr>
                <w:trHeight w:val="527" w:hRule="atLeast"/>
              </w:trPr>
              <w:tc>
                <w:tcPr>
                  <w:tcW w:w="534" w:type="pct"/>
                  <w:tcBorders>
                    <w:top w:val="single" w:color="000000" w:sz="4" w:space="0"/>
                    <w:left w:val="single" w:color="000000" w:sz="4" w:space="0"/>
                    <w:bottom w:val="single" w:color="000000" w:sz="4" w:space="0"/>
                  </w:tcBorders>
                  <w:noWrap w:val="0"/>
                  <w:vAlign w:val="center"/>
                </w:tcPr>
                <w:p w14:paraId="666BD0FD">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bidi="ar"/>
                    </w:rPr>
                    <w:t>20899其他社会保障和就业支出</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6E094BC">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0.43</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3CFCFE2B">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0.43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8833FA2">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0.43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18BCFC8">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0.43</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BC5B970">
                  <w:pPr>
                    <w:widowControl/>
                    <w:jc w:val="center"/>
                    <w:textAlignment w:val="center"/>
                    <w:rPr>
                      <w:rFonts w:hint="eastAsia" w:ascii="宋体" w:hAnsi="宋体" w:eastAsia="宋体" w:cs="宋体"/>
                      <w:b/>
                      <w:bCs/>
                      <w:kern w:val="0"/>
                      <w:sz w:val="18"/>
                      <w:szCs w:val="18"/>
                      <w:lang w:bidi="ar"/>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2832C55">
                  <w:pPr>
                    <w:widowControl/>
                    <w:jc w:val="center"/>
                    <w:textAlignment w:val="center"/>
                    <w:rPr>
                      <w:rFonts w:hint="eastAsia" w:ascii="宋体" w:hAnsi="宋体" w:eastAsia="宋体" w:cs="宋体"/>
                      <w:b/>
                      <w:bCs/>
                      <w:kern w:val="0"/>
                      <w:sz w:val="18"/>
                      <w:szCs w:val="18"/>
                      <w:lang w:bidi="ar"/>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FD0AEE4">
                  <w:pPr>
                    <w:widowControl/>
                    <w:jc w:val="center"/>
                    <w:textAlignment w:val="center"/>
                    <w:rPr>
                      <w:rFonts w:hint="eastAsia" w:ascii="宋体" w:hAnsi="宋体" w:eastAsia="宋体" w:cs="宋体"/>
                      <w:b/>
                      <w:bCs/>
                      <w:kern w:val="0"/>
                      <w:sz w:val="18"/>
                      <w:szCs w:val="18"/>
                      <w:lang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4C26946D">
                  <w:pPr>
                    <w:widowControl/>
                    <w:jc w:val="center"/>
                    <w:textAlignment w:val="center"/>
                    <w:rPr>
                      <w:rFonts w:hint="eastAsia" w:ascii="宋体" w:hAnsi="宋体" w:eastAsia="宋体" w:cs="宋体"/>
                      <w:b/>
                      <w:bCs/>
                      <w:kern w:val="0"/>
                      <w:sz w:val="18"/>
                      <w:szCs w:val="18"/>
                      <w:lang w:bidi="ar"/>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B6DC255">
                  <w:pPr>
                    <w:widowControl/>
                    <w:jc w:val="center"/>
                    <w:textAlignment w:val="center"/>
                    <w:rPr>
                      <w:rFonts w:hint="eastAsia" w:ascii="宋体" w:hAnsi="宋体" w:eastAsia="宋体" w:cs="宋体"/>
                      <w:b/>
                      <w:bCs/>
                      <w:kern w:val="0"/>
                      <w:sz w:val="18"/>
                      <w:szCs w:val="18"/>
                      <w:lang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CF7C93B">
                  <w:pPr>
                    <w:widowControl/>
                    <w:jc w:val="center"/>
                    <w:textAlignment w:val="center"/>
                    <w:rPr>
                      <w:rFonts w:hint="eastAsia" w:ascii="宋体" w:hAnsi="宋体" w:eastAsia="宋体" w:cs="宋体"/>
                      <w:b/>
                      <w:bCs/>
                      <w:kern w:val="0"/>
                      <w:sz w:val="18"/>
                      <w:szCs w:val="18"/>
                      <w:lang w:bidi="ar"/>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44BE3947">
                  <w:pPr>
                    <w:widowControl/>
                    <w:jc w:val="center"/>
                    <w:textAlignment w:val="center"/>
                    <w:rPr>
                      <w:rFonts w:hint="eastAsia" w:ascii="宋体" w:hAnsi="宋体" w:eastAsia="宋体" w:cs="宋体"/>
                      <w:b/>
                      <w:bCs/>
                      <w:kern w:val="0"/>
                      <w:sz w:val="18"/>
                      <w:szCs w:val="18"/>
                      <w:lang w:bidi="ar"/>
                    </w:rPr>
                  </w:pPr>
                </w:p>
              </w:tc>
            </w:tr>
            <w:tr w14:paraId="6BB45B75">
              <w:tblPrEx>
                <w:tblCellMar>
                  <w:top w:w="15" w:type="dxa"/>
                  <w:left w:w="15" w:type="dxa"/>
                  <w:bottom w:w="15" w:type="dxa"/>
                  <w:right w:w="15" w:type="dxa"/>
                </w:tblCellMar>
              </w:tblPrEx>
              <w:trPr>
                <w:trHeight w:val="705" w:hRule="atLeast"/>
              </w:trPr>
              <w:tc>
                <w:tcPr>
                  <w:tcW w:w="534" w:type="pct"/>
                  <w:tcBorders>
                    <w:top w:val="single" w:color="000000" w:sz="4" w:space="0"/>
                    <w:left w:val="single" w:color="000000" w:sz="4" w:space="0"/>
                    <w:bottom w:val="single" w:color="000000" w:sz="4" w:space="0"/>
                  </w:tcBorders>
                  <w:noWrap w:val="0"/>
                  <w:vAlign w:val="center"/>
                </w:tcPr>
                <w:p w14:paraId="0387FC01">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bidi="ar"/>
                    </w:rPr>
                    <w:t>其他社会保障和就业支出</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6E471D8">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0.43</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1861036C">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0.43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45D79F8">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0.43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0B67C85">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0.43</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673AF5C">
                  <w:pPr>
                    <w:widowControl/>
                    <w:jc w:val="center"/>
                    <w:textAlignment w:val="center"/>
                    <w:rPr>
                      <w:rFonts w:hint="eastAsia" w:ascii="宋体" w:hAnsi="宋体" w:eastAsia="宋体" w:cs="宋体"/>
                      <w:b/>
                      <w:bCs/>
                      <w:kern w:val="0"/>
                      <w:sz w:val="18"/>
                      <w:szCs w:val="18"/>
                      <w:lang w:bidi="ar"/>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FFDDC4C">
                  <w:pPr>
                    <w:widowControl/>
                    <w:jc w:val="center"/>
                    <w:textAlignment w:val="center"/>
                    <w:rPr>
                      <w:rFonts w:hint="eastAsia" w:ascii="宋体" w:hAnsi="宋体" w:eastAsia="宋体" w:cs="宋体"/>
                      <w:b/>
                      <w:bCs/>
                      <w:kern w:val="0"/>
                      <w:sz w:val="18"/>
                      <w:szCs w:val="18"/>
                      <w:lang w:bidi="ar"/>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E4C2646">
                  <w:pPr>
                    <w:widowControl/>
                    <w:jc w:val="center"/>
                    <w:textAlignment w:val="center"/>
                    <w:rPr>
                      <w:rFonts w:hint="eastAsia" w:ascii="宋体" w:hAnsi="宋体" w:eastAsia="宋体" w:cs="宋体"/>
                      <w:b/>
                      <w:bCs/>
                      <w:kern w:val="0"/>
                      <w:sz w:val="18"/>
                      <w:szCs w:val="18"/>
                      <w:lang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09C8F921">
                  <w:pPr>
                    <w:widowControl/>
                    <w:jc w:val="center"/>
                    <w:textAlignment w:val="center"/>
                    <w:rPr>
                      <w:rFonts w:hint="eastAsia" w:ascii="宋体" w:hAnsi="宋体" w:eastAsia="宋体" w:cs="宋体"/>
                      <w:b/>
                      <w:bCs/>
                      <w:kern w:val="0"/>
                      <w:sz w:val="18"/>
                      <w:szCs w:val="18"/>
                      <w:lang w:bidi="ar"/>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7CCE8C77">
                  <w:pPr>
                    <w:widowControl/>
                    <w:jc w:val="center"/>
                    <w:textAlignment w:val="center"/>
                    <w:rPr>
                      <w:rFonts w:hint="eastAsia" w:ascii="宋体" w:hAnsi="宋体" w:eastAsia="宋体" w:cs="宋体"/>
                      <w:b/>
                      <w:bCs/>
                      <w:kern w:val="0"/>
                      <w:sz w:val="18"/>
                      <w:szCs w:val="18"/>
                      <w:lang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0ACBBED">
                  <w:pPr>
                    <w:widowControl/>
                    <w:jc w:val="center"/>
                    <w:textAlignment w:val="center"/>
                    <w:rPr>
                      <w:rFonts w:hint="eastAsia" w:ascii="宋体" w:hAnsi="宋体" w:eastAsia="宋体" w:cs="宋体"/>
                      <w:b/>
                      <w:bCs/>
                      <w:kern w:val="0"/>
                      <w:sz w:val="18"/>
                      <w:szCs w:val="18"/>
                      <w:lang w:bidi="ar"/>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35BEE81">
                  <w:pPr>
                    <w:widowControl/>
                    <w:jc w:val="center"/>
                    <w:textAlignment w:val="center"/>
                    <w:rPr>
                      <w:rFonts w:hint="eastAsia" w:ascii="宋体" w:hAnsi="宋体" w:eastAsia="宋体" w:cs="宋体"/>
                      <w:b/>
                      <w:bCs/>
                      <w:kern w:val="0"/>
                      <w:sz w:val="18"/>
                      <w:szCs w:val="18"/>
                      <w:lang w:bidi="ar"/>
                    </w:rPr>
                  </w:pPr>
                </w:p>
              </w:tc>
            </w:tr>
            <w:tr w14:paraId="4935F0D9">
              <w:tblPrEx>
                <w:tblCellMar>
                  <w:top w:w="15" w:type="dxa"/>
                  <w:left w:w="15" w:type="dxa"/>
                  <w:bottom w:w="15" w:type="dxa"/>
                  <w:right w:w="15" w:type="dxa"/>
                </w:tblCellMar>
              </w:tblPrEx>
              <w:trPr>
                <w:trHeight w:val="387" w:hRule="atLeast"/>
              </w:trPr>
              <w:tc>
                <w:tcPr>
                  <w:tcW w:w="534" w:type="pct"/>
                  <w:tcBorders>
                    <w:top w:val="single" w:color="000000" w:sz="4" w:space="0"/>
                    <w:left w:val="single" w:color="000000" w:sz="4" w:space="0"/>
                    <w:bottom w:val="single" w:color="000000" w:sz="4" w:space="0"/>
                  </w:tcBorders>
                  <w:noWrap w:val="0"/>
                  <w:vAlign w:val="center"/>
                </w:tcPr>
                <w:p w14:paraId="381145FE">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bidi="ar"/>
                    </w:rPr>
                    <w:t>210卫生健康支出</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C0810E2">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2.80</w:t>
                  </w:r>
                  <w:r>
                    <w:rPr>
                      <w:rFonts w:hint="eastAsia" w:ascii="宋体" w:hAnsi="宋体" w:eastAsia="宋体" w:cs="宋体"/>
                      <w:b/>
                      <w:bCs/>
                      <w:color w:val="000000"/>
                      <w:kern w:val="0"/>
                      <w:sz w:val="18"/>
                      <w:szCs w:val="18"/>
                      <w:lang w:bidi="ar"/>
                    </w:rPr>
                    <w:t xml:space="preserve"> </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0283318E">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2.80</w:t>
                  </w:r>
                  <w:r>
                    <w:rPr>
                      <w:rFonts w:hint="eastAsia" w:ascii="宋体" w:hAnsi="宋体" w:eastAsia="宋体" w:cs="宋体"/>
                      <w:b/>
                      <w:bCs/>
                      <w:color w:val="000000"/>
                      <w:kern w:val="0"/>
                      <w:sz w:val="18"/>
                      <w:szCs w:val="18"/>
                      <w:lang w:bidi="ar"/>
                    </w:rPr>
                    <w:t xml:space="preserve"> </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5F7CBE6">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2.80</w:t>
                  </w:r>
                  <w:r>
                    <w:rPr>
                      <w:rFonts w:hint="eastAsia" w:ascii="宋体" w:hAnsi="宋体" w:eastAsia="宋体" w:cs="宋体"/>
                      <w:b/>
                      <w:bCs/>
                      <w:color w:val="000000"/>
                      <w:kern w:val="0"/>
                      <w:sz w:val="18"/>
                      <w:szCs w:val="18"/>
                      <w:lang w:bidi="ar"/>
                    </w:rPr>
                    <w:t xml:space="preserve"> </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6DB6701">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2.80</w:t>
                  </w:r>
                  <w:r>
                    <w:rPr>
                      <w:rFonts w:hint="eastAsia" w:ascii="宋体" w:hAnsi="宋体" w:eastAsia="宋体" w:cs="宋体"/>
                      <w:b/>
                      <w:bCs/>
                      <w:color w:val="000000"/>
                      <w:kern w:val="0"/>
                      <w:sz w:val="18"/>
                      <w:szCs w:val="18"/>
                      <w:lang w:bidi="ar"/>
                    </w:rPr>
                    <w:t xml:space="preserve"> </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C55B9ED">
                  <w:pPr>
                    <w:widowControl/>
                    <w:jc w:val="center"/>
                    <w:textAlignment w:val="center"/>
                    <w:rPr>
                      <w:rFonts w:hint="eastAsia" w:ascii="宋体" w:hAnsi="宋体" w:eastAsia="宋体" w:cs="宋体"/>
                      <w:b/>
                      <w:bCs/>
                      <w:kern w:val="0"/>
                      <w:sz w:val="18"/>
                      <w:szCs w:val="18"/>
                      <w:lang w:bidi="ar"/>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6B74C6F">
                  <w:pPr>
                    <w:widowControl/>
                    <w:jc w:val="center"/>
                    <w:textAlignment w:val="center"/>
                    <w:rPr>
                      <w:rFonts w:hint="eastAsia" w:ascii="宋体" w:hAnsi="宋体" w:eastAsia="宋体" w:cs="宋体"/>
                      <w:b/>
                      <w:bCs/>
                      <w:kern w:val="0"/>
                      <w:sz w:val="18"/>
                      <w:szCs w:val="18"/>
                      <w:lang w:bidi="ar"/>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69982B5">
                  <w:pPr>
                    <w:widowControl/>
                    <w:jc w:val="center"/>
                    <w:textAlignment w:val="center"/>
                    <w:rPr>
                      <w:rFonts w:hint="eastAsia" w:ascii="宋体" w:hAnsi="宋体" w:eastAsia="宋体" w:cs="宋体"/>
                      <w:b/>
                      <w:bCs/>
                      <w:kern w:val="0"/>
                      <w:sz w:val="18"/>
                      <w:szCs w:val="18"/>
                      <w:lang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4F03C781">
                  <w:pPr>
                    <w:widowControl/>
                    <w:jc w:val="center"/>
                    <w:textAlignment w:val="center"/>
                    <w:rPr>
                      <w:rFonts w:hint="eastAsia" w:ascii="宋体" w:hAnsi="宋体" w:eastAsia="宋体" w:cs="宋体"/>
                      <w:b/>
                      <w:bCs/>
                      <w:kern w:val="0"/>
                      <w:sz w:val="18"/>
                      <w:szCs w:val="18"/>
                      <w:lang w:bidi="ar"/>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72544751">
                  <w:pPr>
                    <w:widowControl/>
                    <w:jc w:val="center"/>
                    <w:textAlignment w:val="center"/>
                    <w:rPr>
                      <w:rFonts w:hint="eastAsia" w:ascii="宋体" w:hAnsi="宋体" w:eastAsia="宋体" w:cs="宋体"/>
                      <w:b/>
                      <w:bCs/>
                      <w:kern w:val="0"/>
                      <w:sz w:val="18"/>
                      <w:szCs w:val="18"/>
                      <w:lang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C0513FF">
                  <w:pPr>
                    <w:widowControl/>
                    <w:jc w:val="center"/>
                    <w:textAlignment w:val="center"/>
                    <w:rPr>
                      <w:rFonts w:hint="eastAsia" w:ascii="宋体" w:hAnsi="宋体" w:eastAsia="宋体" w:cs="宋体"/>
                      <w:b/>
                      <w:bCs/>
                      <w:kern w:val="0"/>
                      <w:sz w:val="18"/>
                      <w:szCs w:val="18"/>
                      <w:lang w:bidi="ar"/>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81EE61F">
                  <w:pPr>
                    <w:widowControl/>
                    <w:jc w:val="center"/>
                    <w:textAlignment w:val="center"/>
                    <w:rPr>
                      <w:rFonts w:hint="eastAsia" w:ascii="宋体" w:hAnsi="宋体" w:eastAsia="宋体" w:cs="宋体"/>
                      <w:b/>
                      <w:bCs/>
                      <w:kern w:val="0"/>
                      <w:sz w:val="18"/>
                      <w:szCs w:val="18"/>
                      <w:lang w:bidi="ar"/>
                    </w:rPr>
                  </w:pPr>
                </w:p>
              </w:tc>
            </w:tr>
            <w:tr w14:paraId="184BE306">
              <w:tblPrEx>
                <w:tblCellMar>
                  <w:top w:w="15" w:type="dxa"/>
                  <w:left w:w="15" w:type="dxa"/>
                  <w:bottom w:w="15" w:type="dxa"/>
                  <w:right w:w="15" w:type="dxa"/>
                </w:tblCellMar>
              </w:tblPrEx>
              <w:trPr>
                <w:trHeight w:val="387" w:hRule="atLeast"/>
              </w:trPr>
              <w:tc>
                <w:tcPr>
                  <w:tcW w:w="534" w:type="pct"/>
                  <w:tcBorders>
                    <w:top w:val="single" w:color="000000" w:sz="4" w:space="0"/>
                    <w:left w:val="single" w:color="000000" w:sz="4" w:space="0"/>
                    <w:bottom w:val="single" w:color="000000" w:sz="4" w:space="0"/>
                  </w:tcBorders>
                  <w:noWrap w:val="0"/>
                  <w:vAlign w:val="center"/>
                </w:tcPr>
                <w:p w14:paraId="748DB607">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bidi="ar"/>
                    </w:rPr>
                    <w:t>21011行政事业单位医疗</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38431FE">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2.80</w:t>
                  </w:r>
                  <w:r>
                    <w:rPr>
                      <w:rFonts w:hint="eastAsia" w:ascii="宋体" w:hAnsi="宋体" w:eastAsia="宋体" w:cs="宋体"/>
                      <w:b/>
                      <w:bCs/>
                      <w:color w:val="000000"/>
                      <w:kern w:val="0"/>
                      <w:sz w:val="18"/>
                      <w:szCs w:val="18"/>
                      <w:lang w:bidi="ar"/>
                    </w:rPr>
                    <w:t xml:space="preserve"> </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3A1424E2">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2.80</w:t>
                  </w:r>
                  <w:r>
                    <w:rPr>
                      <w:rFonts w:hint="eastAsia" w:ascii="宋体" w:hAnsi="宋体" w:eastAsia="宋体" w:cs="宋体"/>
                      <w:b/>
                      <w:bCs/>
                      <w:color w:val="000000"/>
                      <w:kern w:val="0"/>
                      <w:sz w:val="18"/>
                      <w:szCs w:val="18"/>
                      <w:lang w:bidi="ar"/>
                    </w:rPr>
                    <w:t xml:space="preserve"> </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641C29F">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2.80</w:t>
                  </w:r>
                  <w:r>
                    <w:rPr>
                      <w:rFonts w:hint="eastAsia" w:ascii="宋体" w:hAnsi="宋体" w:eastAsia="宋体" w:cs="宋体"/>
                      <w:b/>
                      <w:bCs/>
                      <w:color w:val="000000"/>
                      <w:kern w:val="0"/>
                      <w:sz w:val="18"/>
                      <w:szCs w:val="18"/>
                      <w:lang w:bidi="ar"/>
                    </w:rPr>
                    <w:t xml:space="preserve"> </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B386DA3">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2.80</w:t>
                  </w:r>
                  <w:r>
                    <w:rPr>
                      <w:rFonts w:hint="eastAsia" w:ascii="宋体" w:hAnsi="宋体" w:eastAsia="宋体" w:cs="宋体"/>
                      <w:b/>
                      <w:bCs/>
                      <w:color w:val="000000"/>
                      <w:kern w:val="0"/>
                      <w:sz w:val="18"/>
                      <w:szCs w:val="18"/>
                      <w:lang w:bidi="ar"/>
                    </w:rPr>
                    <w:t xml:space="preserve"> </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776BDF0">
                  <w:pPr>
                    <w:widowControl/>
                    <w:jc w:val="center"/>
                    <w:textAlignment w:val="center"/>
                    <w:rPr>
                      <w:rFonts w:hint="eastAsia" w:ascii="宋体" w:hAnsi="宋体" w:eastAsia="宋体" w:cs="宋体"/>
                      <w:b/>
                      <w:bCs/>
                      <w:kern w:val="0"/>
                      <w:sz w:val="18"/>
                      <w:szCs w:val="18"/>
                      <w:lang w:bidi="ar"/>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DCC9253">
                  <w:pPr>
                    <w:widowControl/>
                    <w:jc w:val="center"/>
                    <w:textAlignment w:val="center"/>
                    <w:rPr>
                      <w:rFonts w:hint="eastAsia" w:ascii="宋体" w:hAnsi="宋体" w:eastAsia="宋体" w:cs="宋体"/>
                      <w:b/>
                      <w:bCs/>
                      <w:kern w:val="0"/>
                      <w:sz w:val="18"/>
                      <w:szCs w:val="18"/>
                      <w:lang w:bidi="ar"/>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74BEB24">
                  <w:pPr>
                    <w:widowControl/>
                    <w:jc w:val="center"/>
                    <w:textAlignment w:val="center"/>
                    <w:rPr>
                      <w:rFonts w:hint="eastAsia" w:ascii="宋体" w:hAnsi="宋体" w:eastAsia="宋体" w:cs="宋体"/>
                      <w:b/>
                      <w:bCs/>
                      <w:kern w:val="0"/>
                      <w:sz w:val="18"/>
                      <w:szCs w:val="18"/>
                      <w:lang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176C7DC0">
                  <w:pPr>
                    <w:widowControl/>
                    <w:jc w:val="center"/>
                    <w:textAlignment w:val="center"/>
                    <w:rPr>
                      <w:rFonts w:hint="eastAsia" w:ascii="宋体" w:hAnsi="宋体" w:eastAsia="宋体" w:cs="宋体"/>
                      <w:b/>
                      <w:bCs/>
                      <w:kern w:val="0"/>
                      <w:sz w:val="18"/>
                      <w:szCs w:val="18"/>
                      <w:lang w:bidi="ar"/>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78569BB8">
                  <w:pPr>
                    <w:widowControl/>
                    <w:jc w:val="center"/>
                    <w:textAlignment w:val="center"/>
                    <w:rPr>
                      <w:rFonts w:hint="eastAsia" w:ascii="宋体" w:hAnsi="宋体" w:eastAsia="宋体" w:cs="宋体"/>
                      <w:b/>
                      <w:bCs/>
                      <w:kern w:val="0"/>
                      <w:sz w:val="18"/>
                      <w:szCs w:val="18"/>
                      <w:lang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7372812">
                  <w:pPr>
                    <w:widowControl/>
                    <w:jc w:val="center"/>
                    <w:textAlignment w:val="center"/>
                    <w:rPr>
                      <w:rFonts w:hint="eastAsia" w:ascii="宋体" w:hAnsi="宋体" w:eastAsia="宋体" w:cs="宋体"/>
                      <w:b/>
                      <w:bCs/>
                      <w:kern w:val="0"/>
                      <w:sz w:val="18"/>
                      <w:szCs w:val="18"/>
                      <w:lang w:bidi="ar"/>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4A21DC5A">
                  <w:pPr>
                    <w:widowControl/>
                    <w:jc w:val="center"/>
                    <w:textAlignment w:val="center"/>
                    <w:rPr>
                      <w:rFonts w:hint="eastAsia" w:ascii="宋体" w:hAnsi="宋体" w:eastAsia="宋体" w:cs="宋体"/>
                      <w:b/>
                      <w:bCs/>
                      <w:kern w:val="0"/>
                      <w:sz w:val="18"/>
                      <w:szCs w:val="18"/>
                      <w:lang w:bidi="ar"/>
                    </w:rPr>
                  </w:pPr>
                </w:p>
              </w:tc>
            </w:tr>
            <w:tr w14:paraId="23B6FC09">
              <w:tblPrEx>
                <w:tblCellMar>
                  <w:top w:w="15" w:type="dxa"/>
                  <w:left w:w="15" w:type="dxa"/>
                  <w:bottom w:w="15" w:type="dxa"/>
                  <w:right w:w="15" w:type="dxa"/>
                </w:tblCellMar>
              </w:tblPrEx>
              <w:trPr>
                <w:trHeight w:val="530" w:hRule="atLeast"/>
              </w:trPr>
              <w:tc>
                <w:tcPr>
                  <w:tcW w:w="534" w:type="pct"/>
                  <w:tcBorders>
                    <w:top w:val="single" w:color="000000" w:sz="4" w:space="0"/>
                    <w:left w:val="single" w:color="000000" w:sz="4" w:space="0"/>
                    <w:bottom w:val="single" w:color="000000" w:sz="4" w:space="0"/>
                  </w:tcBorders>
                  <w:noWrap w:val="0"/>
                  <w:vAlign w:val="center"/>
                </w:tcPr>
                <w:p w14:paraId="0E99D1EE">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bidi="ar"/>
                    </w:rPr>
                    <w:t>事业单位医疗</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A433B5D">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2.52</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565377D0">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2.52</w:t>
                  </w:r>
                  <w:r>
                    <w:rPr>
                      <w:rFonts w:hint="eastAsia" w:ascii="宋体" w:hAnsi="宋体" w:eastAsia="宋体" w:cs="宋体"/>
                      <w:b/>
                      <w:bCs/>
                      <w:color w:val="000000"/>
                      <w:kern w:val="0"/>
                      <w:sz w:val="18"/>
                      <w:szCs w:val="18"/>
                      <w:lang w:bidi="ar"/>
                    </w:rPr>
                    <w:t xml:space="preserve"> </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B407C6A">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2.52</w:t>
                  </w:r>
                  <w:r>
                    <w:rPr>
                      <w:rFonts w:hint="eastAsia" w:ascii="宋体" w:hAnsi="宋体" w:eastAsia="宋体" w:cs="宋体"/>
                      <w:b/>
                      <w:bCs/>
                      <w:color w:val="000000"/>
                      <w:kern w:val="0"/>
                      <w:sz w:val="18"/>
                      <w:szCs w:val="18"/>
                      <w:lang w:bidi="ar"/>
                    </w:rPr>
                    <w:t xml:space="preserve"> </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2DD916F">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2.52</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4FBF689">
                  <w:pPr>
                    <w:widowControl/>
                    <w:jc w:val="center"/>
                    <w:textAlignment w:val="center"/>
                    <w:rPr>
                      <w:rFonts w:hint="eastAsia" w:ascii="宋体" w:hAnsi="宋体" w:eastAsia="宋体" w:cs="宋体"/>
                      <w:b/>
                      <w:bCs/>
                      <w:kern w:val="0"/>
                      <w:sz w:val="18"/>
                      <w:szCs w:val="18"/>
                      <w:lang w:bidi="ar"/>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D0C5C13">
                  <w:pPr>
                    <w:widowControl/>
                    <w:jc w:val="center"/>
                    <w:textAlignment w:val="center"/>
                    <w:rPr>
                      <w:rFonts w:hint="eastAsia" w:ascii="宋体" w:hAnsi="宋体" w:eastAsia="宋体" w:cs="宋体"/>
                      <w:b/>
                      <w:bCs/>
                      <w:kern w:val="0"/>
                      <w:sz w:val="18"/>
                      <w:szCs w:val="18"/>
                      <w:lang w:bidi="ar"/>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AEBA536">
                  <w:pPr>
                    <w:widowControl/>
                    <w:jc w:val="center"/>
                    <w:textAlignment w:val="center"/>
                    <w:rPr>
                      <w:rFonts w:hint="eastAsia" w:ascii="宋体" w:hAnsi="宋体" w:eastAsia="宋体" w:cs="宋体"/>
                      <w:b/>
                      <w:bCs/>
                      <w:kern w:val="0"/>
                      <w:sz w:val="18"/>
                      <w:szCs w:val="18"/>
                      <w:lang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302E728B">
                  <w:pPr>
                    <w:widowControl/>
                    <w:jc w:val="center"/>
                    <w:textAlignment w:val="center"/>
                    <w:rPr>
                      <w:rFonts w:hint="eastAsia" w:ascii="宋体" w:hAnsi="宋体" w:eastAsia="宋体" w:cs="宋体"/>
                      <w:b/>
                      <w:bCs/>
                      <w:kern w:val="0"/>
                      <w:sz w:val="18"/>
                      <w:szCs w:val="18"/>
                      <w:lang w:bidi="ar"/>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4C92D32">
                  <w:pPr>
                    <w:widowControl/>
                    <w:jc w:val="center"/>
                    <w:textAlignment w:val="center"/>
                    <w:rPr>
                      <w:rFonts w:hint="eastAsia" w:ascii="宋体" w:hAnsi="宋体" w:eastAsia="宋体" w:cs="宋体"/>
                      <w:b/>
                      <w:bCs/>
                      <w:kern w:val="0"/>
                      <w:sz w:val="18"/>
                      <w:szCs w:val="18"/>
                      <w:lang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71B7E20">
                  <w:pPr>
                    <w:widowControl/>
                    <w:jc w:val="center"/>
                    <w:textAlignment w:val="center"/>
                    <w:rPr>
                      <w:rFonts w:hint="eastAsia" w:ascii="宋体" w:hAnsi="宋体" w:eastAsia="宋体" w:cs="宋体"/>
                      <w:b/>
                      <w:bCs/>
                      <w:kern w:val="0"/>
                      <w:sz w:val="18"/>
                      <w:szCs w:val="18"/>
                      <w:lang w:bidi="ar"/>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23F26020">
                  <w:pPr>
                    <w:widowControl/>
                    <w:jc w:val="center"/>
                    <w:textAlignment w:val="center"/>
                    <w:rPr>
                      <w:rFonts w:hint="eastAsia" w:ascii="宋体" w:hAnsi="宋体" w:eastAsia="宋体" w:cs="宋体"/>
                      <w:b/>
                      <w:bCs/>
                      <w:kern w:val="0"/>
                      <w:sz w:val="18"/>
                      <w:szCs w:val="18"/>
                      <w:lang w:bidi="ar"/>
                    </w:rPr>
                  </w:pPr>
                </w:p>
              </w:tc>
            </w:tr>
            <w:tr w14:paraId="2C1F30BA">
              <w:tblPrEx>
                <w:tblCellMar>
                  <w:top w:w="15" w:type="dxa"/>
                  <w:left w:w="15" w:type="dxa"/>
                  <w:bottom w:w="15" w:type="dxa"/>
                  <w:right w:w="15" w:type="dxa"/>
                </w:tblCellMar>
              </w:tblPrEx>
              <w:trPr>
                <w:trHeight w:val="385" w:hRule="atLeast"/>
              </w:trPr>
              <w:tc>
                <w:tcPr>
                  <w:tcW w:w="534" w:type="pct"/>
                  <w:tcBorders>
                    <w:top w:val="single" w:color="000000" w:sz="4" w:space="0"/>
                    <w:left w:val="single" w:color="000000" w:sz="4" w:space="0"/>
                    <w:bottom w:val="single" w:color="000000" w:sz="4" w:space="0"/>
                  </w:tcBorders>
                  <w:noWrap w:val="0"/>
                  <w:vAlign w:val="center"/>
                </w:tcPr>
                <w:p w14:paraId="0304D1BE">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bidi="ar"/>
                    </w:rPr>
                    <w:t>公务员医疗补助</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91838C8">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0.28</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20C19192">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0.28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E0D8A13">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0.28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6D4880F">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0.28</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CE0C5E8">
                  <w:pPr>
                    <w:widowControl/>
                    <w:jc w:val="center"/>
                    <w:textAlignment w:val="center"/>
                    <w:rPr>
                      <w:rFonts w:hint="eastAsia" w:ascii="宋体" w:hAnsi="宋体" w:eastAsia="宋体" w:cs="宋体"/>
                      <w:b/>
                      <w:bCs/>
                      <w:kern w:val="0"/>
                      <w:sz w:val="18"/>
                      <w:szCs w:val="18"/>
                      <w:lang w:bidi="ar"/>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DED8D8A">
                  <w:pPr>
                    <w:widowControl/>
                    <w:jc w:val="center"/>
                    <w:textAlignment w:val="center"/>
                    <w:rPr>
                      <w:rFonts w:hint="eastAsia" w:ascii="宋体" w:hAnsi="宋体" w:eastAsia="宋体" w:cs="宋体"/>
                      <w:b/>
                      <w:bCs/>
                      <w:kern w:val="0"/>
                      <w:sz w:val="18"/>
                      <w:szCs w:val="18"/>
                      <w:lang w:bidi="ar"/>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AD1FC0E">
                  <w:pPr>
                    <w:widowControl/>
                    <w:jc w:val="center"/>
                    <w:textAlignment w:val="center"/>
                    <w:rPr>
                      <w:rFonts w:hint="eastAsia" w:ascii="宋体" w:hAnsi="宋体" w:eastAsia="宋体" w:cs="宋体"/>
                      <w:b/>
                      <w:bCs/>
                      <w:kern w:val="0"/>
                      <w:sz w:val="18"/>
                      <w:szCs w:val="18"/>
                      <w:lang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0C3688B4">
                  <w:pPr>
                    <w:widowControl/>
                    <w:jc w:val="center"/>
                    <w:textAlignment w:val="center"/>
                    <w:rPr>
                      <w:rFonts w:hint="eastAsia" w:ascii="宋体" w:hAnsi="宋体" w:eastAsia="宋体" w:cs="宋体"/>
                      <w:b/>
                      <w:bCs/>
                      <w:kern w:val="0"/>
                      <w:sz w:val="18"/>
                      <w:szCs w:val="18"/>
                      <w:lang w:bidi="ar"/>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4A7CB93E">
                  <w:pPr>
                    <w:widowControl/>
                    <w:jc w:val="center"/>
                    <w:textAlignment w:val="center"/>
                    <w:rPr>
                      <w:rFonts w:hint="eastAsia" w:ascii="宋体" w:hAnsi="宋体" w:eastAsia="宋体" w:cs="宋体"/>
                      <w:b/>
                      <w:bCs/>
                      <w:kern w:val="0"/>
                      <w:sz w:val="18"/>
                      <w:szCs w:val="18"/>
                      <w:lang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230360C">
                  <w:pPr>
                    <w:widowControl/>
                    <w:jc w:val="center"/>
                    <w:textAlignment w:val="center"/>
                    <w:rPr>
                      <w:rFonts w:hint="eastAsia" w:ascii="宋体" w:hAnsi="宋体" w:eastAsia="宋体" w:cs="宋体"/>
                      <w:b/>
                      <w:bCs/>
                      <w:kern w:val="0"/>
                      <w:sz w:val="18"/>
                      <w:szCs w:val="18"/>
                      <w:lang w:bidi="ar"/>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2F1CDCE9">
                  <w:pPr>
                    <w:widowControl/>
                    <w:jc w:val="center"/>
                    <w:textAlignment w:val="center"/>
                    <w:rPr>
                      <w:rFonts w:hint="eastAsia" w:ascii="宋体" w:hAnsi="宋体" w:eastAsia="宋体" w:cs="宋体"/>
                      <w:b/>
                      <w:bCs/>
                      <w:kern w:val="0"/>
                      <w:sz w:val="18"/>
                      <w:szCs w:val="18"/>
                      <w:lang w:bidi="ar"/>
                    </w:rPr>
                  </w:pPr>
                </w:p>
              </w:tc>
            </w:tr>
            <w:tr w14:paraId="4F1F9DE5">
              <w:tblPrEx>
                <w:tblCellMar>
                  <w:top w:w="15" w:type="dxa"/>
                  <w:left w:w="15" w:type="dxa"/>
                  <w:bottom w:w="15" w:type="dxa"/>
                  <w:right w:w="15" w:type="dxa"/>
                </w:tblCellMar>
              </w:tblPrEx>
              <w:trPr>
                <w:trHeight w:val="437" w:hRule="atLeast"/>
              </w:trPr>
              <w:tc>
                <w:tcPr>
                  <w:tcW w:w="534" w:type="pct"/>
                  <w:tcBorders>
                    <w:top w:val="single" w:color="000000" w:sz="4" w:space="0"/>
                    <w:left w:val="single" w:color="000000" w:sz="4" w:space="0"/>
                    <w:bottom w:val="single" w:color="000000" w:sz="4" w:space="0"/>
                  </w:tcBorders>
                  <w:noWrap w:val="0"/>
                  <w:vAlign w:val="center"/>
                </w:tcPr>
                <w:p w14:paraId="23B24DA0">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bidi="ar"/>
                    </w:rPr>
                    <w:t>221住房保障支出</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FBB20C4">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4.73</w:t>
                  </w:r>
                  <w:r>
                    <w:rPr>
                      <w:rFonts w:hint="eastAsia" w:ascii="宋体" w:hAnsi="宋体" w:eastAsia="宋体" w:cs="宋体"/>
                      <w:b/>
                      <w:bCs/>
                      <w:color w:val="000000"/>
                      <w:kern w:val="0"/>
                      <w:sz w:val="18"/>
                      <w:szCs w:val="18"/>
                      <w:lang w:bidi="ar"/>
                    </w:rPr>
                    <w:t xml:space="preserve"> </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1B596557">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4.73</w:t>
                  </w:r>
                  <w:r>
                    <w:rPr>
                      <w:rFonts w:hint="eastAsia" w:ascii="宋体" w:hAnsi="宋体" w:eastAsia="宋体" w:cs="宋体"/>
                      <w:b/>
                      <w:bCs/>
                      <w:color w:val="000000"/>
                      <w:kern w:val="0"/>
                      <w:sz w:val="18"/>
                      <w:szCs w:val="18"/>
                      <w:lang w:bidi="ar"/>
                    </w:rPr>
                    <w:t xml:space="preserve"> </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BE2D64E">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4.73</w:t>
                  </w:r>
                  <w:r>
                    <w:rPr>
                      <w:rFonts w:hint="eastAsia" w:ascii="宋体" w:hAnsi="宋体" w:eastAsia="宋体" w:cs="宋体"/>
                      <w:b/>
                      <w:bCs/>
                      <w:color w:val="000000"/>
                      <w:kern w:val="0"/>
                      <w:sz w:val="18"/>
                      <w:szCs w:val="18"/>
                      <w:lang w:bidi="ar"/>
                    </w:rPr>
                    <w:t xml:space="preserve"> </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8756BC2">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4.73</w:t>
                  </w:r>
                  <w:r>
                    <w:rPr>
                      <w:rFonts w:hint="eastAsia" w:ascii="宋体" w:hAnsi="宋体" w:eastAsia="宋体" w:cs="宋体"/>
                      <w:b/>
                      <w:bCs/>
                      <w:color w:val="000000"/>
                      <w:kern w:val="0"/>
                      <w:sz w:val="18"/>
                      <w:szCs w:val="18"/>
                      <w:lang w:bidi="ar"/>
                    </w:rPr>
                    <w:t xml:space="preserve"> </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47B0DEC">
                  <w:pPr>
                    <w:widowControl/>
                    <w:jc w:val="center"/>
                    <w:textAlignment w:val="center"/>
                    <w:rPr>
                      <w:rFonts w:hint="eastAsia" w:ascii="宋体" w:hAnsi="宋体" w:eastAsia="宋体" w:cs="宋体"/>
                      <w:b/>
                      <w:bCs/>
                      <w:kern w:val="0"/>
                      <w:sz w:val="18"/>
                      <w:szCs w:val="18"/>
                      <w:lang w:bidi="ar"/>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B9D0EFB">
                  <w:pPr>
                    <w:widowControl/>
                    <w:jc w:val="center"/>
                    <w:textAlignment w:val="center"/>
                    <w:rPr>
                      <w:rFonts w:hint="eastAsia" w:ascii="宋体" w:hAnsi="宋体" w:eastAsia="宋体" w:cs="宋体"/>
                      <w:b/>
                      <w:bCs/>
                      <w:kern w:val="0"/>
                      <w:sz w:val="18"/>
                      <w:szCs w:val="18"/>
                      <w:lang w:bidi="ar"/>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5D458A1">
                  <w:pPr>
                    <w:widowControl/>
                    <w:jc w:val="center"/>
                    <w:textAlignment w:val="center"/>
                    <w:rPr>
                      <w:rFonts w:hint="eastAsia" w:ascii="宋体" w:hAnsi="宋体" w:eastAsia="宋体" w:cs="宋体"/>
                      <w:b/>
                      <w:bCs/>
                      <w:kern w:val="0"/>
                      <w:sz w:val="18"/>
                      <w:szCs w:val="18"/>
                      <w:lang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116EBB80">
                  <w:pPr>
                    <w:widowControl/>
                    <w:jc w:val="center"/>
                    <w:textAlignment w:val="center"/>
                    <w:rPr>
                      <w:rFonts w:hint="eastAsia" w:ascii="宋体" w:hAnsi="宋体" w:eastAsia="宋体" w:cs="宋体"/>
                      <w:b/>
                      <w:bCs/>
                      <w:kern w:val="0"/>
                      <w:sz w:val="18"/>
                      <w:szCs w:val="18"/>
                      <w:lang w:bidi="ar"/>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BF01347">
                  <w:pPr>
                    <w:widowControl/>
                    <w:jc w:val="center"/>
                    <w:textAlignment w:val="center"/>
                    <w:rPr>
                      <w:rFonts w:hint="eastAsia" w:ascii="宋体" w:hAnsi="宋体" w:eastAsia="宋体" w:cs="宋体"/>
                      <w:b/>
                      <w:bCs/>
                      <w:kern w:val="0"/>
                      <w:sz w:val="18"/>
                      <w:szCs w:val="18"/>
                      <w:lang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E2EAB4D">
                  <w:pPr>
                    <w:widowControl/>
                    <w:jc w:val="center"/>
                    <w:textAlignment w:val="center"/>
                    <w:rPr>
                      <w:rFonts w:hint="eastAsia" w:ascii="宋体" w:hAnsi="宋体" w:eastAsia="宋体" w:cs="宋体"/>
                      <w:b/>
                      <w:bCs/>
                      <w:kern w:val="0"/>
                      <w:sz w:val="18"/>
                      <w:szCs w:val="18"/>
                      <w:lang w:bidi="ar"/>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43465AE">
                  <w:pPr>
                    <w:widowControl/>
                    <w:jc w:val="center"/>
                    <w:textAlignment w:val="center"/>
                    <w:rPr>
                      <w:rFonts w:hint="eastAsia" w:ascii="宋体" w:hAnsi="宋体" w:eastAsia="宋体" w:cs="宋体"/>
                      <w:b/>
                      <w:bCs/>
                      <w:kern w:val="0"/>
                      <w:sz w:val="18"/>
                      <w:szCs w:val="18"/>
                      <w:lang w:bidi="ar"/>
                    </w:rPr>
                  </w:pPr>
                </w:p>
              </w:tc>
            </w:tr>
            <w:tr w14:paraId="5C56E996">
              <w:tblPrEx>
                <w:tblCellMar>
                  <w:top w:w="15" w:type="dxa"/>
                  <w:left w:w="15" w:type="dxa"/>
                  <w:bottom w:w="15" w:type="dxa"/>
                  <w:right w:w="15" w:type="dxa"/>
                </w:tblCellMar>
              </w:tblPrEx>
              <w:trPr>
                <w:trHeight w:val="512" w:hRule="atLeast"/>
              </w:trPr>
              <w:tc>
                <w:tcPr>
                  <w:tcW w:w="534" w:type="pct"/>
                  <w:tcBorders>
                    <w:top w:val="single" w:color="000000" w:sz="4" w:space="0"/>
                    <w:left w:val="single" w:color="000000" w:sz="4" w:space="0"/>
                    <w:bottom w:val="single" w:color="000000" w:sz="4" w:space="0"/>
                  </w:tcBorders>
                  <w:noWrap w:val="0"/>
                  <w:vAlign w:val="center"/>
                </w:tcPr>
                <w:p w14:paraId="1475E223">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bidi="ar"/>
                    </w:rPr>
                    <w:t>22102住房改革支出</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F223687">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4.73</w:t>
                  </w:r>
                  <w:r>
                    <w:rPr>
                      <w:rFonts w:hint="eastAsia" w:ascii="宋体" w:hAnsi="宋体" w:eastAsia="宋体" w:cs="宋体"/>
                      <w:b/>
                      <w:bCs/>
                      <w:color w:val="000000"/>
                      <w:kern w:val="0"/>
                      <w:sz w:val="18"/>
                      <w:szCs w:val="18"/>
                      <w:lang w:bidi="ar"/>
                    </w:rPr>
                    <w:t xml:space="preserve"> </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55C14035">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4.73</w:t>
                  </w:r>
                  <w:r>
                    <w:rPr>
                      <w:rFonts w:hint="eastAsia" w:ascii="宋体" w:hAnsi="宋体" w:eastAsia="宋体" w:cs="宋体"/>
                      <w:b/>
                      <w:bCs/>
                      <w:color w:val="000000"/>
                      <w:kern w:val="0"/>
                      <w:sz w:val="18"/>
                      <w:szCs w:val="18"/>
                      <w:lang w:bidi="ar"/>
                    </w:rPr>
                    <w:t xml:space="preserve"> </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C9893A4">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4.73</w:t>
                  </w:r>
                  <w:r>
                    <w:rPr>
                      <w:rFonts w:hint="eastAsia" w:ascii="宋体" w:hAnsi="宋体" w:eastAsia="宋体" w:cs="宋体"/>
                      <w:b/>
                      <w:bCs/>
                      <w:color w:val="000000"/>
                      <w:kern w:val="0"/>
                      <w:sz w:val="18"/>
                      <w:szCs w:val="18"/>
                      <w:lang w:bidi="ar"/>
                    </w:rPr>
                    <w:t xml:space="preserve"> </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298F8B3">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4.73</w:t>
                  </w:r>
                  <w:r>
                    <w:rPr>
                      <w:rFonts w:hint="eastAsia" w:ascii="宋体" w:hAnsi="宋体" w:eastAsia="宋体" w:cs="宋体"/>
                      <w:b/>
                      <w:bCs/>
                      <w:color w:val="000000"/>
                      <w:kern w:val="0"/>
                      <w:sz w:val="18"/>
                      <w:szCs w:val="18"/>
                      <w:lang w:bidi="ar"/>
                    </w:rPr>
                    <w:t xml:space="preserve"> </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69B0C2C">
                  <w:pPr>
                    <w:widowControl/>
                    <w:jc w:val="center"/>
                    <w:textAlignment w:val="center"/>
                    <w:rPr>
                      <w:rFonts w:hint="eastAsia" w:ascii="宋体" w:hAnsi="宋体" w:eastAsia="宋体" w:cs="宋体"/>
                      <w:b/>
                      <w:bCs/>
                      <w:kern w:val="0"/>
                      <w:sz w:val="18"/>
                      <w:szCs w:val="18"/>
                      <w:lang w:bidi="ar"/>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39163C5">
                  <w:pPr>
                    <w:widowControl/>
                    <w:jc w:val="center"/>
                    <w:textAlignment w:val="center"/>
                    <w:rPr>
                      <w:rFonts w:hint="eastAsia" w:ascii="宋体" w:hAnsi="宋体" w:eastAsia="宋体" w:cs="宋体"/>
                      <w:b/>
                      <w:bCs/>
                      <w:kern w:val="0"/>
                      <w:sz w:val="18"/>
                      <w:szCs w:val="18"/>
                      <w:lang w:bidi="ar"/>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FC22424">
                  <w:pPr>
                    <w:widowControl/>
                    <w:jc w:val="center"/>
                    <w:textAlignment w:val="center"/>
                    <w:rPr>
                      <w:rFonts w:hint="eastAsia" w:ascii="宋体" w:hAnsi="宋体" w:eastAsia="宋体" w:cs="宋体"/>
                      <w:b/>
                      <w:bCs/>
                      <w:kern w:val="0"/>
                      <w:sz w:val="18"/>
                      <w:szCs w:val="18"/>
                      <w:lang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20B2B989">
                  <w:pPr>
                    <w:widowControl/>
                    <w:jc w:val="center"/>
                    <w:textAlignment w:val="center"/>
                    <w:rPr>
                      <w:rFonts w:hint="eastAsia" w:ascii="宋体" w:hAnsi="宋体" w:eastAsia="宋体" w:cs="宋体"/>
                      <w:b/>
                      <w:bCs/>
                      <w:kern w:val="0"/>
                      <w:sz w:val="18"/>
                      <w:szCs w:val="18"/>
                      <w:lang w:bidi="ar"/>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5512725">
                  <w:pPr>
                    <w:widowControl/>
                    <w:jc w:val="center"/>
                    <w:textAlignment w:val="center"/>
                    <w:rPr>
                      <w:rFonts w:hint="eastAsia" w:ascii="宋体" w:hAnsi="宋体" w:eastAsia="宋体" w:cs="宋体"/>
                      <w:b/>
                      <w:bCs/>
                      <w:kern w:val="0"/>
                      <w:sz w:val="18"/>
                      <w:szCs w:val="18"/>
                      <w:lang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423638">
                  <w:pPr>
                    <w:widowControl/>
                    <w:jc w:val="center"/>
                    <w:textAlignment w:val="center"/>
                    <w:rPr>
                      <w:rFonts w:hint="eastAsia" w:ascii="宋体" w:hAnsi="宋体" w:eastAsia="宋体" w:cs="宋体"/>
                      <w:b/>
                      <w:bCs/>
                      <w:kern w:val="0"/>
                      <w:sz w:val="18"/>
                      <w:szCs w:val="18"/>
                      <w:lang w:bidi="ar"/>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D189D4C">
                  <w:pPr>
                    <w:widowControl/>
                    <w:jc w:val="center"/>
                    <w:textAlignment w:val="center"/>
                    <w:rPr>
                      <w:rFonts w:hint="eastAsia" w:ascii="宋体" w:hAnsi="宋体" w:eastAsia="宋体" w:cs="宋体"/>
                      <w:b/>
                      <w:bCs/>
                      <w:kern w:val="0"/>
                      <w:sz w:val="18"/>
                      <w:szCs w:val="18"/>
                      <w:lang w:bidi="ar"/>
                    </w:rPr>
                  </w:pPr>
                </w:p>
              </w:tc>
            </w:tr>
            <w:tr w14:paraId="4286A4A0">
              <w:tblPrEx>
                <w:tblCellMar>
                  <w:top w:w="15" w:type="dxa"/>
                  <w:left w:w="15" w:type="dxa"/>
                  <w:bottom w:w="15" w:type="dxa"/>
                  <w:right w:w="15" w:type="dxa"/>
                </w:tblCellMar>
              </w:tblPrEx>
              <w:trPr>
                <w:trHeight w:val="398" w:hRule="atLeast"/>
              </w:trPr>
              <w:tc>
                <w:tcPr>
                  <w:tcW w:w="534" w:type="pct"/>
                  <w:tcBorders>
                    <w:top w:val="single" w:color="000000" w:sz="4" w:space="0"/>
                    <w:left w:val="single" w:color="000000" w:sz="4" w:space="0"/>
                    <w:bottom w:val="single" w:color="000000" w:sz="4" w:space="0"/>
                  </w:tcBorders>
                  <w:noWrap w:val="0"/>
                  <w:vAlign w:val="center"/>
                </w:tcPr>
                <w:p w14:paraId="40B7A549">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bidi="ar"/>
                    </w:rPr>
                    <w:t>住房公积金</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3D1B6C8">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4.73</w:t>
                  </w:r>
                  <w:r>
                    <w:rPr>
                      <w:rFonts w:hint="eastAsia" w:ascii="宋体" w:hAnsi="宋体" w:eastAsia="宋体" w:cs="宋体"/>
                      <w:b/>
                      <w:bCs/>
                      <w:color w:val="000000"/>
                      <w:kern w:val="0"/>
                      <w:sz w:val="18"/>
                      <w:szCs w:val="18"/>
                      <w:lang w:bidi="ar"/>
                    </w:rPr>
                    <w:t xml:space="preserve"> </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216A53A0">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4.73</w:t>
                  </w:r>
                  <w:r>
                    <w:rPr>
                      <w:rFonts w:hint="eastAsia" w:ascii="宋体" w:hAnsi="宋体" w:eastAsia="宋体" w:cs="宋体"/>
                      <w:b/>
                      <w:bCs/>
                      <w:color w:val="000000"/>
                      <w:kern w:val="0"/>
                      <w:sz w:val="18"/>
                      <w:szCs w:val="18"/>
                      <w:lang w:bidi="ar"/>
                    </w:rPr>
                    <w:t xml:space="preserve"> </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2F140CA">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4.73</w:t>
                  </w:r>
                  <w:r>
                    <w:rPr>
                      <w:rFonts w:hint="eastAsia" w:ascii="宋体" w:hAnsi="宋体" w:eastAsia="宋体" w:cs="宋体"/>
                      <w:b/>
                      <w:bCs/>
                      <w:color w:val="000000"/>
                      <w:kern w:val="0"/>
                      <w:sz w:val="18"/>
                      <w:szCs w:val="18"/>
                      <w:lang w:bidi="ar"/>
                    </w:rPr>
                    <w:t xml:space="preserve"> </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4483202">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4.73</w:t>
                  </w:r>
                  <w:r>
                    <w:rPr>
                      <w:rFonts w:hint="eastAsia" w:ascii="宋体" w:hAnsi="宋体" w:eastAsia="宋体" w:cs="宋体"/>
                      <w:b/>
                      <w:bCs/>
                      <w:color w:val="000000"/>
                      <w:kern w:val="0"/>
                      <w:sz w:val="18"/>
                      <w:szCs w:val="18"/>
                      <w:lang w:bidi="ar"/>
                    </w:rPr>
                    <w:t xml:space="preserve"> </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E58156D">
                  <w:pPr>
                    <w:widowControl/>
                    <w:jc w:val="center"/>
                    <w:textAlignment w:val="center"/>
                    <w:rPr>
                      <w:rFonts w:hint="eastAsia" w:ascii="宋体" w:hAnsi="宋体" w:eastAsia="宋体" w:cs="宋体"/>
                      <w:b/>
                      <w:bCs/>
                      <w:kern w:val="0"/>
                      <w:sz w:val="18"/>
                      <w:szCs w:val="18"/>
                      <w:lang w:bidi="ar"/>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C0AABED">
                  <w:pPr>
                    <w:widowControl/>
                    <w:jc w:val="center"/>
                    <w:textAlignment w:val="center"/>
                    <w:rPr>
                      <w:rFonts w:hint="eastAsia" w:ascii="宋体" w:hAnsi="宋体" w:eastAsia="宋体" w:cs="宋体"/>
                      <w:b/>
                      <w:bCs/>
                      <w:kern w:val="0"/>
                      <w:sz w:val="18"/>
                      <w:szCs w:val="18"/>
                      <w:lang w:bidi="ar"/>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555DB21">
                  <w:pPr>
                    <w:widowControl/>
                    <w:jc w:val="center"/>
                    <w:textAlignment w:val="center"/>
                    <w:rPr>
                      <w:rFonts w:hint="eastAsia" w:ascii="宋体" w:hAnsi="宋体" w:eastAsia="宋体" w:cs="宋体"/>
                      <w:b/>
                      <w:bCs/>
                      <w:kern w:val="0"/>
                      <w:sz w:val="18"/>
                      <w:szCs w:val="18"/>
                      <w:lang w:bidi="ar"/>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1043497B">
                  <w:pPr>
                    <w:widowControl/>
                    <w:jc w:val="center"/>
                    <w:textAlignment w:val="center"/>
                    <w:rPr>
                      <w:rFonts w:hint="eastAsia" w:ascii="宋体" w:hAnsi="宋体" w:eastAsia="宋体" w:cs="宋体"/>
                      <w:b/>
                      <w:bCs/>
                      <w:kern w:val="0"/>
                      <w:sz w:val="18"/>
                      <w:szCs w:val="18"/>
                      <w:lang w:bidi="ar"/>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EE0E175">
                  <w:pPr>
                    <w:widowControl/>
                    <w:jc w:val="center"/>
                    <w:textAlignment w:val="center"/>
                    <w:rPr>
                      <w:rFonts w:hint="eastAsia" w:ascii="宋体" w:hAnsi="宋体" w:eastAsia="宋体" w:cs="宋体"/>
                      <w:b/>
                      <w:bCs/>
                      <w:kern w:val="0"/>
                      <w:sz w:val="18"/>
                      <w:szCs w:val="18"/>
                      <w:lang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EC5D2E0">
                  <w:pPr>
                    <w:widowControl/>
                    <w:jc w:val="center"/>
                    <w:textAlignment w:val="center"/>
                    <w:rPr>
                      <w:rFonts w:hint="eastAsia" w:ascii="宋体" w:hAnsi="宋体" w:eastAsia="宋体" w:cs="宋体"/>
                      <w:b/>
                      <w:bCs/>
                      <w:kern w:val="0"/>
                      <w:sz w:val="18"/>
                      <w:szCs w:val="18"/>
                      <w:lang w:bidi="ar"/>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6C67364E">
                  <w:pPr>
                    <w:widowControl/>
                    <w:jc w:val="center"/>
                    <w:textAlignment w:val="center"/>
                    <w:rPr>
                      <w:rFonts w:hint="eastAsia" w:ascii="宋体" w:hAnsi="宋体" w:eastAsia="宋体" w:cs="宋体"/>
                      <w:b/>
                      <w:bCs/>
                      <w:kern w:val="0"/>
                      <w:sz w:val="18"/>
                      <w:szCs w:val="18"/>
                      <w:lang w:bidi="ar"/>
                    </w:rPr>
                  </w:pPr>
                </w:p>
              </w:tc>
            </w:tr>
          </w:tbl>
          <w:p w14:paraId="28E4C7DD">
            <w:pPr>
              <w:widowControl/>
              <w:jc w:val="center"/>
              <w:rPr>
                <w:rFonts w:eastAsia="方正小标宋简体"/>
                <w:kern w:val="0"/>
                <w:sz w:val="44"/>
                <w:szCs w:val="44"/>
              </w:rPr>
            </w:pPr>
          </w:p>
        </w:tc>
      </w:tr>
    </w:tbl>
    <w:p w14:paraId="409C5E2B">
      <w:pPr>
        <w:rPr>
          <w:rFonts w:eastAsia="楷体"/>
        </w:rPr>
      </w:pPr>
    </w:p>
    <w:tbl>
      <w:tblPr>
        <w:tblStyle w:val="9"/>
        <w:tblW w:w="4997" w:type="pct"/>
        <w:jc w:val="center"/>
        <w:tblLayout w:type="autofit"/>
        <w:tblCellMar>
          <w:top w:w="0" w:type="dxa"/>
          <w:left w:w="108" w:type="dxa"/>
          <w:bottom w:w="0" w:type="dxa"/>
          <w:right w:w="108" w:type="dxa"/>
        </w:tblCellMar>
      </w:tblPr>
      <w:tblGrid>
        <w:gridCol w:w="1228"/>
        <w:gridCol w:w="846"/>
        <w:gridCol w:w="798"/>
        <w:gridCol w:w="1245"/>
        <w:gridCol w:w="1120"/>
        <w:gridCol w:w="1009"/>
        <w:gridCol w:w="1348"/>
        <w:gridCol w:w="1348"/>
      </w:tblGrid>
      <w:tr w14:paraId="09ABC986">
        <w:tblPrEx>
          <w:tblCellMar>
            <w:top w:w="0" w:type="dxa"/>
            <w:left w:w="108" w:type="dxa"/>
            <w:bottom w:w="0" w:type="dxa"/>
            <w:right w:w="108" w:type="dxa"/>
          </w:tblCellMar>
        </w:tblPrEx>
        <w:trPr>
          <w:trHeight w:val="2226" w:hRule="atLeast"/>
          <w:jc w:val="center"/>
        </w:trPr>
        <w:tc>
          <w:tcPr>
            <w:tcW w:w="5000" w:type="pct"/>
            <w:gridSpan w:val="8"/>
            <w:tcBorders>
              <w:top w:val="nil"/>
              <w:left w:val="nil"/>
              <w:bottom w:val="single" w:color="auto" w:sz="4" w:space="0"/>
              <w:right w:val="nil"/>
            </w:tcBorders>
            <w:noWrap w:val="0"/>
            <w:vAlign w:val="bottom"/>
          </w:tcPr>
          <w:p w14:paraId="3F846271">
            <w:pPr>
              <w:widowControl/>
              <w:rPr>
                <w:rFonts w:eastAsia="方正小标宋简体"/>
                <w:kern w:val="0"/>
                <w:sz w:val="44"/>
                <w:szCs w:val="44"/>
              </w:rPr>
            </w:pPr>
          </w:p>
          <w:p w14:paraId="5568F437">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支出表</w:t>
            </w:r>
          </w:p>
          <w:p w14:paraId="4E77CD53">
            <w:pPr>
              <w:widowControl/>
              <w:jc w:val="left"/>
              <w:rPr>
                <w:rFonts w:eastAsia="宋体"/>
                <w:kern w:val="0"/>
                <w:sz w:val="20"/>
              </w:rPr>
            </w:pPr>
            <w:r>
              <w:rPr>
                <w:rFonts w:eastAsia="宋体"/>
                <w:kern w:val="0"/>
                <w:sz w:val="20"/>
              </w:rPr>
              <w:t>　</w:t>
            </w:r>
          </w:p>
          <w:p w14:paraId="657CE949">
            <w:pPr>
              <w:widowControl/>
              <w:jc w:val="right"/>
              <w:rPr>
                <w:rFonts w:eastAsia="宋体"/>
                <w:kern w:val="0"/>
                <w:sz w:val="20"/>
              </w:rPr>
            </w:pPr>
            <w:r>
              <w:rPr>
                <w:rFonts w:eastAsia="宋体"/>
                <w:kern w:val="0"/>
                <w:sz w:val="20"/>
              </w:rPr>
              <w:t>　</w:t>
            </w:r>
          </w:p>
          <w:p w14:paraId="7646BF56">
            <w:pPr>
              <w:widowControl/>
              <w:jc w:val="right"/>
              <w:rPr>
                <w:rFonts w:hAnsi="华文细黑"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17D615D">
        <w:tblPrEx>
          <w:tblCellMar>
            <w:top w:w="0" w:type="dxa"/>
            <w:left w:w="108" w:type="dxa"/>
            <w:bottom w:w="0" w:type="dxa"/>
            <w:right w:w="108" w:type="dxa"/>
          </w:tblCellMar>
        </w:tblPrEx>
        <w:trPr>
          <w:trHeight w:val="812" w:hRule="atLeast"/>
          <w:jc w:val="center"/>
        </w:trPr>
        <w:tc>
          <w:tcPr>
            <w:tcW w:w="687" w:type="pct"/>
            <w:tcBorders>
              <w:top w:val="single" w:color="auto" w:sz="4" w:space="0"/>
              <w:left w:val="single" w:color="auto" w:sz="4" w:space="0"/>
              <w:right w:val="single" w:color="auto" w:sz="4" w:space="0"/>
            </w:tcBorders>
            <w:noWrap w:val="0"/>
            <w:vAlign w:val="center"/>
          </w:tcPr>
          <w:p w14:paraId="5F3D17DC">
            <w:pPr>
              <w:widowControl/>
              <w:jc w:val="center"/>
              <w:textAlignment w:val="center"/>
              <w:rPr>
                <w:rFonts w:ascii="宋体" w:hAnsi="宋体" w:eastAsia="宋体" w:cs="宋体"/>
                <w:b/>
                <w:bCs/>
                <w:kern w:val="0"/>
                <w:sz w:val="18"/>
                <w:szCs w:val="18"/>
                <w:lang w:bidi="ar"/>
              </w:rPr>
            </w:pPr>
          </w:p>
        </w:tc>
        <w:tc>
          <w:tcPr>
            <w:tcW w:w="473" w:type="pct"/>
            <w:tcBorders>
              <w:top w:val="single" w:color="auto" w:sz="4" w:space="0"/>
              <w:left w:val="single" w:color="auto" w:sz="4" w:space="0"/>
              <w:right w:val="single" w:color="auto" w:sz="4" w:space="0"/>
            </w:tcBorders>
            <w:noWrap w:val="0"/>
            <w:vAlign w:val="center"/>
          </w:tcPr>
          <w:p w14:paraId="18481693">
            <w:pPr>
              <w:widowControl/>
              <w:jc w:val="center"/>
              <w:textAlignment w:val="center"/>
              <w:rPr>
                <w:rFonts w:ascii="宋体" w:hAnsi="宋体" w:eastAsia="宋体" w:cs="宋体"/>
                <w:b/>
                <w:bCs/>
                <w:kern w:val="0"/>
                <w:sz w:val="18"/>
                <w:szCs w:val="18"/>
                <w:lang w:bidi="ar"/>
              </w:rPr>
            </w:pPr>
          </w:p>
        </w:tc>
        <w:tc>
          <w:tcPr>
            <w:tcW w:w="1768" w:type="pct"/>
            <w:gridSpan w:val="3"/>
            <w:tcBorders>
              <w:top w:val="single" w:color="auto" w:sz="4" w:space="0"/>
              <w:left w:val="single" w:color="auto" w:sz="4" w:space="0"/>
              <w:right w:val="single" w:color="auto" w:sz="4" w:space="0"/>
            </w:tcBorders>
            <w:noWrap w:val="0"/>
            <w:vAlign w:val="center"/>
          </w:tcPr>
          <w:p w14:paraId="485DDE5E">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当年预算</w:t>
            </w:r>
          </w:p>
        </w:tc>
        <w:tc>
          <w:tcPr>
            <w:tcW w:w="2071" w:type="pct"/>
            <w:gridSpan w:val="3"/>
            <w:tcBorders>
              <w:top w:val="single" w:color="auto" w:sz="4" w:space="0"/>
              <w:left w:val="single" w:color="auto" w:sz="4" w:space="0"/>
              <w:bottom w:val="single" w:color="auto" w:sz="4" w:space="0"/>
              <w:right w:val="single" w:color="auto" w:sz="4" w:space="0"/>
            </w:tcBorders>
            <w:noWrap w:val="0"/>
            <w:vAlign w:val="center"/>
          </w:tcPr>
          <w:p w14:paraId="0646B740">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上年结转结余</w:t>
            </w:r>
          </w:p>
        </w:tc>
      </w:tr>
      <w:tr w14:paraId="6FD0A14D">
        <w:tblPrEx>
          <w:tblCellMar>
            <w:top w:w="0" w:type="dxa"/>
            <w:left w:w="108" w:type="dxa"/>
            <w:bottom w:w="0" w:type="dxa"/>
            <w:right w:w="108" w:type="dxa"/>
          </w:tblCellMar>
        </w:tblPrEx>
        <w:trPr>
          <w:trHeight w:val="812" w:hRule="atLeast"/>
          <w:jc w:val="center"/>
        </w:trPr>
        <w:tc>
          <w:tcPr>
            <w:tcW w:w="687" w:type="pct"/>
            <w:tcBorders>
              <w:top w:val="single" w:color="auto" w:sz="4" w:space="0"/>
              <w:left w:val="single" w:color="auto" w:sz="4" w:space="0"/>
              <w:right w:val="single" w:color="auto" w:sz="4" w:space="0"/>
            </w:tcBorders>
            <w:noWrap w:val="0"/>
            <w:vAlign w:val="center"/>
          </w:tcPr>
          <w:p w14:paraId="34FD12CD">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经济分类科目</w:t>
            </w:r>
          </w:p>
        </w:tc>
        <w:tc>
          <w:tcPr>
            <w:tcW w:w="473" w:type="pct"/>
            <w:tcBorders>
              <w:top w:val="single" w:color="auto" w:sz="4" w:space="0"/>
              <w:left w:val="single" w:color="auto" w:sz="4" w:space="0"/>
              <w:right w:val="single" w:color="auto" w:sz="4" w:space="0"/>
            </w:tcBorders>
            <w:noWrap w:val="0"/>
            <w:vAlign w:val="center"/>
          </w:tcPr>
          <w:p w14:paraId="16FE9843">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合计</w:t>
            </w:r>
          </w:p>
        </w:tc>
        <w:tc>
          <w:tcPr>
            <w:tcW w:w="446" w:type="pct"/>
            <w:tcBorders>
              <w:top w:val="single" w:color="auto" w:sz="4" w:space="0"/>
              <w:left w:val="single" w:color="auto" w:sz="4" w:space="0"/>
              <w:right w:val="single" w:color="auto" w:sz="4" w:space="0"/>
            </w:tcBorders>
            <w:noWrap w:val="0"/>
            <w:vAlign w:val="center"/>
          </w:tcPr>
          <w:p w14:paraId="3F15CCAB">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小计</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618DC002">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人员经费</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2DD453A7">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公用经费</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22D3164F">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小计</w:t>
            </w:r>
          </w:p>
        </w:tc>
        <w:tc>
          <w:tcPr>
            <w:tcW w:w="754" w:type="pct"/>
            <w:tcBorders>
              <w:top w:val="single" w:color="auto" w:sz="4" w:space="0"/>
              <w:left w:val="single" w:color="auto" w:sz="4" w:space="0"/>
              <w:bottom w:val="single" w:color="auto" w:sz="4" w:space="0"/>
              <w:right w:val="single" w:color="auto" w:sz="4" w:space="0"/>
            </w:tcBorders>
            <w:noWrap w:val="0"/>
            <w:vAlign w:val="center"/>
          </w:tcPr>
          <w:p w14:paraId="17CB52A2">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人员经费</w:t>
            </w:r>
          </w:p>
        </w:tc>
        <w:tc>
          <w:tcPr>
            <w:tcW w:w="751" w:type="pct"/>
            <w:tcBorders>
              <w:top w:val="single" w:color="auto" w:sz="4" w:space="0"/>
              <w:left w:val="single" w:color="auto" w:sz="4" w:space="0"/>
              <w:bottom w:val="single" w:color="auto" w:sz="4" w:space="0"/>
              <w:right w:val="single" w:color="auto" w:sz="4" w:space="0"/>
            </w:tcBorders>
            <w:noWrap w:val="0"/>
            <w:vAlign w:val="center"/>
          </w:tcPr>
          <w:p w14:paraId="51422331">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公用经费</w:t>
            </w:r>
          </w:p>
        </w:tc>
      </w:tr>
      <w:tr w14:paraId="06A7475A">
        <w:tblPrEx>
          <w:tblCellMar>
            <w:top w:w="0" w:type="dxa"/>
            <w:left w:w="108" w:type="dxa"/>
            <w:bottom w:w="0" w:type="dxa"/>
            <w:right w:w="108" w:type="dxa"/>
          </w:tblCellMar>
        </w:tblPrEx>
        <w:trPr>
          <w:trHeight w:val="614" w:hRule="atLeast"/>
          <w:jc w:val="center"/>
        </w:trPr>
        <w:tc>
          <w:tcPr>
            <w:tcW w:w="6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4BE1F5">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一、工资福利支出</w:t>
            </w:r>
          </w:p>
        </w:tc>
        <w:tc>
          <w:tcPr>
            <w:tcW w:w="473"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39262302">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53.69</w:t>
            </w:r>
          </w:p>
        </w:tc>
        <w:tc>
          <w:tcPr>
            <w:tcW w:w="44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0EB4F67C">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53.69</w:t>
            </w:r>
          </w:p>
        </w:tc>
        <w:tc>
          <w:tcPr>
            <w:tcW w:w="69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0C946DBA">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53.69</w:t>
            </w:r>
          </w:p>
        </w:tc>
        <w:tc>
          <w:tcPr>
            <w:tcW w:w="625"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3396B78E">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3.61</w:t>
            </w:r>
          </w:p>
        </w:tc>
        <w:tc>
          <w:tcPr>
            <w:tcW w:w="56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6CFB373B">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62515E8B">
            <w:pPr>
              <w:widowControl/>
              <w:jc w:val="center"/>
              <w:textAlignment w:val="center"/>
              <w:rPr>
                <w:rFonts w:ascii="宋体" w:hAnsi="宋体" w:eastAsia="宋体" w:cs="宋体"/>
                <w:b/>
                <w:bCs/>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403F6E61">
            <w:pPr>
              <w:widowControl/>
              <w:jc w:val="center"/>
              <w:textAlignment w:val="center"/>
              <w:rPr>
                <w:rFonts w:ascii="宋体" w:hAnsi="宋体" w:eastAsia="宋体" w:cs="宋体"/>
                <w:b/>
                <w:bCs/>
                <w:kern w:val="0"/>
                <w:sz w:val="18"/>
                <w:szCs w:val="18"/>
                <w:lang w:bidi="ar"/>
              </w:rPr>
            </w:pPr>
          </w:p>
        </w:tc>
      </w:tr>
      <w:tr w14:paraId="2EC36E86">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7A2943">
            <w:pPr>
              <w:widowControl/>
              <w:jc w:val="center"/>
              <w:textAlignment w:val="center"/>
              <w:rPr>
                <w:rFonts w:ascii="宋体" w:hAnsi="宋体" w:eastAsia="宋体" w:cs="宋体"/>
                <w:b/>
                <w:bCs/>
                <w:kern w:val="0"/>
                <w:sz w:val="18"/>
                <w:szCs w:val="18"/>
                <w:lang w:bidi="ar"/>
              </w:rPr>
            </w:pPr>
            <w:r>
              <w:rPr>
                <w:rFonts w:ascii="宋体" w:hAnsi="宋体" w:eastAsia="宋体" w:cs="宋体"/>
                <w:b/>
                <w:bCs/>
                <w:color w:val="000000"/>
                <w:kern w:val="0"/>
                <w:sz w:val="18"/>
                <w:szCs w:val="18"/>
                <w:lang w:bidi="ar"/>
              </w:rPr>
              <w:t>基本工资</w:t>
            </w:r>
          </w:p>
        </w:tc>
        <w:tc>
          <w:tcPr>
            <w:tcW w:w="473"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2AAF99AF">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25.83</w:t>
            </w:r>
          </w:p>
        </w:tc>
        <w:tc>
          <w:tcPr>
            <w:tcW w:w="44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06B830BD">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25.83</w:t>
            </w:r>
          </w:p>
        </w:tc>
        <w:tc>
          <w:tcPr>
            <w:tcW w:w="69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059E744A">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25.83</w:t>
            </w:r>
          </w:p>
        </w:tc>
        <w:tc>
          <w:tcPr>
            <w:tcW w:w="625"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7E1061B2">
            <w:pPr>
              <w:widowControl/>
              <w:jc w:val="center"/>
              <w:textAlignment w:val="center"/>
              <w:rPr>
                <w:rFonts w:ascii="宋体" w:hAnsi="宋体" w:eastAsia="宋体" w:cs="宋体"/>
                <w:b/>
                <w:bCs/>
                <w:kern w:val="0"/>
                <w:sz w:val="18"/>
                <w:szCs w:val="18"/>
                <w:lang w:bidi="ar"/>
              </w:rPr>
            </w:pPr>
          </w:p>
        </w:tc>
        <w:tc>
          <w:tcPr>
            <w:tcW w:w="56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3C5EF70B">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210E7723">
            <w:pPr>
              <w:widowControl/>
              <w:jc w:val="center"/>
              <w:textAlignment w:val="center"/>
              <w:rPr>
                <w:rFonts w:ascii="宋体" w:hAnsi="宋体" w:eastAsia="宋体" w:cs="宋体"/>
                <w:b/>
                <w:bCs/>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65565A9A">
            <w:pPr>
              <w:widowControl/>
              <w:jc w:val="center"/>
              <w:textAlignment w:val="center"/>
              <w:rPr>
                <w:rFonts w:ascii="宋体" w:hAnsi="宋体" w:eastAsia="宋体" w:cs="宋体"/>
                <w:b/>
                <w:bCs/>
                <w:kern w:val="0"/>
                <w:sz w:val="18"/>
                <w:szCs w:val="18"/>
                <w:lang w:bidi="ar"/>
              </w:rPr>
            </w:pPr>
          </w:p>
        </w:tc>
      </w:tr>
      <w:tr w14:paraId="1CC53E08">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5FD72F">
            <w:pPr>
              <w:widowControl/>
              <w:jc w:val="center"/>
              <w:textAlignment w:val="center"/>
              <w:rPr>
                <w:rFonts w:ascii="宋体" w:hAnsi="宋体" w:eastAsia="宋体" w:cs="宋体"/>
                <w:b/>
                <w:bCs/>
                <w:kern w:val="0"/>
                <w:sz w:val="18"/>
                <w:szCs w:val="18"/>
                <w:lang w:bidi="ar"/>
              </w:rPr>
            </w:pPr>
            <w:r>
              <w:rPr>
                <w:rFonts w:ascii="宋体" w:hAnsi="宋体" w:eastAsia="宋体" w:cs="宋体"/>
                <w:b/>
                <w:bCs/>
                <w:color w:val="000000"/>
                <w:kern w:val="0"/>
                <w:sz w:val="18"/>
                <w:szCs w:val="18"/>
                <w:lang w:bidi="ar"/>
              </w:rPr>
              <w:t>津贴补贴</w:t>
            </w:r>
          </w:p>
        </w:tc>
        <w:tc>
          <w:tcPr>
            <w:tcW w:w="473"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08A90954">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11.43</w:t>
            </w:r>
          </w:p>
        </w:tc>
        <w:tc>
          <w:tcPr>
            <w:tcW w:w="44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2B95F9A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11.43</w:t>
            </w:r>
          </w:p>
        </w:tc>
        <w:tc>
          <w:tcPr>
            <w:tcW w:w="69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320F8D80">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color w:val="000000"/>
                <w:kern w:val="0"/>
                <w:sz w:val="18"/>
                <w:szCs w:val="18"/>
                <w:lang w:val="en-US" w:eastAsia="zh-CN" w:bidi="ar"/>
              </w:rPr>
              <w:t>11.43</w:t>
            </w:r>
          </w:p>
        </w:tc>
        <w:tc>
          <w:tcPr>
            <w:tcW w:w="625"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261DB3FA">
            <w:pPr>
              <w:widowControl/>
              <w:jc w:val="center"/>
              <w:textAlignment w:val="center"/>
              <w:rPr>
                <w:rFonts w:ascii="宋体" w:hAnsi="宋体" w:eastAsia="宋体" w:cs="宋体"/>
                <w:b/>
                <w:bCs/>
                <w:kern w:val="0"/>
                <w:sz w:val="18"/>
                <w:szCs w:val="18"/>
                <w:lang w:bidi="ar"/>
              </w:rPr>
            </w:pPr>
          </w:p>
        </w:tc>
        <w:tc>
          <w:tcPr>
            <w:tcW w:w="56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77A1A75E">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59BB3509">
            <w:pPr>
              <w:widowControl/>
              <w:jc w:val="center"/>
              <w:textAlignment w:val="center"/>
              <w:rPr>
                <w:rFonts w:ascii="宋体" w:hAnsi="宋体" w:eastAsia="宋体" w:cs="宋体"/>
                <w:b/>
                <w:bCs/>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7753D828">
            <w:pPr>
              <w:widowControl/>
              <w:jc w:val="center"/>
              <w:textAlignment w:val="center"/>
              <w:rPr>
                <w:rFonts w:ascii="宋体" w:hAnsi="宋体" w:eastAsia="宋体" w:cs="宋体"/>
                <w:b/>
                <w:bCs/>
                <w:kern w:val="0"/>
                <w:sz w:val="18"/>
                <w:szCs w:val="18"/>
                <w:lang w:bidi="ar"/>
              </w:rPr>
            </w:pPr>
          </w:p>
        </w:tc>
      </w:tr>
      <w:tr w14:paraId="5ECE449E">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689F8B">
            <w:pPr>
              <w:widowControl/>
              <w:jc w:val="center"/>
              <w:textAlignment w:val="center"/>
              <w:rPr>
                <w:rFonts w:ascii="宋体" w:hAnsi="宋体" w:eastAsia="宋体" w:cs="宋体"/>
                <w:b/>
                <w:bCs/>
                <w:kern w:val="0"/>
                <w:sz w:val="18"/>
                <w:szCs w:val="18"/>
                <w:lang w:bidi="ar"/>
              </w:rPr>
            </w:pPr>
            <w:r>
              <w:rPr>
                <w:rFonts w:ascii="宋体" w:hAnsi="宋体" w:eastAsia="宋体" w:cs="宋体"/>
                <w:b/>
                <w:bCs/>
                <w:color w:val="000000"/>
                <w:kern w:val="0"/>
                <w:sz w:val="18"/>
                <w:szCs w:val="18"/>
                <w:lang w:bidi="ar"/>
              </w:rPr>
              <w:t>奖金</w:t>
            </w:r>
          </w:p>
        </w:tc>
        <w:tc>
          <w:tcPr>
            <w:tcW w:w="473"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2FB4B29D">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2.15</w:t>
            </w:r>
          </w:p>
        </w:tc>
        <w:tc>
          <w:tcPr>
            <w:tcW w:w="44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2FF3A083">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2.15</w:t>
            </w:r>
          </w:p>
        </w:tc>
        <w:tc>
          <w:tcPr>
            <w:tcW w:w="69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63A47AA3">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2.15</w:t>
            </w:r>
          </w:p>
        </w:tc>
        <w:tc>
          <w:tcPr>
            <w:tcW w:w="625"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31E9794B">
            <w:pPr>
              <w:widowControl/>
              <w:jc w:val="center"/>
              <w:textAlignment w:val="center"/>
              <w:rPr>
                <w:rFonts w:ascii="宋体" w:hAnsi="宋体" w:eastAsia="宋体" w:cs="宋体"/>
                <w:b/>
                <w:bCs/>
                <w:kern w:val="0"/>
                <w:sz w:val="18"/>
                <w:szCs w:val="18"/>
                <w:lang w:bidi="ar"/>
              </w:rPr>
            </w:pPr>
          </w:p>
        </w:tc>
        <w:tc>
          <w:tcPr>
            <w:tcW w:w="56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1425B691">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427E36DD">
            <w:pPr>
              <w:widowControl/>
              <w:jc w:val="center"/>
              <w:textAlignment w:val="center"/>
              <w:rPr>
                <w:rFonts w:ascii="宋体" w:hAnsi="宋体" w:eastAsia="宋体" w:cs="宋体"/>
                <w:b/>
                <w:bCs/>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002BDDD5">
            <w:pPr>
              <w:widowControl/>
              <w:jc w:val="center"/>
              <w:textAlignment w:val="center"/>
              <w:rPr>
                <w:rFonts w:ascii="宋体" w:hAnsi="宋体" w:eastAsia="宋体" w:cs="宋体"/>
                <w:b/>
                <w:bCs/>
                <w:kern w:val="0"/>
                <w:sz w:val="18"/>
                <w:szCs w:val="18"/>
                <w:lang w:bidi="ar"/>
              </w:rPr>
            </w:pPr>
          </w:p>
        </w:tc>
      </w:tr>
      <w:tr w14:paraId="28329332">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CF379E">
            <w:pPr>
              <w:widowControl/>
              <w:jc w:val="center"/>
              <w:textAlignment w:val="center"/>
              <w:rPr>
                <w:rFonts w:ascii="宋体" w:hAnsi="宋体" w:eastAsia="宋体" w:cs="宋体"/>
                <w:b/>
                <w:bCs/>
                <w:kern w:val="0"/>
                <w:sz w:val="18"/>
                <w:szCs w:val="18"/>
                <w:lang w:bidi="ar"/>
              </w:rPr>
            </w:pPr>
            <w:r>
              <w:rPr>
                <w:rFonts w:ascii="宋体" w:hAnsi="宋体" w:eastAsia="宋体" w:cs="宋体"/>
                <w:b/>
                <w:bCs/>
                <w:color w:val="000000"/>
                <w:kern w:val="0"/>
                <w:sz w:val="18"/>
                <w:szCs w:val="18"/>
                <w:lang w:bidi="ar"/>
              </w:rPr>
              <w:t>机关事业单位基本养老保险缴费</w:t>
            </w:r>
          </w:p>
        </w:tc>
        <w:tc>
          <w:tcPr>
            <w:tcW w:w="473"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2E6D1A37">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6.31</w:t>
            </w:r>
          </w:p>
        </w:tc>
        <w:tc>
          <w:tcPr>
            <w:tcW w:w="44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27BC8005">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6.31</w:t>
            </w:r>
          </w:p>
        </w:tc>
        <w:tc>
          <w:tcPr>
            <w:tcW w:w="69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5712EF46">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6.31</w:t>
            </w:r>
          </w:p>
        </w:tc>
        <w:tc>
          <w:tcPr>
            <w:tcW w:w="625"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1C6D6B5C">
            <w:pPr>
              <w:widowControl/>
              <w:jc w:val="center"/>
              <w:textAlignment w:val="center"/>
              <w:rPr>
                <w:rFonts w:ascii="宋体" w:hAnsi="宋体" w:eastAsia="宋体" w:cs="宋体"/>
                <w:b/>
                <w:bCs/>
                <w:kern w:val="0"/>
                <w:sz w:val="18"/>
                <w:szCs w:val="18"/>
                <w:lang w:bidi="ar"/>
              </w:rPr>
            </w:pPr>
          </w:p>
        </w:tc>
        <w:tc>
          <w:tcPr>
            <w:tcW w:w="56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0B1DD780">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33BDB9AC">
            <w:pPr>
              <w:widowControl/>
              <w:jc w:val="center"/>
              <w:textAlignment w:val="center"/>
              <w:rPr>
                <w:rFonts w:ascii="宋体" w:hAnsi="宋体" w:eastAsia="宋体" w:cs="宋体"/>
                <w:b/>
                <w:bCs/>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5F98C55A">
            <w:pPr>
              <w:widowControl/>
              <w:jc w:val="center"/>
              <w:textAlignment w:val="center"/>
              <w:rPr>
                <w:rFonts w:ascii="宋体" w:hAnsi="宋体" w:eastAsia="宋体" w:cs="宋体"/>
                <w:b/>
                <w:bCs/>
                <w:kern w:val="0"/>
                <w:sz w:val="18"/>
                <w:szCs w:val="18"/>
                <w:lang w:bidi="ar"/>
              </w:rPr>
            </w:pPr>
          </w:p>
        </w:tc>
      </w:tr>
      <w:tr w14:paraId="1FEA6CB6">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191502">
            <w:pPr>
              <w:widowControl/>
              <w:jc w:val="center"/>
              <w:textAlignment w:val="center"/>
              <w:rPr>
                <w:rFonts w:ascii="宋体" w:hAnsi="宋体" w:eastAsia="宋体" w:cs="宋体"/>
                <w:b/>
                <w:bCs/>
                <w:kern w:val="0"/>
                <w:sz w:val="18"/>
                <w:szCs w:val="18"/>
                <w:lang w:bidi="ar"/>
              </w:rPr>
            </w:pPr>
            <w:r>
              <w:rPr>
                <w:rFonts w:ascii="宋体" w:hAnsi="宋体" w:eastAsia="宋体" w:cs="宋体"/>
                <w:b/>
                <w:bCs/>
                <w:color w:val="000000"/>
                <w:kern w:val="0"/>
                <w:sz w:val="18"/>
                <w:szCs w:val="18"/>
                <w:lang w:bidi="ar"/>
              </w:rPr>
              <w:t>职工基本医疗保险缴费</w:t>
            </w:r>
          </w:p>
        </w:tc>
        <w:tc>
          <w:tcPr>
            <w:tcW w:w="473"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7FD40DF8">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2.52</w:t>
            </w:r>
          </w:p>
        </w:tc>
        <w:tc>
          <w:tcPr>
            <w:tcW w:w="44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0818A6BE">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2.52</w:t>
            </w:r>
          </w:p>
        </w:tc>
        <w:tc>
          <w:tcPr>
            <w:tcW w:w="69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64CA2BA5">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2.52</w:t>
            </w:r>
          </w:p>
        </w:tc>
        <w:tc>
          <w:tcPr>
            <w:tcW w:w="625"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22871832">
            <w:pPr>
              <w:widowControl/>
              <w:jc w:val="center"/>
              <w:textAlignment w:val="center"/>
              <w:rPr>
                <w:rFonts w:ascii="宋体" w:hAnsi="宋体" w:eastAsia="宋体" w:cs="宋体"/>
                <w:b/>
                <w:bCs/>
                <w:kern w:val="0"/>
                <w:sz w:val="18"/>
                <w:szCs w:val="18"/>
                <w:lang w:bidi="ar"/>
              </w:rPr>
            </w:pPr>
          </w:p>
        </w:tc>
        <w:tc>
          <w:tcPr>
            <w:tcW w:w="56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6AE2DE43">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08B7EE19">
            <w:pPr>
              <w:widowControl/>
              <w:jc w:val="center"/>
              <w:textAlignment w:val="center"/>
              <w:rPr>
                <w:rFonts w:ascii="宋体" w:hAnsi="宋体" w:eastAsia="宋体" w:cs="宋体"/>
                <w:b/>
                <w:bCs/>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10C3C639">
            <w:pPr>
              <w:widowControl/>
              <w:jc w:val="center"/>
              <w:textAlignment w:val="center"/>
              <w:rPr>
                <w:rFonts w:ascii="宋体" w:hAnsi="宋体" w:eastAsia="宋体" w:cs="宋体"/>
                <w:b/>
                <w:bCs/>
                <w:kern w:val="0"/>
                <w:sz w:val="18"/>
                <w:szCs w:val="18"/>
                <w:lang w:bidi="ar"/>
              </w:rPr>
            </w:pPr>
          </w:p>
        </w:tc>
      </w:tr>
      <w:tr w14:paraId="19652A1C">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CAADEB">
            <w:pPr>
              <w:widowControl/>
              <w:jc w:val="center"/>
              <w:textAlignment w:val="center"/>
              <w:rPr>
                <w:rFonts w:ascii="宋体" w:hAnsi="宋体" w:eastAsia="宋体" w:cs="宋体"/>
                <w:b/>
                <w:bCs/>
                <w:kern w:val="0"/>
                <w:sz w:val="18"/>
                <w:szCs w:val="18"/>
                <w:lang w:bidi="ar"/>
              </w:rPr>
            </w:pPr>
            <w:r>
              <w:rPr>
                <w:rFonts w:ascii="宋体" w:hAnsi="宋体" w:eastAsia="宋体" w:cs="宋体"/>
                <w:b/>
                <w:bCs/>
                <w:color w:val="000000"/>
                <w:kern w:val="0"/>
                <w:sz w:val="18"/>
                <w:szCs w:val="18"/>
                <w:lang w:bidi="ar"/>
              </w:rPr>
              <w:t>公务员医疗补助缴费</w:t>
            </w:r>
          </w:p>
        </w:tc>
        <w:tc>
          <w:tcPr>
            <w:tcW w:w="473"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60B8993E">
            <w:pPr>
              <w:widowControl/>
              <w:jc w:val="center"/>
              <w:textAlignment w:val="center"/>
              <w:rPr>
                <w:rFonts w:hint="default" w:ascii="宋体" w:hAnsi="宋体" w:eastAsia="宋体" w:cs="宋体"/>
                <w:b/>
                <w:bCs/>
                <w:kern w:val="0"/>
                <w:sz w:val="18"/>
                <w:szCs w:val="18"/>
                <w:lang w:val="en-US" w:eastAsia="zh-CN" w:bidi="ar"/>
              </w:rPr>
            </w:pPr>
          </w:p>
        </w:tc>
        <w:tc>
          <w:tcPr>
            <w:tcW w:w="44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3684A53A">
            <w:pPr>
              <w:widowControl/>
              <w:jc w:val="center"/>
              <w:textAlignment w:val="center"/>
              <w:rPr>
                <w:rFonts w:hint="default" w:ascii="宋体" w:hAnsi="宋体" w:eastAsia="宋体" w:cs="宋体"/>
                <w:b/>
                <w:bCs/>
                <w:kern w:val="0"/>
                <w:sz w:val="18"/>
                <w:szCs w:val="18"/>
                <w:lang w:val="en-US" w:bidi="ar"/>
              </w:rPr>
            </w:pPr>
          </w:p>
        </w:tc>
        <w:tc>
          <w:tcPr>
            <w:tcW w:w="69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7B3106CA">
            <w:pPr>
              <w:widowControl/>
              <w:jc w:val="center"/>
              <w:textAlignment w:val="center"/>
              <w:rPr>
                <w:rFonts w:hint="default" w:ascii="宋体" w:hAnsi="宋体" w:eastAsia="宋体" w:cs="宋体"/>
                <w:b/>
                <w:bCs/>
                <w:kern w:val="0"/>
                <w:sz w:val="18"/>
                <w:szCs w:val="18"/>
                <w:lang w:val="en-US" w:bidi="ar"/>
              </w:rPr>
            </w:pPr>
          </w:p>
        </w:tc>
        <w:tc>
          <w:tcPr>
            <w:tcW w:w="625"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34A6A0D5">
            <w:pPr>
              <w:widowControl/>
              <w:jc w:val="center"/>
              <w:textAlignment w:val="center"/>
              <w:rPr>
                <w:rFonts w:ascii="宋体" w:hAnsi="宋体" w:eastAsia="宋体" w:cs="宋体"/>
                <w:b/>
                <w:bCs/>
                <w:kern w:val="0"/>
                <w:sz w:val="18"/>
                <w:szCs w:val="18"/>
                <w:lang w:bidi="ar"/>
              </w:rPr>
            </w:pPr>
          </w:p>
        </w:tc>
        <w:tc>
          <w:tcPr>
            <w:tcW w:w="56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1396BC25">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1E3A0167">
            <w:pPr>
              <w:widowControl/>
              <w:jc w:val="center"/>
              <w:textAlignment w:val="center"/>
              <w:rPr>
                <w:rFonts w:ascii="宋体" w:hAnsi="宋体" w:eastAsia="宋体" w:cs="宋体"/>
                <w:b/>
                <w:bCs/>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6C87E6FA">
            <w:pPr>
              <w:widowControl/>
              <w:jc w:val="center"/>
              <w:textAlignment w:val="center"/>
              <w:rPr>
                <w:rFonts w:ascii="宋体" w:hAnsi="宋体" w:eastAsia="宋体" w:cs="宋体"/>
                <w:b/>
                <w:bCs/>
                <w:kern w:val="0"/>
                <w:sz w:val="18"/>
                <w:szCs w:val="18"/>
                <w:lang w:bidi="ar"/>
              </w:rPr>
            </w:pPr>
          </w:p>
        </w:tc>
      </w:tr>
      <w:tr w14:paraId="067CD6F8">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A89B34">
            <w:pPr>
              <w:widowControl/>
              <w:jc w:val="center"/>
              <w:textAlignment w:val="center"/>
              <w:rPr>
                <w:rFonts w:ascii="宋体" w:hAnsi="宋体" w:eastAsia="宋体" w:cs="宋体"/>
                <w:b/>
                <w:bCs/>
                <w:kern w:val="0"/>
                <w:sz w:val="18"/>
                <w:szCs w:val="18"/>
                <w:lang w:bidi="ar"/>
              </w:rPr>
            </w:pPr>
            <w:r>
              <w:rPr>
                <w:rFonts w:ascii="宋体" w:hAnsi="宋体" w:eastAsia="宋体" w:cs="宋体"/>
                <w:b/>
                <w:bCs/>
                <w:color w:val="000000"/>
                <w:kern w:val="0"/>
                <w:sz w:val="18"/>
                <w:szCs w:val="18"/>
                <w:lang w:bidi="ar"/>
              </w:rPr>
              <w:t>其他社会保障缴费</w:t>
            </w:r>
          </w:p>
        </w:tc>
        <w:tc>
          <w:tcPr>
            <w:tcW w:w="473"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45AD5803">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0.71</w:t>
            </w:r>
          </w:p>
        </w:tc>
        <w:tc>
          <w:tcPr>
            <w:tcW w:w="44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01297BC4">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0.71</w:t>
            </w:r>
          </w:p>
        </w:tc>
        <w:tc>
          <w:tcPr>
            <w:tcW w:w="69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628F1DC5">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0.71</w:t>
            </w:r>
          </w:p>
        </w:tc>
        <w:tc>
          <w:tcPr>
            <w:tcW w:w="625"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4AEE5320">
            <w:pPr>
              <w:widowControl/>
              <w:jc w:val="center"/>
              <w:textAlignment w:val="center"/>
              <w:rPr>
                <w:rFonts w:ascii="宋体" w:hAnsi="宋体" w:eastAsia="宋体" w:cs="宋体"/>
                <w:b/>
                <w:bCs/>
                <w:kern w:val="0"/>
                <w:sz w:val="18"/>
                <w:szCs w:val="18"/>
                <w:lang w:bidi="ar"/>
              </w:rPr>
            </w:pPr>
          </w:p>
        </w:tc>
        <w:tc>
          <w:tcPr>
            <w:tcW w:w="56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0D50B77F">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59E302FD">
            <w:pPr>
              <w:widowControl/>
              <w:jc w:val="center"/>
              <w:textAlignment w:val="center"/>
              <w:rPr>
                <w:rFonts w:ascii="宋体" w:hAnsi="宋体" w:eastAsia="宋体" w:cs="宋体"/>
                <w:b/>
                <w:bCs/>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187F3A6F">
            <w:pPr>
              <w:widowControl/>
              <w:jc w:val="center"/>
              <w:textAlignment w:val="center"/>
              <w:rPr>
                <w:rFonts w:ascii="宋体" w:hAnsi="宋体" w:eastAsia="宋体" w:cs="宋体"/>
                <w:b/>
                <w:bCs/>
                <w:kern w:val="0"/>
                <w:sz w:val="18"/>
                <w:szCs w:val="18"/>
                <w:lang w:bidi="ar"/>
              </w:rPr>
            </w:pPr>
          </w:p>
        </w:tc>
      </w:tr>
      <w:tr w14:paraId="363F0E8C">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40C56B">
            <w:pPr>
              <w:widowControl/>
              <w:jc w:val="center"/>
              <w:textAlignment w:val="center"/>
              <w:rPr>
                <w:rFonts w:ascii="宋体" w:hAnsi="宋体" w:eastAsia="宋体" w:cs="宋体"/>
                <w:b/>
                <w:bCs/>
                <w:kern w:val="0"/>
                <w:sz w:val="18"/>
                <w:szCs w:val="18"/>
                <w:lang w:bidi="ar"/>
              </w:rPr>
            </w:pPr>
            <w:r>
              <w:rPr>
                <w:rFonts w:ascii="宋体" w:hAnsi="宋体" w:eastAsia="宋体" w:cs="宋体"/>
                <w:b/>
                <w:bCs/>
                <w:color w:val="000000"/>
                <w:kern w:val="0"/>
                <w:sz w:val="18"/>
                <w:szCs w:val="18"/>
                <w:lang w:bidi="ar"/>
              </w:rPr>
              <w:t>住房公积金</w:t>
            </w:r>
          </w:p>
        </w:tc>
        <w:tc>
          <w:tcPr>
            <w:tcW w:w="473"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7430AA06">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4.73</w:t>
            </w:r>
          </w:p>
        </w:tc>
        <w:tc>
          <w:tcPr>
            <w:tcW w:w="44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5B2F3C70">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4.73</w:t>
            </w:r>
          </w:p>
        </w:tc>
        <w:tc>
          <w:tcPr>
            <w:tcW w:w="69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0C56D887">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4.73</w:t>
            </w:r>
          </w:p>
        </w:tc>
        <w:tc>
          <w:tcPr>
            <w:tcW w:w="625"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798D5366">
            <w:pPr>
              <w:widowControl/>
              <w:jc w:val="center"/>
              <w:textAlignment w:val="center"/>
              <w:rPr>
                <w:rFonts w:ascii="宋体" w:hAnsi="宋体" w:eastAsia="宋体" w:cs="宋体"/>
                <w:b/>
                <w:bCs/>
                <w:kern w:val="0"/>
                <w:sz w:val="18"/>
                <w:szCs w:val="18"/>
                <w:lang w:bidi="ar"/>
              </w:rPr>
            </w:pPr>
          </w:p>
        </w:tc>
        <w:tc>
          <w:tcPr>
            <w:tcW w:w="56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39659A5D">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23207658">
            <w:pPr>
              <w:widowControl/>
              <w:jc w:val="center"/>
              <w:textAlignment w:val="center"/>
              <w:rPr>
                <w:rFonts w:ascii="宋体" w:hAnsi="宋体" w:eastAsia="宋体" w:cs="宋体"/>
                <w:b/>
                <w:bCs/>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191CC78D">
            <w:pPr>
              <w:widowControl/>
              <w:jc w:val="center"/>
              <w:textAlignment w:val="center"/>
              <w:rPr>
                <w:rFonts w:ascii="宋体" w:hAnsi="宋体" w:eastAsia="宋体" w:cs="宋体"/>
                <w:b/>
                <w:bCs/>
                <w:kern w:val="0"/>
                <w:sz w:val="18"/>
                <w:szCs w:val="18"/>
                <w:lang w:bidi="ar"/>
              </w:rPr>
            </w:pPr>
          </w:p>
        </w:tc>
      </w:tr>
      <w:tr w14:paraId="35683B83">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B4C4B3">
            <w:pPr>
              <w:widowControl/>
              <w:jc w:val="center"/>
              <w:textAlignment w:val="center"/>
              <w:rPr>
                <w:rFonts w:ascii="宋体" w:hAnsi="宋体" w:eastAsia="宋体" w:cs="宋体"/>
                <w:b/>
                <w:bCs/>
                <w:kern w:val="0"/>
                <w:sz w:val="18"/>
                <w:szCs w:val="18"/>
                <w:lang w:bidi="ar"/>
              </w:rPr>
            </w:pPr>
            <w:r>
              <w:rPr>
                <w:rFonts w:ascii="宋体" w:hAnsi="宋体" w:eastAsia="宋体" w:cs="宋体"/>
                <w:b/>
                <w:bCs/>
                <w:kern w:val="0"/>
                <w:sz w:val="18"/>
                <w:szCs w:val="18"/>
                <w:lang w:bidi="ar"/>
              </w:rPr>
              <w:t>二、商品和服务支出</w:t>
            </w:r>
          </w:p>
        </w:tc>
        <w:tc>
          <w:tcPr>
            <w:tcW w:w="473"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1F62A736">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3.61</w:t>
            </w:r>
          </w:p>
        </w:tc>
        <w:tc>
          <w:tcPr>
            <w:tcW w:w="44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7AF2AA42">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3.61</w:t>
            </w:r>
          </w:p>
        </w:tc>
        <w:tc>
          <w:tcPr>
            <w:tcW w:w="69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0EA156B0">
            <w:pPr>
              <w:widowControl/>
              <w:jc w:val="center"/>
              <w:textAlignment w:val="center"/>
              <w:rPr>
                <w:rFonts w:hint="default" w:ascii="宋体" w:hAnsi="宋体" w:eastAsia="宋体" w:cs="宋体"/>
                <w:b/>
                <w:bCs/>
                <w:kern w:val="0"/>
                <w:sz w:val="18"/>
                <w:szCs w:val="18"/>
                <w:lang w:val="en-US" w:bidi="ar"/>
              </w:rPr>
            </w:pPr>
          </w:p>
        </w:tc>
        <w:tc>
          <w:tcPr>
            <w:tcW w:w="625"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3F907524">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3.61</w:t>
            </w:r>
          </w:p>
        </w:tc>
        <w:tc>
          <w:tcPr>
            <w:tcW w:w="56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23C64B7D">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34450178">
            <w:pPr>
              <w:widowControl/>
              <w:jc w:val="center"/>
              <w:textAlignment w:val="center"/>
              <w:rPr>
                <w:rFonts w:ascii="宋体" w:hAnsi="宋体" w:eastAsia="宋体" w:cs="宋体"/>
                <w:b/>
                <w:bCs/>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7D6CE18D">
            <w:pPr>
              <w:widowControl/>
              <w:jc w:val="center"/>
              <w:textAlignment w:val="center"/>
              <w:rPr>
                <w:rFonts w:ascii="宋体" w:hAnsi="宋体" w:eastAsia="宋体" w:cs="宋体"/>
                <w:b/>
                <w:bCs/>
                <w:kern w:val="0"/>
                <w:sz w:val="18"/>
                <w:szCs w:val="18"/>
                <w:lang w:bidi="ar"/>
              </w:rPr>
            </w:pPr>
          </w:p>
        </w:tc>
      </w:tr>
      <w:tr w14:paraId="624B5657">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4CA055">
            <w:pPr>
              <w:widowControl/>
              <w:jc w:val="center"/>
              <w:textAlignment w:val="center"/>
              <w:rPr>
                <w:rFonts w:ascii="宋体" w:hAnsi="宋体" w:eastAsia="宋体" w:cs="宋体"/>
                <w:b/>
                <w:bCs/>
                <w:kern w:val="0"/>
                <w:sz w:val="18"/>
                <w:szCs w:val="18"/>
                <w:lang w:bidi="ar"/>
              </w:rPr>
            </w:pPr>
            <w:r>
              <w:rPr>
                <w:rFonts w:ascii="宋体" w:hAnsi="宋体" w:eastAsia="宋体" w:cs="宋体"/>
                <w:b/>
                <w:bCs/>
                <w:color w:val="000000"/>
                <w:kern w:val="0"/>
                <w:sz w:val="18"/>
                <w:szCs w:val="18"/>
                <w:lang w:bidi="ar"/>
              </w:rPr>
              <w:t>办公费</w:t>
            </w:r>
          </w:p>
        </w:tc>
        <w:tc>
          <w:tcPr>
            <w:tcW w:w="473"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6FDA8E2A">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0.76</w:t>
            </w:r>
          </w:p>
        </w:tc>
        <w:tc>
          <w:tcPr>
            <w:tcW w:w="44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767D1EBD">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0.76</w:t>
            </w:r>
          </w:p>
        </w:tc>
        <w:tc>
          <w:tcPr>
            <w:tcW w:w="696"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5D64187B">
            <w:pPr>
              <w:widowControl/>
              <w:jc w:val="center"/>
              <w:textAlignment w:val="center"/>
              <w:rPr>
                <w:rFonts w:hint="default" w:ascii="宋体" w:hAnsi="宋体" w:eastAsia="宋体" w:cs="宋体"/>
                <w:b/>
                <w:bCs/>
                <w:kern w:val="0"/>
                <w:sz w:val="18"/>
                <w:szCs w:val="18"/>
                <w:lang w:val="en-US" w:bidi="ar"/>
              </w:rPr>
            </w:pPr>
          </w:p>
        </w:tc>
        <w:tc>
          <w:tcPr>
            <w:tcW w:w="625"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28E9CEC6">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0.76</w:t>
            </w:r>
          </w:p>
        </w:tc>
        <w:tc>
          <w:tcPr>
            <w:tcW w:w="56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753F9021">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34A06DE7">
            <w:pPr>
              <w:widowControl/>
              <w:jc w:val="center"/>
              <w:textAlignment w:val="center"/>
              <w:rPr>
                <w:rFonts w:ascii="宋体" w:hAnsi="宋体" w:eastAsia="宋体" w:cs="宋体"/>
                <w:b/>
                <w:bCs/>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798F0172">
            <w:pPr>
              <w:widowControl/>
              <w:jc w:val="center"/>
              <w:textAlignment w:val="center"/>
              <w:rPr>
                <w:rFonts w:ascii="宋体" w:hAnsi="宋体" w:eastAsia="宋体" w:cs="宋体"/>
                <w:b/>
                <w:bCs/>
                <w:kern w:val="0"/>
                <w:sz w:val="18"/>
                <w:szCs w:val="18"/>
                <w:lang w:bidi="ar"/>
              </w:rPr>
            </w:pPr>
          </w:p>
        </w:tc>
      </w:tr>
      <w:tr w14:paraId="090C3445">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noWrap w:val="0"/>
            <w:vAlign w:val="center"/>
          </w:tcPr>
          <w:p w14:paraId="0068D7D5">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差旅费</w:t>
            </w:r>
          </w:p>
        </w:tc>
        <w:tc>
          <w:tcPr>
            <w:tcW w:w="473" w:type="pct"/>
            <w:tcBorders>
              <w:top w:val="single" w:color="auto" w:sz="4" w:space="0"/>
              <w:left w:val="single" w:color="auto" w:sz="4" w:space="0"/>
              <w:bottom w:val="single" w:color="auto" w:sz="4" w:space="0"/>
              <w:right w:val="single" w:color="auto" w:sz="4" w:space="0"/>
            </w:tcBorders>
            <w:noWrap w:val="0"/>
            <w:vAlign w:val="center"/>
          </w:tcPr>
          <w:p w14:paraId="78797387">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2.85</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05DB00B3">
            <w:pPr>
              <w:widowControl/>
              <w:jc w:val="center"/>
              <w:textAlignment w:val="center"/>
              <w:rPr>
                <w:rFonts w:hint="default" w:ascii="宋体" w:hAnsi="宋体" w:eastAsia="宋体" w:cs="宋体"/>
                <w:b/>
                <w:bCs/>
                <w:kern w:val="0"/>
                <w:sz w:val="18"/>
                <w:szCs w:val="18"/>
                <w:lang w:val="en-US" w:bidi="ar"/>
              </w:rPr>
            </w:pPr>
            <w:r>
              <w:rPr>
                <w:rFonts w:hint="eastAsia" w:ascii="宋体" w:hAnsi="宋体" w:eastAsia="宋体" w:cs="宋体"/>
                <w:b/>
                <w:bCs/>
                <w:color w:val="000000"/>
                <w:kern w:val="0"/>
                <w:sz w:val="18"/>
                <w:szCs w:val="18"/>
                <w:lang w:val="en-US" w:eastAsia="zh-CN" w:bidi="ar"/>
              </w:rPr>
              <w:t>2.85</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55AFDC3">
            <w:pPr>
              <w:widowControl/>
              <w:jc w:val="center"/>
              <w:textAlignment w:val="center"/>
              <w:rPr>
                <w:rFonts w:hint="default" w:ascii="宋体" w:hAnsi="宋体" w:eastAsia="宋体" w:cs="宋体"/>
                <w:b/>
                <w:bCs/>
                <w:kern w:val="0"/>
                <w:sz w:val="18"/>
                <w:szCs w:val="18"/>
                <w:lang w:val="en-US" w:bidi="ar"/>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776713C1">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2.85</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7A7ADCC4">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7C109427">
            <w:pPr>
              <w:widowControl/>
              <w:jc w:val="center"/>
              <w:textAlignment w:val="center"/>
              <w:rPr>
                <w:rFonts w:ascii="宋体" w:hAnsi="宋体" w:eastAsia="宋体" w:cs="宋体"/>
                <w:b/>
                <w:bCs/>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002B6FF1">
            <w:pPr>
              <w:widowControl/>
              <w:jc w:val="center"/>
              <w:textAlignment w:val="center"/>
              <w:rPr>
                <w:rFonts w:ascii="宋体" w:hAnsi="宋体" w:eastAsia="宋体" w:cs="宋体"/>
                <w:b/>
                <w:bCs/>
                <w:kern w:val="0"/>
                <w:sz w:val="18"/>
                <w:szCs w:val="18"/>
                <w:lang w:bidi="ar"/>
              </w:rPr>
            </w:pPr>
          </w:p>
        </w:tc>
      </w:tr>
      <w:tr w14:paraId="37FB8164">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noWrap w:val="0"/>
            <w:vAlign w:val="center"/>
          </w:tcPr>
          <w:p w14:paraId="5E22618D">
            <w:pPr>
              <w:widowControl/>
              <w:jc w:val="center"/>
              <w:textAlignment w:val="center"/>
              <w:rPr>
                <w:rFonts w:hint="default" w:ascii="宋体" w:hAnsi="宋体" w:eastAsia="宋体" w:cs="宋体"/>
                <w:b/>
                <w:bCs/>
                <w:kern w:val="0"/>
                <w:sz w:val="18"/>
                <w:szCs w:val="18"/>
                <w:lang w:val="en-US" w:eastAsia="zh-CN" w:bidi="ar"/>
              </w:rPr>
            </w:pPr>
            <w:r>
              <w:rPr>
                <w:rFonts w:hint="eastAsia" w:ascii="宋体" w:hAnsi="宋体" w:eastAsia="宋体" w:cs="宋体"/>
                <w:b/>
                <w:bCs/>
                <w:color w:val="000000"/>
                <w:kern w:val="0"/>
                <w:sz w:val="18"/>
                <w:szCs w:val="18"/>
                <w:lang w:val="en-US" w:eastAsia="zh-CN" w:bidi="ar"/>
              </w:rPr>
              <w:t>劳务费</w:t>
            </w:r>
          </w:p>
        </w:tc>
        <w:tc>
          <w:tcPr>
            <w:tcW w:w="473" w:type="pct"/>
            <w:tcBorders>
              <w:top w:val="single" w:color="auto" w:sz="4" w:space="0"/>
              <w:left w:val="single" w:color="auto" w:sz="4" w:space="0"/>
              <w:bottom w:val="single" w:color="auto" w:sz="4" w:space="0"/>
              <w:right w:val="single" w:color="auto" w:sz="4" w:space="0"/>
            </w:tcBorders>
            <w:noWrap w:val="0"/>
            <w:vAlign w:val="center"/>
          </w:tcPr>
          <w:p w14:paraId="4B2807DE">
            <w:pPr>
              <w:widowControl/>
              <w:jc w:val="center"/>
              <w:textAlignment w:val="center"/>
              <w:rPr>
                <w:rFonts w:hint="default" w:ascii="宋体" w:hAnsi="宋体" w:eastAsia="宋体" w:cs="宋体"/>
                <w:b/>
                <w:bCs/>
                <w:kern w:val="0"/>
                <w:sz w:val="18"/>
                <w:szCs w:val="18"/>
                <w:lang w:val="en-US" w:eastAsia="zh-CN" w:bidi="ar"/>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751733DD">
            <w:pPr>
              <w:widowControl/>
              <w:jc w:val="center"/>
              <w:textAlignment w:val="center"/>
              <w:rPr>
                <w:rFonts w:hint="eastAsia" w:ascii="宋体" w:hAnsi="宋体" w:eastAsia="宋体" w:cs="宋体"/>
                <w:b/>
                <w:bCs/>
                <w:kern w:val="0"/>
                <w:sz w:val="18"/>
                <w:szCs w:val="18"/>
                <w:lang w:val="en-US" w:eastAsia="zh-CN" w:bidi="ar"/>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C2A99A7">
            <w:pPr>
              <w:widowControl/>
              <w:jc w:val="center"/>
              <w:textAlignment w:val="center"/>
              <w:rPr>
                <w:rFonts w:hint="default" w:ascii="宋体" w:hAnsi="宋体" w:eastAsia="宋体" w:cs="宋体"/>
                <w:b/>
                <w:bCs/>
                <w:kern w:val="0"/>
                <w:sz w:val="18"/>
                <w:szCs w:val="18"/>
                <w:lang w:val="en-US" w:bidi="ar"/>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28CDD27B">
            <w:pPr>
              <w:widowControl/>
              <w:jc w:val="center"/>
              <w:textAlignment w:val="center"/>
              <w:rPr>
                <w:rFonts w:hint="default" w:ascii="宋体" w:hAnsi="宋体" w:eastAsia="宋体" w:cs="宋体"/>
                <w:b/>
                <w:bCs/>
                <w:kern w:val="0"/>
                <w:sz w:val="18"/>
                <w:szCs w:val="18"/>
                <w:lang w:val="en-US" w:eastAsia="zh-CN" w:bidi="ar"/>
              </w:rPr>
            </w:pPr>
          </w:p>
        </w:tc>
        <w:tc>
          <w:tcPr>
            <w:tcW w:w="564" w:type="pct"/>
            <w:tcBorders>
              <w:top w:val="single" w:color="auto" w:sz="4" w:space="0"/>
              <w:left w:val="single" w:color="auto" w:sz="4" w:space="0"/>
              <w:bottom w:val="single" w:color="auto" w:sz="4" w:space="0"/>
              <w:right w:val="single" w:color="auto" w:sz="4" w:space="0"/>
            </w:tcBorders>
            <w:noWrap w:val="0"/>
            <w:vAlign w:val="center"/>
          </w:tcPr>
          <w:p w14:paraId="2DF812C6">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1CB41F8E">
            <w:pPr>
              <w:widowControl/>
              <w:jc w:val="center"/>
              <w:textAlignment w:val="center"/>
              <w:rPr>
                <w:rFonts w:ascii="宋体" w:hAnsi="宋体" w:eastAsia="宋体" w:cs="宋体"/>
                <w:b/>
                <w:bCs/>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35382EBD">
            <w:pPr>
              <w:widowControl/>
              <w:jc w:val="center"/>
              <w:textAlignment w:val="center"/>
              <w:rPr>
                <w:rFonts w:ascii="宋体" w:hAnsi="宋体" w:eastAsia="宋体" w:cs="宋体"/>
                <w:b/>
                <w:bCs/>
                <w:kern w:val="0"/>
                <w:sz w:val="18"/>
                <w:szCs w:val="18"/>
                <w:lang w:bidi="ar"/>
              </w:rPr>
            </w:pPr>
          </w:p>
        </w:tc>
      </w:tr>
      <w:tr w14:paraId="6B21ECFB">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noWrap w:val="0"/>
            <w:vAlign w:val="center"/>
          </w:tcPr>
          <w:p w14:paraId="6D29CAF7">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其他商品支出</w:t>
            </w:r>
          </w:p>
        </w:tc>
        <w:tc>
          <w:tcPr>
            <w:tcW w:w="473" w:type="pct"/>
            <w:tcBorders>
              <w:top w:val="single" w:color="auto" w:sz="4" w:space="0"/>
              <w:left w:val="single" w:color="auto" w:sz="4" w:space="0"/>
              <w:bottom w:val="single" w:color="auto" w:sz="4" w:space="0"/>
              <w:right w:val="single" w:color="auto" w:sz="4" w:space="0"/>
            </w:tcBorders>
            <w:noWrap w:val="0"/>
            <w:vAlign w:val="center"/>
          </w:tcPr>
          <w:p w14:paraId="59C6CB11">
            <w:pPr>
              <w:widowControl/>
              <w:jc w:val="center"/>
              <w:textAlignment w:val="center"/>
              <w:rPr>
                <w:rFonts w:hint="default" w:ascii="宋体" w:hAnsi="宋体" w:eastAsia="宋体" w:cs="宋体"/>
                <w:b/>
                <w:bCs/>
                <w:color w:val="000000"/>
                <w:kern w:val="0"/>
                <w:sz w:val="18"/>
                <w:szCs w:val="18"/>
                <w:lang w:val="en-US" w:eastAsia="zh-CN" w:bidi="ar"/>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68CDF894">
            <w:pPr>
              <w:widowControl/>
              <w:jc w:val="center"/>
              <w:textAlignment w:val="center"/>
              <w:rPr>
                <w:rFonts w:hint="eastAsia" w:ascii="宋体" w:hAnsi="宋体" w:eastAsia="宋体" w:cs="宋体"/>
                <w:b/>
                <w:bCs/>
                <w:color w:val="000000"/>
                <w:kern w:val="0"/>
                <w:sz w:val="18"/>
                <w:szCs w:val="18"/>
                <w:lang w:val="en-US" w:eastAsia="zh-CN" w:bidi="ar"/>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6B3A71C">
            <w:pPr>
              <w:widowControl/>
              <w:jc w:val="center"/>
              <w:textAlignment w:val="center"/>
              <w:rPr>
                <w:rFonts w:hint="default" w:ascii="宋体" w:hAnsi="宋体" w:eastAsia="宋体" w:cs="宋体"/>
                <w:b/>
                <w:bCs/>
                <w:color w:val="000000"/>
                <w:kern w:val="0"/>
                <w:sz w:val="18"/>
                <w:szCs w:val="18"/>
                <w:lang w:val="en-US" w:bidi="ar"/>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3A475E9B">
            <w:pPr>
              <w:widowControl/>
              <w:jc w:val="center"/>
              <w:textAlignment w:val="center"/>
              <w:rPr>
                <w:rFonts w:hint="default" w:ascii="宋体" w:hAnsi="宋体" w:eastAsia="宋体" w:cs="宋体"/>
                <w:b/>
                <w:bCs/>
                <w:color w:val="000000"/>
                <w:kern w:val="0"/>
                <w:sz w:val="18"/>
                <w:szCs w:val="18"/>
                <w:lang w:val="en-US" w:eastAsia="zh-CN" w:bidi="ar"/>
              </w:rPr>
            </w:pPr>
          </w:p>
        </w:tc>
        <w:tc>
          <w:tcPr>
            <w:tcW w:w="564" w:type="pct"/>
            <w:tcBorders>
              <w:top w:val="single" w:color="auto" w:sz="4" w:space="0"/>
              <w:left w:val="single" w:color="auto" w:sz="4" w:space="0"/>
              <w:bottom w:val="single" w:color="auto" w:sz="4" w:space="0"/>
              <w:right w:val="single" w:color="auto" w:sz="4" w:space="0"/>
            </w:tcBorders>
            <w:noWrap w:val="0"/>
            <w:vAlign w:val="center"/>
          </w:tcPr>
          <w:p w14:paraId="7E02AA64">
            <w:pPr>
              <w:widowControl/>
              <w:jc w:val="center"/>
              <w:textAlignment w:val="center"/>
              <w:rPr>
                <w:rFonts w:hint="eastAsia" w:ascii="宋体" w:hAnsi="宋体" w:eastAsia="宋体" w:cs="宋体"/>
                <w:b/>
                <w:bCs/>
                <w:kern w:val="0"/>
                <w:sz w:val="18"/>
                <w:szCs w:val="18"/>
                <w:lang w:val="en-US" w:eastAsia="zh-CN" w:bidi="ar"/>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6D27484E">
            <w:pPr>
              <w:widowControl/>
              <w:jc w:val="center"/>
              <w:textAlignment w:val="center"/>
              <w:rPr>
                <w:rFonts w:hint="eastAsia" w:ascii="宋体" w:hAnsi="宋体" w:eastAsia="宋体" w:cs="宋体"/>
                <w:b/>
                <w:bCs/>
                <w:kern w:val="0"/>
                <w:sz w:val="18"/>
                <w:szCs w:val="18"/>
                <w:lang w:val="en-US" w:eastAsia="zh-CN" w:bidi="ar"/>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0E98929E">
            <w:pPr>
              <w:widowControl/>
              <w:jc w:val="center"/>
              <w:textAlignment w:val="center"/>
              <w:rPr>
                <w:rFonts w:hint="eastAsia" w:ascii="宋体" w:hAnsi="宋体" w:eastAsia="宋体" w:cs="宋体"/>
                <w:b/>
                <w:bCs/>
                <w:kern w:val="0"/>
                <w:sz w:val="18"/>
                <w:szCs w:val="18"/>
                <w:lang w:val="en-US" w:eastAsia="zh-CN" w:bidi="ar"/>
              </w:rPr>
            </w:pPr>
          </w:p>
        </w:tc>
      </w:tr>
      <w:tr w14:paraId="6F034C3A">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noWrap w:val="0"/>
            <w:vAlign w:val="center"/>
          </w:tcPr>
          <w:p w14:paraId="77CA589A">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color w:val="000000"/>
                <w:kern w:val="0"/>
                <w:sz w:val="18"/>
                <w:szCs w:val="18"/>
                <w:lang w:bidi="ar"/>
              </w:rPr>
              <w:t>三、</w:t>
            </w:r>
            <w:r>
              <w:rPr>
                <w:rFonts w:ascii="宋体" w:hAnsi="宋体" w:eastAsia="宋体" w:cs="宋体"/>
                <w:b/>
                <w:bCs/>
                <w:color w:val="000000"/>
                <w:kern w:val="0"/>
                <w:sz w:val="18"/>
                <w:szCs w:val="18"/>
                <w:lang w:bidi="ar"/>
              </w:rPr>
              <w:t>对个人和家庭的补助</w:t>
            </w:r>
          </w:p>
        </w:tc>
        <w:tc>
          <w:tcPr>
            <w:tcW w:w="473" w:type="pct"/>
            <w:tcBorders>
              <w:top w:val="single" w:color="auto" w:sz="4" w:space="0"/>
              <w:left w:val="single" w:color="auto" w:sz="4" w:space="0"/>
              <w:bottom w:val="single" w:color="auto" w:sz="4" w:space="0"/>
              <w:right w:val="single" w:color="auto" w:sz="4" w:space="0"/>
            </w:tcBorders>
            <w:noWrap w:val="0"/>
            <w:vAlign w:val="center"/>
          </w:tcPr>
          <w:p w14:paraId="6279ACF4">
            <w:pPr>
              <w:widowControl/>
              <w:jc w:val="center"/>
              <w:textAlignment w:val="center"/>
              <w:rPr>
                <w:rFonts w:hint="default" w:ascii="宋体" w:hAnsi="宋体" w:eastAsia="宋体" w:cs="宋体"/>
                <w:b/>
                <w:bCs/>
                <w:kern w:val="0"/>
                <w:sz w:val="18"/>
                <w:szCs w:val="18"/>
                <w:lang w:val="en-US" w:eastAsia="zh-CN" w:bidi="ar"/>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2B074955">
            <w:pPr>
              <w:widowControl/>
              <w:jc w:val="center"/>
              <w:textAlignment w:val="center"/>
              <w:rPr>
                <w:rFonts w:hint="default" w:ascii="宋体" w:hAnsi="宋体" w:eastAsia="宋体" w:cs="宋体"/>
                <w:b/>
                <w:bCs/>
                <w:kern w:val="0"/>
                <w:sz w:val="18"/>
                <w:szCs w:val="18"/>
                <w:lang w:val="en-US" w:eastAsia="zh-CN" w:bidi="ar"/>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B709116">
            <w:pPr>
              <w:widowControl/>
              <w:jc w:val="center"/>
              <w:textAlignment w:val="center"/>
              <w:rPr>
                <w:rFonts w:ascii="宋体" w:hAnsi="宋体" w:eastAsia="宋体" w:cs="宋体"/>
                <w:b/>
                <w:bCs/>
                <w:kern w:val="0"/>
                <w:sz w:val="18"/>
                <w:szCs w:val="18"/>
                <w:lang w:bidi="ar"/>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63E3CA5B">
            <w:pPr>
              <w:widowControl/>
              <w:jc w:val="center"/>
              <w:textAlignment w:val="center"/>
              <w:rPr>
                <w:rFonts w:ascii="宋体" w:hAnsi="宋体" w:eastAsia="宋体" w:cs="宋体"/>
                <w:b/>
                <w:bCs/>
                <w:kern w:val="0"/>
                <w:sz w:val="18"/>
                <w:szCs w:val="18"/>
                <w:lang w:bidi="ar"/>
              </w:rPr>
            </w:pPr>
          </w:p>
        </w:tc>
        <w:tc>
          <w:tcPr>
            <w:tcW w:w="564" w:type="pct"/>
            <w:tcBorders>
              <w:top w:val="single" w:color="auto" w:sz="4" w:space="0"/>
              <w:left w:val="single" w:color="auto" w:sz="4" w:space="0"/>
              <w:bottom w:val="single" w:color="auto" w:sz="4" w:space="0"/>
              <w:right w:val="single" w:color="auto" w:sz="4" w:space="0"/>
            </w:tcBorders>
            <w:noWrap w:val="0"/>
            <w:vAlign w:val="center"/>
          </w:tcPr>
          <w:p w14:paraId="6CDD1252">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77662E62">
            <w:pPr>
              <w:widowControl/>
              <w:jc w:val="center"/>
              <w:textAlignment w:val="center"/>
              <w:rPr>
                <w:rFonts w:ascii="宋体" w:hAnsi="宋体" w:eastAsia="宋体" w:cs="宋体"/>
                <w:b/>
                <w:bCs/>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7F5EB040">
            <w:pPr>
              <w:widowControl/>
              <w:jc w:val="center"/>
              <w:textAlignment w:val="center"/>
              <w:rPr>
                <w:rFonts w:ascii="宋体" w:hAnsi="宋体" w:eastAsia="宋体" w:cs="宋体"/>
                <w:b/>
                <w:bCs/>
                <w:kern w:val="0"/>
                <w:sz w:val="18"/>
                <w:szCs w:val="18"/>
                <w:lang w:bidi="ar"/>
              </w:rPr>
            </w:pPr>
          </w:p>
        </w:tc>
      </w:tr>
      <w:tr w14:paraId="0B8D54C1">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noWrap w:val="0"/>
            <w:vAlign w:val="center"/>
          </w:tcPr>
          <w:p w14:paraId="33709C3D">
            <w:pPr>
              <w:widowControl/>
              <w:jc w:val="center"/>
              <w:textAlignment w:val="center"/>
              <w:rPr>
                <w:rFonts w:hint="eastAsia" w:ascii="宋体" w:hAnsi="宋体" w:eastAsia="宋体" w:cs="宋体"/>
                <w:b/>
                <w:bCs/>
                <w:kern w:val="0"/>
                <w:sz w:val="18"/>
                <w:szCs w:val="18"/>
                <w:lang w:bidi="ar"/>
              </w:rPr>
            </w:pPr>
            <w:r>
              <w:rPr>
                <w:rFonts w:ascii="宋体" w:hAnsi="宋体" w:eastAsia="宋体" w:cs="宋体"/>
                <w:b/>
                <w:bCs/>
                <w:color w:val="000000"/>
                <w:kern w:val="0"/>
                <w:sz w:val="18"/>
                <w:szCs w:val="18"/>
                <w:lang w:bidi="ar"/>
              </w:rPr>
              <w:t>生活补助</w:t>
            </w:r>
          </w:p>
        </w:tc>
        <w:tc>
          <w:tcPr>
            <w:tcW w:w="473" w:type="pct"/>
            <w:tcBorders>
              <w:top w:val="single" w:color="auto" w:sz="4" w:space="0"/>
              <w:left w:val="single" w:color="auto" w:sz="4" w:space="0"/>
              <w:bottom w:val="single" w:color="auto" w:sz="4" w:space="0"/>
              <w:right w:val="single" w:color="auto" w:sz="4" w:space="0"/>
            </w:tcBorders>
            <w:noWrap w:val="0"/>
            <w:vAlign w:val="center"/>
          </w:tcPr>
          <w:p w14:paraId="0885B8DB">
            <w:pPr>
              <w:widowControl/>
              <w:jc w:val="center"/>
              <w:textAlignment w:val="center"/>
              <w:rPr>
                <w:rFonts w:hint="default" w:ascii="宋体" w:hAnsi="宋体" w:eastAsia="宋体" w:cs="宋体"/>
                <w:b/>
                <w:bCs/>
                <w:kern w:val="0"/>
                <w:sz w:val="18"/>
                <w:szCs w:val="18"/>
                <w:lang w:val="en-US" w:eastAsia="zh-CN" w:bidi="ar"/>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323804AC">
            <w:pPr>
              <w:widowControl/>
              <w:jc w:val="center"/>
              <w:textAlignment w:val="center"/>
              <w:rPr>
                <w:rFonts w:ascii="宋体" w:hAnsi="宋体" w:eastAsia="宋体" w:cs="宋体"/>
                <w:b/>
                <w:bCs/>
                <w:kern w:val="0"/>
                <w:sz w:val="18"/>
                <w:szCs w:val="18"/>
                <w:lang w:bidi="ar"/>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1D51B5B">
            <w:pPr>
              <w:widowControl/>
              <w:jc w:val="center"/>
              <w:textAlignment w:val="center"/>
              <w:rPr>
                <w:rFonts w:ascii="宋体" w:hAnsi="宋体" w:eastAsia="宋体" w:cs="宋体"/>
                <w:b/>
                <w:bCs/>
                <w:kern w:val="0"/>
                <w:sz w:val="18"/>
                <w:szCs w:val="18"/>
                <w:lang w:bidi="ar"/>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4A7FC60C">
            <w:pPr>
              <w:widowControl/>
              <w:jc w:val="center"/>
              <w:textAlignment w:val="center"/>
              <w:rPr>
                <w:rFonts w:ascii="宋体" w:hAnsi="宋体" w:eastAsia="宋体" w:cs="宋体"/>
                <w:b/>
                <w:bCs/>
                <w:kern w:val="0"/>
                <w:sz w:val="18"/>
                <w:szCs w:val="18"/>
                <w:lang w:bidi="ar"/>
              </w:rPr>
            </w:pPr>
          </w:p>
        </w:tc>
        <w:tc>
          <w:tcPr>
            <w:tcW w:w="564" w:type="pct"/>
            <w:tcBorders>
              <w:top w:val="single" w:color="auto" w:sz="4" w:space="0"/>
              <w:left w:val="single" w:color="auto" w:sz="4" w:space="0"/>
              <w:bottom w:val="single" w:color="auto" w:sz="4" w:space="0"/>
              <w:right w:val="single" w:color="auto" w:sz="4" w:space="0"/>
            </w:tcBorders>
            <w:noWrap w:val="0"/>
            <w:vAlign w:val="center"/>
          </w:tcPr>
          <w:p w14:paraId="30E9F2E0">
            <w:pPr>
              <w:widowControl/>
              <w:jc w:val="center"/>
              <w:textAlignment w:val="center"/>
              <w:rPr>
                <w:rFonts w:ascii="宋体" w:hAnsi="宋体" w:eastAsia="宋体" w:cs="宋体"/>
                <w:b/>
                <w:bCs/>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1A6D56BB">
            <w:pPr>
              <w:widowControl/>
              <w:jc w:val="center"/>
              <w:textAlignment w:val="center"/>
              <w:rPr>
                <w:rFonts w:ascii="宋体" w:hAnsi="宋体" w:eastAsia="宋体" w:cs="宋体"/>
                <w:b/>
                <w:bCs/>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34F03008">
            <w:pPr>
              <w:widowControl/>
              <w:jc w:val="center"/>
              <w:textAlignment w:val="center"/>
              <w:rPr>
                <w:rFonts w:ascii="宋体" w:hAnsi="宋体" w:eastAsia="宋体" w:cs="宋体"/>
                <w:b/>
                <w:bCs/>
                <w:kern w:val="0"/>
                <w:sz w:val="18"/>
                <w:szCs w:val="18"/>
                <w:lang w:bidi="ar"/>
              </w:rPr>
            </w:pPr>
          </w:p>
        </w:tc>
      </w:tr>
      <w:tr w14:paraId="07F05F69">
        <w:tblPrEx>
          <w:tblCellMar>
            <w:top w:w="0" w:type="dxa"/>
            <w:left w:w="108" w:type="dxa"/>
            <w:bottom w:w="0" w:type="dxa"/>
            <w:right w:w="108" w:type="dxa"/>
          </w:tblCellMar>
        </w:tblPrEx>
        <w:trPr>
          <w:trHeight w:val="600" w:hRule="atLeast"/>
          <w:jc w:val="center"/>
        </w:trPr>
        <w:tc>
          <w:tcPr>
            <w:tcW w:w="687" w:type="pct"/>
            <w:tcBorders>
              <w:top w:val="single" w:color="auto" w:sz="4" w:space="0"/>
              <w:left w:val="single" w:color="auto" w:sz="4" w:space="0"/>
              <w:bottom w:val="single" w:color="auto" w:sz="4" w:space="0"/>
              <w:right w:val="single" w:color="auto" w:sz="4" w:space="0"/>
            </w:tcBorders>
            <w:noWrap w:val="0"/>
            <w:vAlign w:val="center"/>
          </w:tcPr>
          <w:p w14:paraId="7CF0111A">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合计</w:t>
            </w:r>
          </w:p>
        </w:tc>
        <w:tc>
          <w:tcPr>
            <w:tcW w:w="473" w:type="pct"/>
            <w:tcBorders>
              <w:top w:val="single" w:color="auto" w:sz="4" w:space="0"/>
              <w:left w:val="single" w:color="auto" w:sz="4" w:space="0"/>
              <w:bottom w:val="single" w:color="auto" w:sz="4" w:space="0"/>
              <w:right w:val="single" w:color="auto" w:sz="4" w:space="0"/>
            </w:tcBorders>
            <w:noWrap w:val="0"/>
            <w:vAlign w:val="center"/>
          </w:tcPr>
          <w:p w14:paraId="0B7C1CDF">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57.30</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0FC2C714">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57.30</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40F8E5BF">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53.69</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25C3A488">
            <w:pPr>
              <w:widowControl/>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3.61</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11ABE0F2">
            <w:pPr>
              <w:widowControl/>
              <w:jc w:val="center"/>
              <w:textAlignment w:val="center"/>
              <w:rPr>
                <w:rFonts w:hint="eastAsia" w:ascii="宋体" w:hAnsi="宋体" w:eastAsia="宋体" w:cs="宋体"/>
                <w:b/>
                <w:bCs/>
                <w:color w:val="000000"/>
                <w:kern w:val="0"/>
                <w:sz w:val="18"/>
                <w:szCs w:val="18"/>
                <w:lang w:bidi="ar"/>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158E5544">
            <w:pPr>
              <w:widowControl/>
              <w:jc w:val="center"/>
              <w:textAlignment w:val="center"/>
              <w:rPr>
                <w:rFonts w:hint="eastAsia" w:ascii="宋体" w:hAnsi="宋体" w:eastAsia="宋体" w:cs="宋体"/>
                <w:b/>
                <w:bCs/>
                <w:color w:val="000000"/>
                <w:kern w:val="0"/>
                <w:sz w:val="18"/>
                <w:szCs w:val="18"/>
                <w:lang w:bidi="ar"/>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4403BC6A">
            <w:pPr>
              <w:widowControl/>
              <w:jc w:val="center"/>
              <w:textAlignment w:val="center"/>
              <w:rPr>
                <w:rFonts w:hint="eastAsia" w:ascii="宋体" w:hAnsi="宋体" w:eastAsia="宋体" w:cs="宋体"/>
                <w:b/>
                <w:bCs/>
                <w:color w:val="000000"/>
                <w:kern w:val="0"/>
                <w:sz w:val="18"/>
                <w:szCs w:val="18"/>
                <w:lang w:bidi="ar"/>
              </w:rPr>
            </w:pPr>
          </w:p>
        </w:tc>
      </w:tr>
    </w:tbl>
    <w:p w14:paraId="1D6BB98F">
      <w:pPr>
        <w:rPr>
          <w:sz w:val="16"/>
          <w:szCs w:val="16"/>
        </w:rPr>
      </w:pPr>
    </w:p>
    <w:p w14:paraId="31072A36">
      <w:pPr>
        <w:rPr>
          <w:sz w:val="16"/>
          <w:szCs w:val="16"/>
        </w:rPr>
      </w:pPr>
    </w:p>
    <w:p w14:paraId="40800CA1">
      <w:pPr>
        <w:rPr>
          <w:sz w:val="16"/>
          <w:szCs w:val="16"/>
        </w:rPr>
      </w:pPr>
    </w:p>
    <w:p w14:paraId="7CDC481A">
      <w:pPr>
        <w:rPr>
          <w:sz w:val="16"/>
          <w:szCs w:val="16"/>
        </w:rPr>
      </w:pPr>
    </w:p>
    <w:p w14:paraId="503089B3">
      <w:pPr>
        <w:rPr>
          <w:sz w:val="16"/>
          <w:szCs w:val="16"/>
        </w:rPr>
      </w:pPr>
    </w:p>
    <w:p w14:paraId="7C5BF5DD">
      <w:pPr>
        <w:rPr>
          <w:sz w:val="16"/>
          <w:szCs w:val="16"/>
        </w:rPr>
      </w:pPr>
    </w:p>
    <w:p w14:paraId="5FE8056F">
      <w:pPr>
        <w:rPr>
          <w:sz w:val="16"/>
          <w:szCs w:val="16"/>
        </w:rPr>
      </w:pPr>
    </w:p>
    <w:p w14:paraId="7655795B">
      <w:pPr>
        <w:rPr>
          <w:sz w:val="16"/>
          <w:szCs w:val="16"/>
        </w:rPr>
      </w:pPr>
    </w:p>
    <w:p w14:paraId="1FC79700">
      <w:pPr>
        <w:rPr>
          <w:sz w:val="16"/>
          <w:szCs w:val="16"/>
        </w:rPr>
      </w:pPr>
    </w:p>
    <w:p w14:paraId="1FE020D7">
      <w:pPr>
        <w:rPr>
          <w:sz w:val="16"/>
          <w:szCs w:val="16"/>
        </w:rPr>
      </w:pPr>
    </w:p>
    <w:p w14:paraId="1D0393E8">
      <w:pPr>
        <w:rPr>
          <w:sz w:val="16"/>
          <w:szCs w:val="16"/>
        </w:rPr>
      </w:pPr>
    </w:p>
    <w:p w14:paraId="09DC28A6">
      <w:pPr>
        <w:rPr>
          <w:sz w:val="16"/>
          <w:szCs w:val="16"/>
        </w:rPr>
      </w:pPr>
    </w:p>
    <w:p w14:paraId="37AC5A64">
      <w:pPr>
        <w:rPr>
          <w:sz w:val="16"/>
          <w:szCs w:val="16"/>
        </w:rPr>
      </w:pPr>
    </w:p>
    <w:p w14:paraId="355E2559">
      <w:pPr>
        <w:rPr>
          <w:sz w:val="16"/>
          <w:szCs w:val="16"/>
        </w:rPr>
      </w:pPr>
    </w:p>
    <w:p w14:paraId="55A60ECD">
      <w:pPr>
        <w:rPr>
          <w:sz w:val="16"/>
          <w:szCs w:val="16"/>
        </w:rPr>
      </w:pPr>
    </w:p>
    <w:p w14:paraId="1FD3A778">
      <w:pPr>
        <w:rPr>
          <w:sz w:val="16"/>
          <w:szCs w:val="16"/>
        </w:rPr>
      </w:pPr>
    </w:p>
    <w:p w14:paraId="0B95F66F">
      <w:pPr>
        <w:rPr>
          <w:sz w:val="16"/>
          <w:szCs w:val="16"/>
        </w:rPr>
      </w:pPr>
    </w:p>
    <w:p w14:paraId="04847930">
      <w:pPr>
        <w:rPr>
          <w:sz w:val="16"/>
          <w:szCs w:val="16"/>
        </w:rPr>
      </w:pPr>
    </w:p>
    <w:p w14:paraId="425D5F73">
      <w:pPr>
        <w:rPr>
          <w:sz w:val="16"/>
          <w:szCs w:val="16"/>
        </w:rPr>
      </w:pPr>
    </w:p>
    <w:p w14:paraId="6DBFA7BA">
      <w:pPr>
        <w:rPr>
          <w:sz w:val="16"/>
          <w:szCs w:val="16"/>
        </w:rPr>
      </w:pPr>
    </w:p>
    <w:p w14:paraId="4CE0E8D7">
      <w:pPr>
        <w:ind w:firstLine="880" w:firstLineChars="200"/>
        <w:jc w:val="center"/>
        <w:rPr>
          <w:rFonts w:hAnsi="楷体" w:eastAsia="楷体"/>
        </w:rPr>
      </w:pPr>
      <w:r>
        <w:rPr>
          <w:rFonts w:ascii="方正小标宋简体" w:hAnsi="方正小标宋简体" w:eastAsia="方正小标宋简体" w:cs="方正小标宋简体"/>
          <w:kern w:val="0"/>
          <w:sz w:val="44"/>
          <w:szCs w:val="44"/>
          <w:lang w:bidi="ar"/>
        </w:rPr>
        <w:t>本年一般公共预算支出明细表</w:t>
      </w:r>
    </w:p>
    <w:tbl>
      <w:tblPr>
        <w:tblStyle w:val="9"/>
        <w:tblW w:w="4997" w:type="pct"/>
        <w:tblInd w:w="0" w:type="dxa"/>
        <w:tblLayout w:type="autofit"/>
        <w:tblCellMar>
          <w:top w:w="0" w:type="dxa"/>
          <w:left w:w="0" w:type="dxa"/>
          <w:bottom w:w="0" w:type="dxa"/>
          <w:right w:w="0" w:type="dxa"/>
        </w:tblCellMar>
      </w:tblPr>
      <w:tblGrid>
        <w:gridCol w:w="796"/>
        <w:gridCol w:w="796"/>
        <w:gridCol w:w="796"/>
        <w:gridCol w:w="796"/>
        <w:gridCol w:w="796"/>
        <w:gridCol w:w="796"/>
        <w:gridCol w:w="796"/>
        <w:gridCol w:w="796"/>
        <w:gridCol w:w="796"/>
        <w:gridCol w:w="796"/>
        <w:gridCol w:w="796"/>
      </w:tblGrid>
      <w:tr w14:paraId="344F1705">
        <w:tblPrEx>
          <w:tblCellMar>
            <w:top w:w="0" w:type="dxa"/>
            <w:left w:w="0" w:type="dxa"/>
            <w:bottom w:w="0" w:type="dxa"/>
            <w:right w:w="0" w:type="dxa"/>
          </w:tblCellMar>
        </w:tblPrEx>
        <w:trPr>
          <w:trHeight w:val="354" w:hRule="atLeast"/>
        </w:trPr>
        <w:tc>
          <w:tcPr>
            <w:tcW w:w="796" w:type="dxa"/>
            <w:tcBorders>
              <w:top w:val="nil"/>
              <w:left w:val="nil"/>
              <w:bottom w:val="single" w:color="000000" w:sz="4" w:space="0"/>
              <w:right w:val="nil"/>
            </w:tcBorders>
            <w:noWrap w:val="0"/>
            <w:tcMar>
              <w:top w:w="15" w:type="dxa"/>
              <w:left w:w="15" w:type="dxa"/>
              <w:right w:w="15" w:type="dxa"/>
            </w:tcMar>
            <w:vAlign w:val="center"/>
          </w:tcPr>
          <w:p w14:paraId="367A1223">
            <w:pPr>
              <w:widowControl/>
              <w:jc w:val="center"/>
              <w:textAlignment w:val="center"/>
              <w:rPr>
                <w:rFonts w:hint="eastAsia" w:ascii="宋体" w:hAnsi="宋体" w:eastAsia="宋体" w:cs="宋体"/>
                <w:b/>
                <w:bCs/>
                <w:kern w:val="0"/>
                <w:sz w:val="18"/>
                <w:szCs w:val="18"/>
                <w:lang w:bidi="ar"/>
              </w:rPr>
            </w:pPr>
          </w:p>
        </w:tc>
        <w:tc>
          <w:tcPr>
            <w:tcW w:w="3980" w:type="dxa"/>
            <w:gridSpan w:val="5"/>
            <w:tcBorders>
              <w:top w:val="nil"/>
              <w:left w:val="nil"/>
              <w:bottom w:val="single" w:color="000000" w:sz="4" w:space="0"/>
              <w:right w:val="nil"/>
            </w:tcBorders>
            <w:noWrap w:val="0"/>
            <w:tcMar>
              <w:top w:w="15" w:type="dxa"/>
              <w:left w:w="15" w:type="dxa"/>
              <w:right w:w="15" w:type="dxa"/>
            </w:tcMar>
            <w:vAlign w:val="center"/>
          </w:tcPr>
          <w:p w14:paraId="3EEE546C">
            <w:pPr>
              <w:widowControl/>
              <w:jc w:val="center"/>
              <w:textAlignment w:val="center"/>
              <w:rPr>
                <w:rFonts w:hint="eastAsia" w:ascii="宋体" w:hAnsi="宋体" w:eastAsia="宋体" w:cs="宋体"/>
                <w:b/>
                <w:bCs/>
                <w:kern w:val="0"/>
                <w:sz w:val="18"/>
                <w:szCs w:val="18"/>
                <w:lang w:bidi="ar"/>
              </w:rPr>
            </w:pPr>
          </w:p>
        </w:tc>
        <w:tc>
          <w:tcPr>
            <w:tcW w:w="3980" w:type="dxa"/>
            <w:gridSpan w:val="5"/>
            <w:tcBorders>
              <w:top w:val="nil"/>
              <w:left w:val="nil"/>
              <w:bottom w:val="single" w:color="000000" w:sz="4" w:space="0"/>
              <w:right w:val="nil"/>
            </w:tcBorders>
            <w:noWrap w:val="0"/>
            <w:tcMar>
              <w:top w:w="15" w:type="dxa"/>
              <w:left w:w="15" w:type="dxa"/>
              <w:right w:w="15" w:type="dxa"/>
            </w:tcMar>
            <w:vAlign w:val="center"/>
          </w:tcPr>
          <w:p w14:paraId="194B0FDD">
            <w:pPr>
              <w:widowControl/>
              <w:jc w:val="right"/>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单位：万元</w:t>
            </w:r>
          </w:p>
        </w:tc>
      </w:tr>
      <w:tr w14:paraId="324841FA">
        <w:tblPrEx>
          <w:tblCellMar>
            <w:top w:w="0" w:type="dxa"/>
            <w:left w:w="0" w:type="dxa"/>
            <w:bottom w:w="0" w:type="dxa"/>
            <w:right w:w="0" w:type="dxa"/>
          </w:tblCellMar>
        </w:tblPrEx>
        <w:trPr>
          <w:trHeight w:val="354" w:hRule="atLeast"/>
        </w:trPr>
        <w:tc>
          <w:tcPr>
            <w:tcW w:w="7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A74DE">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科目编码</w:t>
            </w:r>
          </w:p>
        </w:tc>
        <w:tc>
          <w:tcPr>
            <w:tcW w:w="398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99107">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一般公共预算财政拨款</w:t>
            </w:r>
          </w:p>
        </w:tc>
        <w:tc>
          <w:tcPr>
            <w:tcW w:w="398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22ED8">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国库拨款资金</w:t>
            </w:r>
          </w:p>
        </w:tc>
      </w:tr>
      <w:tr w14:paraId="593B3DCD">
        <w:tblPrEx>
          <w:tblCellMar>
            <w:top w:w="0" w:type="dxa"/>
            <w:left w:w="0" w:type="dxa"/>
            <w:bottom w:w="0" w:type="dxa"/>
            <w:right w:w="0" w:type="dxa"/>
          </w:tblCellMar>
        </w:tblPrEx>
        <w:trPr>
          <w:trHeight w:val="354"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819DF">
            <w:pPr>
              <w:widowControl/>
              <w:jc w:val="center"/>
              <w:textAlignment w:val="center"/>
              <w:rPr>
                <w:rFonts w:hint="eastAsia" w:ascii="宋体" w:hAnsi="宋体" w:eastAsia="宋体" w:cs="宋体"/>
                <w:b/>
                <w:bCs/>
                <w:kern w:val="0"/>
                <w:sz w:val="18"/>
                <w:szCs w:val="18"/>
                <w:lang w:bidi="ar"/>
              </w:rPr>
            </w:pPr>
          </w:p>
        </w:tc>
        <w:tc>
          <w:tcPr>
            <w:tcW w:w="7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21AD2">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总计</w:t>
            </w:r>
          </w:p>
        </w:tc>
        <w:tc>
          <w:tcPr>
            <w:tcW w:w="23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D1742">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基本支出</w:t>
            </w:r>
          </w:p>
        </w:tc>
        <w:tc>
          <w:tcPr>
            <w:tcW w:w="7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8260D">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项目支出</w:t>
            </w:r>
          </w:p>
        </w:tc>
        <w:tc>
          <w:tcPr>
            <w:tcW w:w="23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46A59">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基本支出</w:t>
            </w:r>
          </w:p>
        </w:tc>
        <w:tc>
          <w:tcPr>
            <w:tcW w:w="15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66A76">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项目支出</w:t>
            </w:r>
          </w:p>
        </w:tc>
      </w:tr>
      <w:tr w14:paraId="66E08A52">
        <w:tblPrEx>
          <w:tblCellMar>
            <w:top w:w="0" w:type="dxa"/>
            <w:left w:w="0" w:type="dxa"/>
            <w:bottom w:w="0" w:type="dxa"/>
            <w:right w:w="0" w:type="dxa"/>
          </w:tblCellMar>
        </w:tblPrEx>
        <w:trPr>
          <w:trHeight w:val="30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10870">
            <w:pPr>
              <w:widowControl/>
              <w:jc w:val="center"/>
              <w:textAlignment w:val="center"/>
              <w:rPr>
                <w:rFonts w:hint="eastAsia" w:ascii="宋体" w:hAnsi="宋体" w:eastAsia="宋体" w:cs="宋体"/>
                <w:b/>
                <w:bCs/>
                <w:kern w:val="0"/>
                <w:sz w:val="18"/>
                <w:szCs w:val="18"/>
                <w:lang w:bidi="ar"/>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08528">
            <w:pPr>
              <w:widowControl/>
              <w:jc w:val="center"/>
              <w:textAlignment w:val="center"/>
              <w:rPr>
                <w:rFonts w:hint="eastAsia" w:ascii="宋体" w:hAnsi="宋体" w:eastAsia="宋体" w:cs="宋体"/>
                <w:b/>
                <w:bCs/>
                <w:kern w:val="0"/>
                <w:sz w:val="18"/>
                <w:szCs w:val="18"/>
                <w:lang w:bidi="ar"/>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CCBAC">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合计</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84953">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人员经费</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E82E0">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公用经费</w:t>
            </w:r>
          </w:p>
        </w:tc>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7D7DD">
            <w:pPr>
              <w:widowControl/>
              <w:jc w:val="center"/>
              <w:textAlignment w:val="center"/>
              <w:rPr>
                <w:rFonts w:hint="eastAsia" w:ascii="宋体" w:hAnsi="宋体" w:eastAsia="宋体" w:cs="宋体"/>
                <w:b/>
                <w:bCs/>
                <w:kern w:val="0"/>
                <w:sz w:val="18"/>
                <w:szCs w:val="18"/>
                <w:lang w:bidi="ar"/>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77525">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工会经费直拨</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B97B9">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政府采购资金</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A551E">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其他国库集中支付资金</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65B0D">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政府采购资金</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6A760">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其他国库集中支付资金</w:t>
            </w:r>
          </w:p>
        </w:tc>
      </w:tr>
      <w:tr w14:paraId="0B2BE6CF">
        <w:tblPrEx>
          <w:tblCellMar>
            <w:top w:w="0" w:type="dxa"/>
            <w:left w:w="0" w:type="dxa"/>
            <w:bottom w:w="0" w:type="dxa"/>
            <w:right w:w="0" w:type="dxa"/>
          </w:tblCellMar>
        </w:tblPrEx>
        <w:trPr>
          <w:trHeight w:val="850" w:hRule="atLeast"/>
        </w:trPr>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9EEF3">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810013</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D8E38">
            <w:pPr>
              <w:widowControl/>
              <w:jc w:val="center"/>
              <w:textAlignment w:val="center"/>
              <w:rPr>
                <w:rFonts w:hint="default" w:ascii="仿宋" w:hAnsi="仿宋" w:eastAsia="仿宋" w:cs="Verdana"/>
                <w:b/>
                <w:bCs/>
                <w:sz w:val="18"/>
                <w:szCs w:val="18"/>
                <w:lang w:val="en-US"/>
              </w:rPr>
            </w:pPr>
            <w:r>
              <w:rPr>
                <w:rFonts w:hint="eastAsia" w:ascii="宋体" w:hAnsi="宋体" w:eastAsia="宋体" w:cs="宋体"/>
                <w:b/>
                <w:bCs/>
                <w:color w:val="000000"/>
                <w:kern w:val="0"/>
                <w:sz w:val="18"/>
                <w:szCs w:val="18"/>
                <w:lang w:val="en-US" w:eastAsia="zh-CN" w:bidi="ar"/>
              </w:rPr>
              <w:t>57.30</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56F91">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57.30</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C8B04">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53.69</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4AECD">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3.61</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98105">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DF0E4">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B1167">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FED8B">
            <w:pPr>
              <w:widowControl/>
              <w:jc w:val="center"/>
              <w:textAlignment w:val="center"/>
              <w:rPr>
                <w:rFonts w:hint="default" w:ascii="仿宋" w:hAnsi="仿宋" w:eastAsia="仿宋" w:cs="Verdana"/>
                <w:b/>
                <w:bCs/>
                <w:kern w:val="2"/>
                <w:sz w:val="18"/>
                <w:szCs w:val="18"/>
                <w:lang w:val="en-US" w:eastAsia="zh-CN" w:bidi="ar-SA"/>
              </w:rPr>
            </w:pPr>
            <w:r>
              <w:rPr>
                <w:rFonts w:hint="eastAsia" w:ascii="宋体" w:hAnsi="宋体" w:eastAsia="宋体" w:cs="宋体"/>
                <w:b/>
                <w:bCs/>
                <w:color w:val="000000"/>
                <w:kern w:val="0"/>
                <w:sz w:val="18"/>
                <w:szCs w:val="18"/>
                <w:lang w:val="en-US" w:eastAsia="zh-CN" w:bidi="ar"/>
              </w:rPr>
              <w:t>57.30</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B00F6">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7C7F2">
            <w:pPr>
              <w:widowControl/>
              <w:jc w:val="center"/>
              <w:textAlignment w:val="center"/>
              <w:rPr>
                <w:rFonts w:ascii="Verdana" w:hAnsi="Verdana" w:eastAsia="宋体" w:cs="Verdana"/>
                <w:b/>
                <w:bCs/>
                <w:sz w:val="18"/>
                <w:szCs w:val="18"/>
              </w:rPr>
            </w:pPr>
          </w:p>
        </w:tc>
      </w:tr>
      <w:tr w14:paraId="005C26E1">
        <w:tblPrEx>
          <w:tblCellMar>
            <w:top w:w="0" w:type="dxa"/>
            <w:left w:w="0" w:type="dxa"/>
            <w:bottom w:w="0" w:type="dxa"/>
            <w:right w:w="0" w:type="dxa"/>
          </w:tblCellMar>
        </w:tblPrEx>
        <w:trPr>
          <w:trHeight w:val="850" w:hRule="atLeast"/>
        </w:trPr>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27AE7">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2010650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E829656">
            <w:pPr>
              <w:widowControl/>
              <w:jc w:val="center"/>
              <w:textAlignment w:val="center"/>
              <w:rPr>
                <w:rFonts w:hint="default" w:ascii="仿宋" w:hAnsi="仿宋" w:eastAsia="仿宋" w:cs="Verdana"/>
                <w:b/>
                <w:bCs/>
                <w:kern w:val="2"/>
                <w:sz w:val="18"/>
                <w:szCs w:val="18"/>
                <w:lang w:val="en-US" w:eastAsia="zh-CN" w:bidi="ar-SA"/>
              </w:rPr>
            </w:pPr>
            <w:r>
              <w:rPr>
                <w:rFonts w:hint="eastAsia" w:ascii="宋体" w:hAnsi="宋体" w:eastAsia="宋体" w:cs="宋体"/>
                <w:b/>
                <w:bCs/>
                <w:color w:val="000000"/>
                <w:kern w:val="0"/>
                <w:sz w:val="18"/>
                <w:szCs w:val="18"/>
                <w:lang w:val="en-US" w:eastAsia="zh-CN" w:bidi="ar"/>
              </w:rPr>
              <w:t>43.03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585FEC2">
            <w:pPr>
              <w:widowControl/>
              <w:jc w:val="center"/>
              <w:textAlignment w:val="center"/>
              <w:rPr>
                <w:rFonts w:hint="default" w:ascii="仿宋" w:hAnsi="仿宋" w:eastAsia="仿宋" w:cs="Verdana"/>
                <w:b/>
                <w:bCs/>
                <w:kern w:val="2"/>
                <w:sz w:val="18"/>
                <w:szCs w:val="18"/>
                <w:lang w:val="en-US" w:eastAsia="zh-CN" w:bidi="ar-SA"/>
              </w:rPr>
            </w:pPr>
            <w:r>
              <w:rPr>
                <w:rFonts w:hint="eastAsia" w:ascii="宋体" w:hAnsi="宋体" w:eastAsia="宋体" w:cs="宋体"/>
                <w:b/>
                <w:bCs/>
                <w:color w:val="000000"/>
                <w:kern w:val="0"/>
                <w:sz w:val="18"/>
                <w:szCs w:val="18"/>
                <w:lang w:val="en-US" w:eastAsia="zh-CN" w:bidi="ar"/>
              </w:rPr>
              <w:t>43.03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AABBC1">
            <w:pPr>
              <w:widowControl/>
              <w:jc w:val="center"/>
              <w:textAlignment w:val="center"/>
              <w:rPr>
                <w:rFonts w:hint="default" w:ascii="仿宋" w:hAnsi="仿宋" w:eastAsia="仿宋" w:cs="Verdana"/>
                <w:b/>
                <w:bCs/>
                <w:kern w:val="2"/>
                <w:sz w:val="18"/>
                <w:szCs w:val="18"/>
                <w:lang w:val="en-US" w:eastAsia="zh-CN" w:bidi="ar-SA"/>
              </w:rPr>
            </w:pPr>
            <w:r>
              <w:rPr>
                <w:rFonts w:hint="eastAsia" w:ascii="宋体" w:hAnsi="宋体" w:eastAsia="宋体" w:cs="宋体"/>
                <w:b/>
                <w:bCs/>
                <w:color w:val="000000"/>
                <w:kern w:val="0"/>
                <w:sz w:val="18"/>
                <w:szCs w:val="18"/>
                <w:lang w:val="en-US" w:eastAsia="zh-CN" w:bidi="ar"/>
              </w:rPr>
              <w:t>39.42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23EC7E">
            <w:pPr>
              <w:widowControl/>
              <w:jc w:val="center"/>
              <w:textAlignment w:val="center"/>
              <w:rPr>
                <w:rFonts w:hint="default" w:ascii="仿宋" w:hAnsi="仿宋" w:eastAsia="仿宋" w:cs="Verdana"/>
                <w:b/>
                <w:bCs/>
                <w:kern w:val="2"/>
                <w:sz w:val="18"/>
                <w:szCs w:val="18"/>
                <w:lang w:val="en-US" w:eastAsia="zh-CN" w:bidi="ar-SA"/>
              </w:rPr>
            </w:pPr>
            <w:r>
              <w:rPr>
                <w:rFonts w:hint="eastAsia" w:ascii="宋体" w:hAnsi="宋体" w:eastAsia="宋体" w:cs="宋体"/>
                <w:b/>
                <w:bCs/>
                <w:color w:val="000000"/>
                <w:kern w:val="0"/>
                <w:sz w:val="18"/>
                <w:szCs w:val="18"/>
                <w:lang w:val="en-US" w:eastAsia="zh-CN" w:bidi="ar"/>
              </w:rPr>
              <w:t>3.61</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0EAD9">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38E0C">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E3079">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0E98E">
            <w:pPr>
              <w:widowControl/>
              <w:jc w:val="center"/>
              <w:textAlignment w:val="center"/>
              <w:rPr>
                <w:rFonts w:hint="default" w:ascii="仿宋" w:hAnsi="仿宋" w:eastAsia="仿宋" w:cs="Verdana"/>
                <w:b/>
                <w:bCs/>
                <w:kern w:val="2"/>
                <w:sz w:val="18"/>
                <w:szCs w:val="18"/>
                <w:lang w:val="en-US" w:eastAsia="zh-CN" w:bidi="ar-SA"/>
              </w:rPr>
            </w:pPr>
            <w:r>
              <w:rPr>
                <w:rFonts w:hint="eastAsia" w:ascii="宋体" w:hAnsi="宋体" w:eastAsia="宋体" w:cs="宋体"/>
                <w:b/>
                <w:bCs/>
                <w:color w:val="000000"/>
                <w:kern w:val="0"/>
                <w:sz w:val="18"/>
                <w:szCs w:val="18"/>
                <w:lang w:val="en-US" w:eastAsia="zh-CN" w:bidi="ar"/>
              </w:rPr>
              <w:t>43.03</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3DE3D">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AD2F2">
            <w:pPr>
              <w:widowControl/>
              <w:jc w:val="center"/>
              <w:textAlignment w:val="center"/>
              <w:rPr>
                <w:rFonts w:ascii="Verdana" w:hAnsi="Verdana" w:eastAsia="宋体" w:cs="Verdana"/>
                <w:b/>
                <w:bCs/>
                <w:sz w:val="18"/>
                <w:szCs w:val="18"/>
              </w:rPr>
            </w:pPr>
          </w:p>
        </w:tc>
      </w:tr>
      <w:tr w14:paraId="15A34CC3">
        <w:tblPrEx>
          <w:tblCellMar>
            <w:top w:w="0" w:type="dxa"/>
            <w:left w:w="0" w:type="dxa"/>
            <w:bottom w:w="0" w:type="dxa"/>
            <w:right w:w="0" w:type="dxa"/>
          </w:tblCellMar>
        </w:tblPrEx>
        <w:trPr>
          <w:trHeight w:val="850" w:hRule="atLeast"/>
        </w:trPr>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E1C60">
            <w:pPr>
              <w:widowControl/>
              <w:jc w:val="center"/>
              <w:textAlignment w:val="center"/>
              <w:rPr>
                <w:rFonts w:ascii="仿宋" w:hAnsi="仿宋" w:eastAsia="仿宋" w:cs="Verdana"/>
                <w:b/>
                <w:bCs/>
                <w:sz w:val="18"/>
                <w:szCs w:val="18"/>
              </w:rPr>
            </w:pPr>
            <w:r>
              <w:rPr>
                <w:rFonts w:ascii="宋体" w:hAnsi="宋体" w:eastAsia="宋体" w:cs="宋体"/>
                <w:b/>
                <w:bCs/>
                <w:color w:val="000000"/>
                <w:kern w:val="0"/>
                <w:sz w:val="18"/>
                <w:szCs w:val="18"/>
                <w:lang w:bidi="ar"/>
              </w:rPr>
              <w:t>2080505</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DC067">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56.31</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0CE2D">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6.31</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06DD5">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6.31</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A15B9">
            <w:pPr>
              <w:widowControl/>
              <w:jc w:val="center"/>
              <w:textAlignment w:val="center"/>
              <w:rPr>
                <w:rFonts w:ascii="仿宋" w:hAnsi="仿宋" w:eastAsia="仿宋"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8F315">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5E38D">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BA870">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60CD0">
            <w:pPr>
              <w:widowControl/>
              <w:jc w:val="center"/>
              <w:textAlignment w:val="center"/>
              <w:rPr>
                <w:rFonts w:hint="default" w:ascii="仿宋" w:hAnsi="仿宋" w:eastAsia="仿宋" w:cs="Verdana"/>
                <w:b/>
                <w:bCs/>
                <w:kern w:val="2"/>
                <w:sz w:val="18"/>
                <w:szCs w:val="18"/>
                <w:lang w:val="en-US" w:eastAsia="zh-CN" w:bidi="ar-SA"/>
              </w:rPr>
            </w:pPr>
            <w:r>
              <w:rPr>
                <w:rFonts w:hint="eastAsia" w:ascii="宋体" w:hAnsi="宋体" w:eastAsia="宋体" w:cs="宋体"/>
                <w:b/>
                <w:bCs/>
                <w:color w:val="000000"/>
                <w:kern w:val="0"/>
                <w:sz w:val="18"/>
                <w:szCs w:val="18"/>
                <w:lang w:val="en-US" w:eastAsia="zh-CN" w:bidi="ar"/>
              </w:rPr>
              <w:t>6.31</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8B9D2">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739C3">
            <w:pPr>
              <w:widowControl/>
              <w:jc w:val="center"/>
              <w:textAlignment w:val="center"/>
              <w:rPr>
                <w:rFonts w:ascii="Verdana" w:hAnsi="Verdana" w:eastAsia="宋体" w:cs="Verdana"/>
                <w:b/>
                <w:bCs/>
                <w:sz w:val="18"/>
                <w:szCs w:val="18"/>
              </w:rPr>
            </w:pPr>
          </w:p>
        </w:tc>
      </w:tr>
      <w:tr w14:paraId="3F9A159F">
        <w:tblPrEx>
          <w:tblCellMar>
            <w:top w:w="0" w:type="dxa"/>
            <w:left w:w="0" w:type="dxa"/>
            <w:bottom w:w="0" w:type="dxa"/>
            <w:right w:w="0" w:type="dxa"/>
          </w:tblCellMar>
        </w:tblPrEx>
        <w:trPr>
          <w:trHeight w:val="850" w:hRule="atLeast"/>
        </w:trPr>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24149">
            <w:pPr>
              <w:widowControl/>
              <w:jc w:val="center"/>
              <w:textAlignment w:val="center"/>
              <w:rPr>
                <w:rFonts w:ascii="仿宋" w:hAnsi="仿宋" w:eastAsia="仿宋" w:cs="Verdana"/>
                <w:b/>
                <w:bCs/>
                <w:sz w:val="18"/>
                <w:szCs w:val="18"/>
              </w:rPr>
            </w:pPr>
            <w:r>
              <w:rPr>
                <w:rFonts w:ascii="宋体" w:hAnsi="宋体" w:eastAsia="宋体" w:cs="宋体"/>
                <w:b/>
                <w:bCs/>
                <w:color w:val="000000"/>
                <w:kern w:val="0"/>
                <w:sz w:val="18"/>
                <w:szCs w:val="18"/>
                <w:lang w:bidi="ar"/>
              </w:rPr>
              <w:t>2089999</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6E85B">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0.43</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76C52">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0.43</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12024">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0.43</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82274">
            <w:pPr>
              <w:widowControl/>
              <w:jc w:val="center"/>
              <w:textAlignment w:val="center"/>
              <w:rPr>
                <w:rFonts w:ascii="仿宋" w:hAnsi="仿宋" w:eastAsia="仿宋"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BD32F">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42F12">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AE4C3">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2F048">
            <w:pPr>
              <w:widowControl/>
              <w:jc w:val="center"/>
              <w:textAlignment w:val="center"/>
              <w:rPr>
                <w:rFonts w:hint="default" w:ascii="仿宋" w:hAnsi="仿宋" w:eastAsia="仿宋" w:cs="Verdana"/>
                <w:b/>
                <w:bCs/>
                <w:kern w:val="2"/>
                <w:sz w:val="18"/>
                <w:szCs w:val="18"/>
                <w:lang w:val="en-US" w:eastAsia="zh-CN" w:bidi="ar-SA"/>
              </w:rPr>
            </w:pPr>
            <w:r>
              <w:rPr>
                <w:rFonts w:hint="eastAsia" w:ascii="宋体" w:hAnsi="宋体" w:eastAsia="宋体" w:cs="宋体"/>
                <w:b/>
                <w:bCs/>
                <w:color w:val="000000"/>
                <w:kern w:val="0"/>
                <w:sz w:val="18"/>
                <w:szCs w:val="18"/>
                <w:lang w:val="en-US" w:eastAsia="zh-CN" w:bidi="ar"/>
              </w:rPr>
              <w:t>0.43</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337BA">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71FBD">
            <w:pPr>
              <w:widowControl/>
              <w:jc w:val="center"/>
              <w:textAlignment w:val="center"/>
              <w:rPr>
                <w:rFonts w:ascii="Verdana" w:hAnsi="Verdana" w:eastAsia="宋体" w:cs="Verdana"/>
                <w:b/>
                <w:bCs/>
                <w:sz w:val="18"/>
                <w:szCs w:val="18"/>
              </w:rPr>
            </w:pPr>
          </w:p>
        </w:tc>
      </w:tr>
      <w:tr w14:paraId="69ACC55A">
        <w:tblPrEx>
          <w:tblCellMar>
            <w:top w:w="0" w:type="dxa"/>
            <w:left w:w="0" w:type="dxa"/>
            <w:bottom w:w="0" w:type="dxa"/>
            <w:right w:w="0" w:type="dxa"/>
          </w:tblCellMar>
        </w:tblPrEx>
        <w:trPr>
          <w:trHeight w:val="850" w:hRule="atLeast"/>
        </w:trPr>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5BFE1">
            <w:pPr>
              <w:widowControl/>
              <w:jc w:val="center"/>
              <w:textAlignment w:val="center"/>
              <w:rPr>
                <w:rFonts w:hint="eastAsia" w:ascii="仿宋" w:hAnsi="仿宋" w:eastAsia="仿宋" w:cs="Verdana"/>
                <w:b/>
                <w:bCs/>
                <w:sz w:val="18"/>
                <w:szCs w:val="18"/>
              </w:rPr>
            </w:pPr>
            <w:r>
              <w:rPr>
                <w:rFonts w:ascii="宋体" w:hAnsi="宋体" w:eastAsia="宋体" w:cs="宋体"/>
                <w:b/>
                <w:bCs/>
                <w:color w:val="000000"/>
                <w:kern w:val="0"/>
                <w:sz w:val="18"/>
                <w:szCs w:val="18"/>
                <w:lang w:bidi="ar"/>
              </w:rPr>
              <w:t>2101102</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DDA70">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2.52</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EEEE5">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2.52</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25AE1">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2.52</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6CEE2">
            <w:pPr>
              <w:widowControl/>
              <w:jc w:val="center"/>
              <w:textAlignment w:val="center"/>
              <w:rPr>
                <w:rFonts w:ascii="仿宋" w:hAnsi="仿宋" w:eastAsia="仿宋"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68AB0">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53726">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AD59B">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4D062">
            <w:pPr>
              <w:widowControl/>
              <w:jc w:val="center"/>
              <w:textAlignment w:val="center"/>
              <w:rPr>
                <w:rFonts w:hint="default" w:ascii="仿宋" w:hAnsi="仿宋" w:eastAsia="仿宋" w:cs="Verdana"/>
                <w:b/>
                <w:bCs/>
                <w:kern w:val="2"/>
                <w:sz w:val="18"/>
                <w:szCs w:val="18"/>
                <w:lang w:val="en-US" w:eastAsia="zh-CN" w:bidi="ar-SA"/>
              </w:rPr>
            </w:pPr>
            <w:r>
              <w:rPr>
                <w:rFonts w:hint="eastAsia" w:ascii="宋体" w:hAnsi="宋体" w:eastAsia="宋体" w:cs="宋体"/>
                <w:b/>
                <w:bCs/>
                <w:color w:val="000000"/>
                <w:kern w:val="0"/>
                <w:sz w:val="18"/>
                <w:szCs w:val="18"/>
                <w:lang w:val="en-US" w:eastAsia="zh-CN" w:bidi="ar"/>
              </w:rPr>
              <w:t>2.52</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ED82E">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F9732">
            <w:pPr>
              <w:widowControl/>
              <w:jc w:val="center"/>
              <w:textAlignment w:val="center"/>
              <w:rPr>
                <w:rFonts w:ascii="Verdana" w:hAnsi="Verdana" w:eastAsia="宋体" w:cs="Verdana"/>
                <w:b/>
                <w:bCs/>
                <w:sz w:val="18"/>
                <w:szCs w:val="18"/>
              </w:rPr>
            </w:pPr>
          </w:p>
        </w:tc>
      </w:tr>
      <w:tr w14:paraId="1668143E">
        <w:tblPrEx>
          <w:tblCellMar>
            <w:top w:w="0" w:type="dxa"/>
            <w:left w:w="0" w:type="dxa"/>
            <w:bottom w:w="0" w:type="dxa"/>
            <w:right w:w="0" w:type="dxa"/>
          </w:tblCellMar>
        </w:tblPrEx>
        <w:trPr>
          <w:trHeight w:val="850" w:hRule="atLeast"/>
        </w:trPr>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59706">
            <w:pPr>
              <w:widowControl/>
              <w:jc w:val="center"/>
              <w:textAlignment w:val="center"/>
              <w:rPr>
                <w:rFonts w:hint="default" w:ascii="仿宋" w:hAnsi="仿宋" w:eastAsia="宋体" w:cs="Verdana"/>
                <w:b/>
                <w:bCs/>
                <w:sz w:val="18"/>
                <w:szCs w:val="18"/>
                <w:lang w:val="en-US" w:eastAsia="zh-CN"/>
              </w:rPr>
            </w:pPr>
            <w:r>
              <w:rPr>
                <w:rFonts w:ascii="宋体" w:hAnsi="宋体" w:eastAsia="宋体" w:cs="宋体"/>
                <w:b/>
                <w:bCs/>
                <w:color w:val="000000"/>
                <w:kern w:val="0"/>
                <w:sz w:val="18"/>
                <w:szCs w:val="18"/>
                <w:lang w:bidi="ar"/>
              </w:rPr>
              <w:t>21011</w:t>
            </w:r>
            <w:r>
              <w:rPr>
                <w:rFonts w:hint="eastAsia" w:ascii="宋体" w:hAnsi="宋体" w:eastAsia="宋体" w:cs="宋体"/>
                <w:b/>
                <w:bCs/>
                <w:color w:val="000000"/>
                <w:kern w:val="0"/>
                <w:sz w:val="18"/>
                <w:szCs w:val="18"/>
                <w:lang w:val="en-US" w:eastAsia="zh-CN" w:bidi="ar"/>
              </w:rPr>
              <w:t>99</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6A02B">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0.28</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66B4E">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0.28</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98207">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0.28</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CD653">
            <w:pPr>
              <w:widowControl/>
              <w:jc w:val="center"/>
              <w:textAlignment w:val="center"/>
              <w:rPr>
                <w:rFonts w:ascii="仿宋" w:hAnsi="仿宋" w:eastAsia="仿宋"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82C66">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C89AF">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9E86F">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C73CA">
            <w:pPr>
              <w:widowControl/>
              <w:jc w:val="center"/>
              <w:textAlignment w:val="center"/>
              <w:rPr>
                <w:rFonts w:hint="default" w:ascii="仿宋" w:hAnsi="仿宋" w:eastAsia="仿宋" w:cs="Verdana"/>
                <w:b/>
                <w:bCs/>
                <w:kern w:val="2"/>
                <w:sz w:val="18"/>
                <w:szCs w:val="18"/>
                <w:lang w:val="en-US" w:eastAsia="zh-CN" w:bidi="ar-SA"/>
              </w:rPr>
            </w:pPr>
            <w:r>
              <w:rPr>
                <w:rFonts w:hint="eastAsia" w:ascii="宋体" w:hAnsi="宋体" w:eastAsia="宋体" w:cs="宋体"/>
                <w:b/>
                <w:bCs/>
                <w:color w:val="000000"/>
                <w:kern w:val="0"/>
                <w:sz w:val="18"/>
                <w:szCs w:val="18"/>
                <w:lang w:val="en-US" w:eastAsia="zh-CN" w:bidi="ar"/>
              </w:rPr>
              <w:t>0.28</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0127C">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8100E">
            <w:pPr>
              <w:widowControl/>
              <w:jc w:val="center"/>
              <w:textAlignment w:val="center"/>
              <w:rPr>
                <w:rFonts w:ascii="Verdana" w:hAnsi="Verdana" w:eastAsia="宋体" w:cs="Verdana"/>
                <w:b/>
                <w:bCs/>
                <w:sz w:val="18"/>
                <w:szCs w:val="18"/>
              </w:rPr>
            </w:pPr>
          </w:p>
        </w:tc>
      </w:tr>
      <w:tr w14:paraId="1D487342">
        <w:tblPrEx>
          <w:tblCellMar>
            <w:top w:w="0" w:type="dxa"/>
            <w:left w:w="0" w:type="dxa"/>
            <w:bottom w:w="0" w:type="dxa"/>
            <w:right w:w="0" w:type="dxa"/>
          </w:tblCellMar>
        </w:tblPrEx>
        <w:trPr>
          <w:trHeight w:val="850" w:hRule="atLeast"/>
        </w:trPr>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990C2">
            <w:pPr>
              <w:widowControl/>
              <w:jc w:val="center"/>
              <w:textAlignment w:val="center"/>
              <w:rPr>
                <w:rFonts w:hint="eastAsia" w:ascii="仿宋" w:hAnsi="仿宋" w:eastAsia="仿宋" w:cs="Verdana"/>
                <w:b/>
                <w:bCs/>
                <w:sz w:val="18"/>
                <w:szCs w:val="18"/>
              </w:rPr>
            </w:pPr>
            <w:r>
              <w:rPr>
                <w:rFonts w:ascii="宋体" w:hAnsi="宋体" w:eastAsia="宋体" w:cs="宋体"/>
                <w:b/>
                <w:bCs/>
                <w:color w:val="000000"/>
                <w:kern w:val="0"/>
                <w:sz w:val="18"/>
                <w:szCs w:val="18"/>
                <w:lang w:bidi="ar"/>
              </w:rPr>
              <w:t>2210201</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D0F75">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4.73</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A3F17">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4.73</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E4B75">
            <w:pPr>
              <w:widowControl/>
              <w:jc w:val="center"/>
              <w:textAlignment w:val="center"/>
              <w:rPr>
                <w:rFonts w:hint="default" w:ascii="仿宋" w:hAnsi="仿宋" w:eastAsia="仿宋" w:cs="Verdana"/>
                <w:b/>
                <w:bCs/>
                <w:sz w:val="18"/>
                <w:szCs w:val="18"/>
                <w:lang w:val="en-US" w:eastAsia="zh-CN"/>
              </w:rPr>
            </w:pPr>
            <w:r>
              <w:rPr>
                <w:rFonts w:hint="eastAsia" w:ascii="宋体" w:hAnsi="宋体" w:eastAsia="宋体" w:cs="宋体"/>
                <w:b/>
                <w:bCs/>
                <w:color w:val="000000"/>
                <w:kern w:val="0"/>
                <w:sz w:val="18"/>
                <w:szCs w:val="18"/>
                <w:lang w:val="en-US" w:eastAsia="zh-CN" w:bidi="ar"/>
              </w:rPr>
              <w:t>4.73</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4436D">
            <w:pPr>
              <w:widowControl/>
              <w:jc w:val="center"/>
              <w:textAlignment w:val="center"/>
              <w:rPr>
                <w:rFonts w:ascii="仿宋" w:hAnsi="仿宋" w:eastAsia="仿宋"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ED752">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D6F2A">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64530">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1CC61">
            <w:pPr>
              <w:widowControl/>
              <w:jc w:val="center"/>
              <w:textAlignment w:val="center"/>
              <w:rPr>
                <w:rFonts w:hint="default" w:ascii="仿宋" w:hAnsi="仿宋" w:eastAsia="仿宋" w:cs="Verdana"/>
                <w:b/>
                <w:bCs/>
                <w:kern w:val="2"/>
                <w:sz w:val="18"/>
                <w:szCs w:val="18"/>
                <w:lang w:val="en-US" w:eastAsia="zh-CN" w:bidi="ar-SA"/>
              </w:rPr>
            </w:pPr>
            <w:r>
              <w:rPr>
                <w:rFonts w:hint="eastAsia" w:ascii="宋体" w:hAnsi="宋体" w:eastAsia="宋体" w:cs="宋体"/>
                <w:b/>
                <w:bCs/>
                <w:color w:val="000000"/>
                <w:kern w:val="0"/>
                <w:sz w:val="18"/>
                <w:szCs w:val="18"/>
                <w:lang w:val="en-US" w:eastAsia="zh-CN" w:bidi="ar"/>
              </w:rPr>
              <w:t>4.73</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1D969">
            <w:pPr>
              <w:widowControl/>
              <w:jc w:val="center"/>
              <w:textAlignment w:val="center"/>
              <w:rPr>
                <w:rFonts w:ascii="Verdana" w:hAnsi="Verdana" w:eastAsia="宋体" w:cs="Verdana"/>
                <w:b/>
                <w:bCs/>
                <w:sz w:val="18"/>
                <w:szCs w:val="18"/>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CC4DE">
            <w:pPr>
              <w:widowControl/>
              <w:jc w:val="center"/>
              <w:textAlignment w:val="center"/>
              <w:rPr>
                <w:rFonts w:ascii="Verdana" w:hAnsi="Verdana" w:eastAsia="宋体" w:cs="Verdana"/>
                <w:b/>
                <w:bCs/>
                <w:sz w:val="18"/>
                <w:szCs w:val="18"/>
              </w:rPr>
            </w:pPr>
          </w:p>
        </w:tc>
      </w:tr>
      <w:tr w14:paraId="51372C8A">
        <w:tblPrEx>
          <w:tblCellMar>
            <w:top w:w="0" w:type="dxa"/>
            <w:left w:w="0" w:type="dxa"/>
            <w:bottom w:w="0" w:type="dxa"/>
            <w:right w:w="0" w:type="dxa"/>
          </w:tblCellMar>
        </w:tblPrEx>
        <w:trPr>
          <w:trHeight w:val="850" w:hRule="atLeast"/>
        </w:trPr>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EAC75">
            <w:pPr>
              <w:widowControl/>
              <w:jc w:val="center"/>
              <w:textAlignment w:val="center"/>
              <w:rPr>
                <w:rFonts w:hint="eastAsia" w:ascii="仿宋" w:hAnsi="仿宋" w:eastAsia="仿宋" w:cs="Verdana"/>
                <w:sz w:val="21"/>
                <w:szCs w:val="21"/>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A8D23">
            <w:pPr>
              <w:widowControl/>
              <w:jc w:val="right"/>
              <w:textAlignment w:val="center"/>
              <w:rPr>
                <w:rFonts w:ascii="仿宋" w:hAnsi="仿宋" w:eastAsia="仿宋" w:cs="Verdana"/>
                <w:sz w:val="21"/>
                <w:szCs w:val="21"/>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3746D">
            <w:pPr>
              <w:widowControl/>
              <w:jc w:val="right"/>
              <w:textAlignment w:val="center"/>
              <w:rPr>
                <w:rFonts w:ascii="仿宋" w:hAnsi="仿宋" w:eastAsia="仿宋" w:cs="Verdana"/>
                <w:sz w:val="21"/>
                <w:szCs w:val="21"/>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FE3E8">
            <w:pPr>
              <w:widowControl/>
              <w:jc w:val="right"/>
              <w:textAlignment w:val="center"/>
              <w:rPr>
                <w:rFonts w:ascii="仿宋" w:hAnsi="仿宋" w:eastAsia="仿宋" w:cs="Verdana"/>
                <w:sz w:val="21"/>
                <w:szCs w:val="21"/>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ED75">
            <w:pPr>
              <w:jc w:val="right"/>
              <w:rPr>
                <w:rFonts w:ascii="仿宋" w:hAnsi="仿宋" w:eastAsia="仿宋" w:cs="Verdana"/>
                <w:sz w:val="21"/>
                <w:szCs w:val="21"/>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A80DA">
            <w:pPr>
              <w:jc w:val="right"/>
              <w:rPr>
                <w:rFonts w:ascii="Verdana" w:hAnsi="Verdana" w:eastAsia="宋体" w:cs="Verdana"/>
                <w:sz w:val="21"/>
                <w:szCs w:val="21"/>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EFAD6">
            <w:pPr>
              <w:jc w:val="right"/>
              <w:rPr>
                <w:rFonts w:ascii="Verdana" w:hAnsi="Verdana" w:eastAsia="宋体" w:cs="Verdana"/>
                <w:sz w:val="21"/>
                <w:szCs w:val="21"/>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DE616">
            <w:pPr>
              <w:jc w:val="right"/>
              <w:rPr>
                <w:rFonts w:ascii="Verdana" w:hAnsi="Verdana" w:eastAsia="宋体" w:cs="Verdana"/>
                <w:sz w:val="21"/>
                <w:szCs w:val="21"/>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012AA">
            <w:pPr>
              <w:jc w:val="right"/>
              <w:rPr>
                <w:rFonts w:ascii="Verdana" w:hAnsi="Verdana" w:eastAsia="宋体" w:cs="Verdana"/>
                <w:sz w:val="21"/>
                <w:szCs w:val="21"/>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310D4">
            <w:pPr>
              <w:jc w:val="right"/>
              <w:rPr>
                <w:rFonts w:ascii="Verdana" w:hAnsi="Verdana" w:eastAsia="宋体" w:cs="Verdana"/>
                <w:sz w:val="21"/>
                <w:szCs w:val="21"/>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7AA99">
            <w:pPr>
              <w:jc w:val="right"/>
              <w:rPr>
                <w:rFonts w:ascii="Verdana" w:hAnsi="Verdana" w:eastAsia="宋体" w:cs="Verdana"/>
                <w:sz w:val="21"/>
                <w:szCs w:val="21"/>
              </w:rPr>
            </w:pPr>
          </w:p>
        </w:tc>
      </w:tr>
    </w:tbl>
    <w:p w14:paraId="0FE837E3">
      <w:pPr>
        <w:ind w:firstLine="636"/>
        <w:rPr>
          <w:rFonts w:eastAsia="楷体"/>
        </w:rPr>
      </w:pPr>
      <w:r>
        <w:rPr>
          <w:rFonts w:hAnsi="楷体" w:eastAsia="楷体"/>
        </w:rPr>
        <w:br w:type="page"/>
      </w:r>
    </w:p>
    <w:tbl>
      <w:tblPr>
        <w:tblStyle w:val="9"/>
        <w:tblW w:w="9114" w:type="dxa"/>
        <w:jc w:val="center"/>
        <w:tblLayout w:type="fixed"/>
        <w:tblCellMar>
          <w:top w:w="0" w:type="dxa"/>
          <w:left w:w="108" w:type="dxa"/>
          <w:bottom w:w="0" w:type="dxa"/>
          <w:right w:w="108" w:type="dxa"/>
        </w:tblCellMar>
      </w:tblPr>
      <w:tblGrid>
        <w:gridCol w:w="648"/>
        <w:gridCol w:w="2"/>
        <w:gridCol w:w="530"/>
        <w:gridCol w:w="437"/>
        <w:gridCol w:w="399"/>
        <w:gridCol w:w="628"/>
        <w:gridCol w:w="1"/>
        <w:gridCol w:w="436"/>
        <w:gridCol w:w="670"/>
        <w:gridCol w:w="599"/>
        <w:gridCol w:w="4"/>
        <w:gridCol w:w="601"/>
        <w:gridCol w:w="4"/>
        <w:gridCol w:w="7"/>
        <w:gridCol w:w="515"/>
        <w:gridCol w:w="4"/>
        <w:gridCol w:w="433"/>
        <w:gridCol w:w="399"/>
        <w:gridCol w:w="628"/>
        <w:gridCol w:w="5"/>
        <w:gridCol w:w="394"/>
        <w:gridCol w:w="616"/>
        <w:gridCol w:w="617"/>
        <w:gridCol w:w="6"/>
        <w:gridCol w:w="509"/>
        <w:gridCol w:w="6"/>
        <w:gridCol w:w="16"/>
      </w:tblGrid>
      <w:tr w14:paraId="4A9D9380">
        <w:tblPrEx>
          <w:tblCellMar>
            <w:top w:w="0" w:type="dxa"/>
            <w:left w:w="108" w:type="dxa"/>
            <w:bottom w:w="0" w:type="dxa"/>
            <w:right w:w="108" w:type="dxa"/>
          </w:tblCellMar>
        </w:tblPrEx>
        <w:trPr>
          <w:trHeight w:val="1200" w:hRule="atLeast"/>
          <w:jc w:val="center"/>
        </w:trPr>
        <w:tc>
          <w:tcPr>
            <w:tcW w:w="9114" w:type="dxa"/>
            <w:gridSpan w:val="27"/>
            <w:tcBorders>
              <w:top w:val="nil"/>
              <w:left w:val="nil"/>
              <w:right w:val="nil"/>
            </w:tcBorders>
            <w:noWrap w:val="0"/>
            <w:vAlign w:val="center"/>
          </w:tcPr>
          <w:p w14:paraId="01C3B4E3">
            <w:pPr>
              <w:widowControl/>
              <w:jc w:val="center"/>
              <w:rPr>
                <w:rFonts w:eastAsia="宋体"/>
                <w:kern w:val="0"/>
                <w:sz w:val="44"/>
                <w:szCs w:val="44"/>
              </w:rPr>
            </w:pPr>
            <w:r>
              <w:rPr>
                <w:rFonts w:eastAsia="方正小标宋简体"/>
                <w:kern w:val="0"/>
                <w:sz w:val="44"/>
                <w:szCs w:val="44"/>
              </w:rPr>
              <w:t>一般公共预算“三公”经费支出表</w:t>
            </w:r>
          </w:p>
        </w:tc>
      </w:tr>
      <w:tr w14:paraId="58745B7F">
        <w:tblPrEx>
          <w:tblCellMar>
            <w:top w:w="0" w:type="dxa"/>
            <w:left w:w="108" w:type="dxa"/>
            <w:bottom w:w="0" w:type="dxa"/>
            <w:right w:w="108" w:type="dxa"/>
          </w:tblCellMar>
        </w:tblPrEx>
        <w:trPr>
          <w:trHeight w:val="424" w:hRule="atLeast"/>
          <w:jc w:val="center"/>
        </w:trPr>
        <w:tc>
          <w:tcPr>
            <w:tcW w:w="9114" w:type="dxa"/>
            <w:gridSpan w:val="27"/>
            <w:tcBorders>
              <w:bottom w:val="single" w:color="auto" w:sz="4" w:space="0"/>
            </w:tcBorders>
            <w:noWrap w:val="0"/>
            <w:vAlign w:val="center"/>
          </w:tcPr>
          <w:p w14:paraId="210259CC">
            <w:pPr>
              <w:widowControl/>
              <w:jc w:val="right"/>
              <w:rPr>
                <w:rFonts w:eastAsia="华文细黑"/>
                <w:kern w:val="0"/>
                <w:sz w:val="20"/>
              </w:rPr>
            </w:pPr>
            <w:r>
              <w:rPr>
                <w:rFonts w:hAnsi="华文细黑" w:eastAsia="华文细黑"/>
                <w:kern w:val="0"/>
                <w:sz w:val="20"/>
              </w:rPr>
              <w:t>单位：万元</w:t>
            </w:r>
          </w:p>
        </w:tc>
      </w:tr>
      <w:tr w14:paraId="504476C5">
        <w:tblPrEx>
          <w:tblCellMar>
            <w:top w:w="0" w:type="dxa"/>
            <w:left w:w="108" w:type="dxa"/>
            <w:bottom w:w="0" w:type="dxa"/>
            <w:right w:w="108" w:type="dxa"/>
          </w:tblCellMar>
        </w:tblPrEx>
        <w:trPr>
          <w:trHeight w:val="286" w:hRule="atLeast"/>
          <w:jc w:val="center"/>
        </w:trPr>
        <w:tc>
          <w:tcPr>
            <w:tcW w:w="35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ADC3F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“三公”经费合计</w:t>
            </w:r>
          </w:p>
        </w:tc>
        <w:tc>
          <w:tcPr>
            <w:tcW w:w="2368" w:type="pct"/>
            <w:gridSpan w:val="12"/>
            <w:tcBorders>
              <w:top w:val="single" w:color="000000" w:sz="4" w:space="0"/>
              <w:left w:val="single" w:color="000000" w:sz="4" w:space="0"/>
              <w:bottom w:val="single" w:color="000000" w:sz="4" w:space="0"/>
              <w:right w:val="single" w:color="000000" w:sz="4" w:space="0"/>
            </w:tcBorders>
            <w:noWrap w:val="0"/>
            <w:vAlign w:val="center"/>
          </w:tcPr>
          <w:p w14:paraId="6662985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当年预算</w:t>
            </w:r>
          </w:p>
        </w:tc>
        <w:tc>
          <w:tcPr>
            <w:tcW w:w="2274" w:type="pct"/>
            <w:gridSpan w:val="13"/>
            <w:tcBorders>
              <w:top w:val="single" w:color="000000" w:sz="4" w:space="0"/>
              <w:left w:val="single" w:color="000000" w:sz="4" w:space="0"/>
              <w:bottom w:val="single" w:color="000000" w:sz="4" w:space="0"/>
              <w:right w:val="single" w:color="000000" w:sz="4" w:space="0"/>
            </w:tcBorders>
            <w:noWrap w:val="0"/>
            <w:vAlign w:val="center"/>
          </w:tcPr>
          <w:p w14:paraId="747118A9">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上年结转结余</w:t>
            </w:r>
          </w:p>
        </w:tc>
      </w:tr>
      <w:tr w14:paraId="4818606F">
        <w:tblPrEx>
          <w:tblCellMar>
            <w:top w:w="0" w:type="dxa"/>
            <w:left w:w="108" w:type="dxa"/>
            <w:bottom w:w="0" w:type="dxa"/>
            <w:right w:w="108" w:type="dxa"/>
          </w:tblCellMar>
        </w:tblPrEx>
        <w:trPr>
          <w:gridAfter w:val="1"/>
          <w:wAfter w:w="169" w:type="dxa"/>
          <w:trHeight w:val="286"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7C952A">
            <w:pPr>
              <w:jc w:val="center"/>
              <w:rPr>
                <w:rFonts w:hint="eastAsia" w:ascii="宋体" w:hAnsi="宋体" w:eastAsia="宋体" w:cs="宋体"/>
                <w:b/>
                <w:bCs/>
                <w:sz w:val="18"/>
                <w:szCs w:val="18"/>
              </w:rPr>
            </w:pPr>
          </w:p>
        </w:tc>
        <w:tc>
          <w:tcPr>
            <w:tcW w:w="29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7F5E5A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804" w:type="pct"/>
            <w:gridSpan w:val="4"/>
            <w:tcBorders>
              <w:top w:val="single" w:color="000000" w:sz="4" w:space="0"/>
              <w:left w:val="single" w:color="000000" w:sz="4" w:space="0"/>
              <w:bottom w:val="single" w:color="000000" w:sz="4" w:space="0"/>
              <w:right w:val="single" w:color="000000" w:sz="4" w:space="0"/>
            </w:tcBorders>
            <w:noWrap w:val="0"/>
            <w:vAlign w:val="center"/>
          </w:tcPr>
          <w:p w14:paraId="139ADFD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因公出国（境）费</w:t>
            </w:r>
          </w:p>
        </w:tc>
        <w:tc>
          <w:tcPr>
            <w:tcW w:w="938" w:type="pct"/>
            <w:gridSpan w:val="4"/>
            <w:tcBorders>
              <w:top w:val="single" w:color="000000" w:sz="4" w:space="0"/>
              <w:left w:val="single" w:color="000000" w:sz="4" w:space="0"/>
              <w:bottom w:val="single" w:color="000000" w:sz="4" w:space="0"/>
              <w:right w:val="single" w:color="000000" w:sz="4" w:space="0"/>
            </w:tcBorders>
            <w:noWrap w:val="0"/>
            <w:vAlign w:val="center"/>
          </w:tcPr>
          <w:p w14:paraId="3456E80C">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公务用车购置及运行费</w:t>
            </w:r>
          </w:p>
        </w:tc>
        <w:tc>
          <w:tcPr>
            <w:tcW w:w="33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41BA69C">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公务接待费</w:t>
            </w:r>
          </w:p>
        </w:tc>
        <w:tc>
          <w:tcPr>
            <w:tcW w:w="289"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8F4EC6B">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804" w:type="pct"/>
            <w:gridSpan w:val="4"/>
            <w:tcBorders>
              <w:top w:val="single" w:color="000000" w:sz="4" w:space="0"/>
              <w:left w:val="single" w:color="000000" w:sz="4" w:space="0"/>
              <w:bottom w:val="single" w:color="000000" w:sz="4" w:space="0"/>
              <w:right w:val="single" w:color="000000" w:sz="4" w:space="0"/>
            </w:tcBorders>
            <w:noWrap w:val="0"/>
            <w:vAlign w:val="center"/>
          </w:tcPr>
          <w:p w14:paraId="5A1265C2">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因公出国（境）费</w:t>
            </w:r>
          </w:p>
        </w:tc>
        <w:tc>
          <w:tcPr>
            <w:tcW w:w="896" w:type="pct"/>
            <w:gridSpan w:val="4"/>
            <w:tcBorders>
              <w:top w:val="single" w:color="000000" w:sz="4" w:space="0"/>
              <w:left w:val="single" w:color="000000" w:sz="4" w:space="0"/>
              <w:bottom w:val="single" w:color="000000" w:sz="4" w:space="0"/>
              <w:right w:val="single" w:color="000000" w:sz="4" w:space="0"/>
            </w:tcBorders>
            <w:noWrap w:val="0"/>
            <w:vAlign w:val="center"/>
          </w:tcPr>
          <w:p w14:paraId="09CDB7CA">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公务用车购置及运行费</w:t>
            </w:r>
          </w:p>
        </w:tc>
        <w:tc>
          <w:tcPr>
            <w:tcW w:w="28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FD1E0D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公务接待费</w:t>
            </w:r>
          </w:p>
        </w:tc>
      </w:tr>
      <w:tr w14:paraId="584DC2D7">
        <w:tblPrEx>
          <w:tblCellMar>
            <w:top w:w="0" w:type="dxa"/>
            <w:left w:w="108" w:type="dxa"/>
            <w:bottom w:w="0" w:type="dxa"/>
            <w:right w:w="108" w:type="dxa"/>
          </w:tblCellMar>
        </w:tblPrEx>
        <w:trPr>
          <w:gridAfter w:val="2"/>
          <w:wAfter w:w="169" w:type="dxa"/>
          <w:trHeight w:val="542"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99695C">
            <w:pPr>
              <w:jc w:val="center"/>
              <w:rPr>
                <w:rFonts w:hint="eastAsia" w:ascii="宋体" w:hAnsi="宋体" w:eastAsia="宋体" w:cs="宋体"/>
                <w:b/>
                <w:bCs/>
                <w:sz w:val="18"/>
                <w:szCs w:val="18"/>
              </w:rPr>
            </w:pPr>
          </w:p>
        </w:tc>
        <w:tc>
          <w:tcPr>
            <w:tcW w:w="2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401BEC">
            <w:pPr>
              <w:jc w:val="center"/>
              <w:rPr>
                <w:rFonts w:hint="eastAsia" w:ascii="宋体" w:hAnsi="宋体" w:eastAsia="宋体" w:cs="宋体"/>
                <w:b/>
                <w:bCs/>
                <w:sz w:val="18"/>
                <w:szCs w:val="18"/>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1E2C8FB">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3EBE8913">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因公出国（境）费</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088EFE4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科研因公出国（境）费用</w:t>
            </w: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44FF25E2">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3D123412">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公务用车购置费</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270A9555">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公务用车运行费</w:t>
            </w:r>
          </w:p>
        </w:tc>
        <w:tc>
          <w:tcPr>
            <w:tcW w:w="33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DA1801">
            <w:pPr>
              <w:jc w:val="center"/>
              <w:rPr>
                <w:rFonts w:hint="eastAsia" w:ascii="宋体" w:hAnsi="宋体" w:eastAsia="宋体" w:cs="宋体"/>
                <w:b/>
                <w:bCs/>
                <w:sz w:val="18"/>
                <w:szCs w:val="18"/>
              </w:rPr>
            </w:pPr>
          </w:p>
        </w:tc>
        <w:tc>
          <w:tcPr>
            <w:tcW w:w="289"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D3C881F">
            <w:pPr>
              <w:jc w:val="center"/>
              <w:rPr>
                <w:rFonts w:hint="eastAsia" w:ascii="宋体" w:hAnsi="宋体" w:eastAsia="宋体" w:cs="宋体"/>
                <w:b/>
                <w:bCs/>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31F5647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720453CD">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因公出国（境）费</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3AD943A9">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科研因公出国（境）费用</w:t>
            </w: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7D8A1F6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44B4FE6B">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公务用车购置费</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8D745B2">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公务用车运行费</w:t>
            </w:r>
          </w:p>
        </w:tc>
        <w:tc>
          <w:tcPr>
            <w:tcW w:w="28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706226">
            <w:pPr>
              <w:jc w:val="center"/>
              <w:rPr>
                <w:rFonts w:hint="eastAsia" w:ascii="宋体" w:hAnsi="宋体" w:eastAsia="宋体" w:cs="宋体"/>
                <w:b/>
                <w:bCs/>
                <w:sz w:val="18"/>
                <w:szCs w:val="18"/>
              </w:rPr>
            </w:pPr>
          </w:p>
        </w:tc>
      </w:tr>
      <w:tr w14:paraId="3CEE20CB">
        <w:tblPrEx>
          <w:tblCellMar>
            <w:top w:w="0" w:type="dxa"/>
            <w:left w:w="108" w:type="dxa"/>
            <w:bottom w:w="0" w:type="dxa"/>
            <w:right w:w="108" w:type="dxa"/>
          </w:tblCellMar>
        </w:tblPrEx>
        <w:trPr>
          <w:gridAfter w:val="2"/>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109BFF0C">
            <w:pPr>
              <w:jc w:val="right"/>
              <w:rPr>
                <w:rFonts w:hint="eastAsia" w:ascii="宋体" w:hAnsi="宋体" w:eastAsia="宋体" w:cs="宋体"/>
                <w:sz w:val="18"/>
                <w:szCs w:val="18"/>
              </w:rPr>
            </w:pPr>
          </w:p>
        </w:tc>
        <w:tc>
          <w:tcPr>
            <w:tcW w:w="292" w:type="pct"/>
            <w:gridSpan w:val="2"/>
            <w:tcBorders>
              <w:top w:val="single" w:color="000000" w:sz="4" w:space="0"/>
              <w:left w:val="single" w:color="000000" w:sz="4" w:space="0"/>
              <w:bottom w:val="single" w:color="000000" w:sz="4" w:space="0"/>
              <w:right w:val="single" w:color="000000" w:sz="4" w:space="0"/>
            </w:tcBorders>
            <w:noWrap w:val="0"/>
            <w:vAlign w:val="center"/>
          </w:tcPr>
          <w:p w14:paraId="7A98EF3D">
            <w:pPr>
              <w:jc w:val="right"/>
              <w:rPr>
                <w:rFonts w:hint="eastAsia" w:ascii="宋体" w:hAnsi="宋体" w:eastAsia="宋体" w:cs="宋体"/>
                <w:sz w:val="18"/>
                <w:szCs w:val="18"/>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97ACB05">
            <w:pPr>
              <w:jc w:val="right"/>
              <w:rPr>
                <w:rFonts w:hint="eastAsia" w:ascii="宋体" w:hAnsi="宋体" w:eastAsia="宋体" w:cs="宋体"/>
                <w:sz w:val="18"/>
                <w:szCs w:val="18"/>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414AB2C8">
            <w:pPr>
              <w:jc w:val="right"/>
              <w:rPr>
                <w:rFonts w:hint="eastAsia" w:ascii="宋体" w:hAnsi="宋体" w:eastAsia="宋体" w:cs="宋体"/>
                <w:sz w:val="18"/>
                <w:szCs w:val="18"/>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1EC62F4A">
            <w:pPr>
              <w:jc w:val="right"/>
              <w:rPr>
                <w:rFonts w:hint="eastAsia" w:ascii="宋体" w:hAnsi="宋体" w:eastAsia="宋体" w:cs="宋体"/>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59D3E936">
            <w:pPr>
              <w:jc w:val="right"/>
              <w:rPr>
                <w:rFonts w:hint="eastAsia" w:ascii="宋体" w:hAnsi="宋体" w:eastAsia="宋体" w:cs="宋体"/>
                <w:sz w:val="18"/>
                <w:szCs w:val="18"/>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5226FF83">
            <w:pPr>
              <w:jc w:val="right"/>
              <w:rPr>
                <w:rFonts w:hint="eastAsia" w:ascii="宋体" w:hAnsi="宋体" w:eastAsia="宋体" w:cs="宋体"/>
                <w:sz w:val="18"/>
                <w:szCs w:val="18"/>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13BB29A0">
            <w:pPr>
              <w:jc w:val="right"/>
              <w:rPr>
                <w:rFonts w:hint="eastAsia" w:ascii="宋体" w:hAnsi="宋体" w:eastAsia="宋体" w:cs="宋体"/>
                <w:sz w:val="18"/>
                <w:szCs w:val="18"/>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6692C773">
            <w:pPr>
              <w:jc w:val="right"/>
              <w:rPr>
                <w:rFonts w:hint="eastAsia" w:ascii="宋体" w:hAnsi="宋体" w:eastAsia="宋体" w:cs="宋体"/>
                <w:sz w:val="18"/>
                <w:szCs w:val="18"/>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4EA51CBD">
            <w:pPr>
              <w:jc w:val="right"/>
              <w:rPr>
                <w:rFonts w:hint="eastAsia" w:ascii="宋体" w:hAnsi="宋体" w:eastAsia="宋体" w:cs="宋体"/>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237206BE">
            <w:pPr>
              <w:jc w:val="right"/>
              <w:rPr>
                <w:rFonts w:hint="eastAsia" w:ascii="宋体" w:hAnsi="宋体" w:eastAsia="宋体" w:cs="宋体"/>
                <w:sz w:val="18"/>
                <w:szCs w:val="18"/>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09E71597">
            <w:pPr>
              <w:jc w:val="right"/>
              <w:rPr>
                <w:rFonts w:hint="eastAsia" w:ascii="宋体" w:hAnsi="宋体" w:eastAsia="宋体" w:cs="宋体"/>
                <w:sz w:val="18"/>
                <w:szCs w:val="18"/>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161E7496">
            <w:pPr>
              <w:jc w:val="right"/>
              <w:rPr>
                <w:rFonts w:hint="eastAsia" w:ascii="宋体" w:hAnsi="宋体" w:eastAsia="宋体" w:cs="宋体"/>
                <w:sz w:val="18"/>
                <w:szCs w:val="18"/>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60F4EC38">
            <w:pPr>
              <w:jc w:val="right"/>
              <w:rPr>
                <w:rFonts w:hint="eastAsia" w:ascii="宋体" w:hAnsi="宋体" w:eastAsia="宋体" w:cs="宋体"/>
                <w:sz w:val="18"/>
                <w:szCs w:val="18"/>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3D7EA66C">
            <w:pPr>
              <w:jc w:val="right"/>
              <w:rPr>
                <w:rFonts w:hint="eastAsia" w:ascii="宋体" w:hAnsi="宋体" w:eastAsia="宋体" w:cs="宋体"/>
                <w:sz w:val="18"/>
                <w:szCs w:val="18"/>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549E8016">
            <w:pPr>
              <w:jc w:val="right"/>
              <w:rPr>
                <w:rFonts w:hint="eastAsia" w:ascii="宋体" w:hAnsi="宋体" w:eastAsia="宋体" w:cs="宋体"/>
                <w:sz w:val="18"/>
                <w:szCs w:val="18"/>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6C1A0AD3">
            <w:pPr>
              <w:jc w:val="right"/>
              <w:rPr>
                <w:rFonts w:hint="eastAsia" w:ascii="宋体" w:hAnsi="宋体" w:eastAsia="宋体" w:cs="宋体"/>
                <w:sz w:val="18"/>
                <w:szCs w:val="18"/>
              </w:rPr>
            </w:pPr>
          </w:p>
        </w:tc>
      </w:tr>
      <w:tr w14:paraId="28D2FCAC">
        <w:tblPrEx>
          <w:tblCellMar>
            <w:top w:w="0" w:type="dxa"/>
            <w:left w:w="108" w:type="dxa"/>
            <w:bottom w:w="0" w:type="dxa"/>
            <w:right w:w="108" w:type="dxa"/>
          </w:tblCellMar>
        </w:tblPrEx>
        <w:trPr>
          <w:gridAfter w:val="2"/>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0AE2E625">
            <w:pPr>
              <w:jc w:val="right"/>
              <w:rPr>
                <w:rFonts w:hint="eastAsia" w:ascii="宋体" w:hAnsi="宋体" w:eastAsia="宋体" w:cs="宋体"/>
                <w:sz w:val="18"/>
                <w:szCs w:val="18"/>
              </w:rPr>
            </w:pPr>
          </w:p>
        </w:tc>
        <w:tc>
          <w:tcPr>
            <w:tcW w:w="292" w:type="pct"/>
            <w:gridSpan w:val="2"/>
            <w:tcBorders>
              <w:top w:val="single" w:color="000000" w:sz="4" w:space="0"/>
              <w:left w:val="single" w:color="000000" w:sz="4" w:space="0"/>
              <w:bottom w:val="single" w:color="000000" w:sz="4" w:space="0"/>
              <w:right w:val="single" w:color="000000" w:sz="4" w:space="0"/>
            </w:tcBorders>
            <w:noWrap w:val="0"/>
            <w:vAlign w:val="center"/>
          </w:tcPr>
          <w:p w14:paraId="0F50EC56">
            <w:pPr>
              <w:jc w:val="right"/>
              <w:rPr>
                <w:rFonts w:hint="eastAsia" w:ascii="宋体" w:hAnsi="宋体" w:eastAsia="宋体" w:cs="宋体"/>
                <w:sz w:val="18"/>
                <w:szCs w:val="18"/>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08D07175">
            <w:pPr>
              <w:jc w:val="right"/>
              <w:rPr>
                <w:rFonts w:hint="eastAsia" w:ascii="宋体" w:hAnsi="宋体" w:eastAsia="宋体" w:cs="宋体"/>
                <w:sz w:val="18"/>
                <w:szCs w:val="18"/>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2E976C9B">
            <w:pPr>
              <w:jc w:val="right"/>
              <w:rPr>
                <w:rFonts w:hint="eastAsia" w:ascii="宋体" w:hAnsi="宋体" w:eastAsia="宋体" w:cs="宋体"/>
                <w:sz w:val="18"/>
                <w:szCs w:val="18"/>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3EEC48E6">
            <w:pPr>
              <w:jc w:val="right"/>
              <w:rPr>
                <w:rFonts w:hint="eastAsia" w:ascii="宋体" w:hAnsi="宋体" w:eastAsia="宋体" w:cs="宋体"/>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7D4AB25C">
            <w:pPr>
              <w:jc w:val="right"/>
              <w:rPr>
                <w:rFonts w:hint="eastAsia" w:ascii="宋体" w:hAnsi="宋体" w:eastAsia="宋体" w:cs="宋体"/>
                <w:sz w:val="18"/>
                <w:szCs w:val="18"/>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0A0E3379">
            <w:pPr>
              <w:jc w:val="right"/>
              <w:rPr>
                <w:rFonts w:hint="eastAsia" w:ascii="宋体" w:hAnsi="宋体" w:eastAsia="宋体" w:cs="宋体"/>
                <w:sz w:val="18"/>
                <w:szCs w:val="18"/>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8C11FB5">
            <w:pPr>
              <w:jc w:val="right"/>
              <w:rPr>
                <w:rFonts w:hint="eastAsia" w:ascii="宋体" w:hAnsi="宋体" w:eastAsia="宋体" w:cs="宋体"/>
                <w:sz w:val="18"/>
                <w:szCs w:val="18"/>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35028775">
            <w:pPr>
              <w:jc w:val="right"/>
              <w:rPr>
                <w:rFonts w:hint="eastAsia" w:ascii="宋体" w:hAnsi="宋体" w:eastAsia="宋体" w:cs="宋体"/>
                <w:sz w:val="18"/>
                <w:szCs w:val="18"/>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42D613F5">
            <w:pPr>
              <w:jc w:val="right"/>
              <w:rPr>
                <w:rFonts w:hint="eastAsia" w:ascii="宋体" w:hAnsi="宋体" w:eastAsia="宋体" w:cs="宋体"/>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41747046">
            <w:pPr>
              <w:jc w:val="right"/>
              <w:rPr>
                <w:rFonts w:hint="eastAsia" w:ascii="宋体" w:hAnsi="宋体" w:eastAsia="宋体" w:cs="宋体"/>
                <w:sz w:val="18"/>
                <w:szCs w:val="18"/>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0936E429">
            <w:pPr>
              <w:jc w:val="right"/>
              <w:rPr>
                <w:rFonts w:hint="eastAsia" w:ascii="宋体" w:hAnsi="宋体" w:eastAsia="宋体" w:cs="宋体"/>
                <w:sz w:val="18"/>
                <w:szCs w:val="18"/>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05720647">
            <w:pPr>
              <w:jc w:val="right"/>
              <w:rPr>
                <w:rFonts w:hint="eastAsia" w:ascii="宋体" w:hAnsi="宋体" w:eastAsia="宋体" w:cs="宋体"/>
                <w:sz w:val="18"/>
                <w:szCs w:val="18"/>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76039F7B">
            <w:pPr>
              <w:jc w:val="right"/>
              <w:rPr>
                <w:rFonts w:hint="eastAsia" w:ascii="宋体" w:hAnsi="宋体" w:eastAsia="宋体" w:cs="宋体"/>
                <w:sz w:val="18"/>
                <w:szCs w:val="18"/>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5E9867F8">
            <w:pPr>
              <w:jc w:val="right"/>
              <w:rPr>
                <w:rFonts w:hint="eastAsia" w:ascii="宋体" w:hAnsi="宋体" w:eastAsia="宋体" w:cs="宋体"/>
                <w:sz w:val="18"/>
                <w:szCs w:val="18"/>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88627F7">
            <w:pPr>
              <w:jc w:val="right"/>
              <w:rPr>
                <w:rFonts w:hint="eastAsia" w:ascii="宋体" w:hAnsi="宋体" w:eastAsia="宋体" w:cs="宋体"/>
                <w:sz w:val="18"/>
                <w:szCs w:val="18"/>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51B2E1A5">
            <w:pPr>
              <w:jc w:val="right"/>
              <w:rPr>
                <w:rFonts w:hint="eastAsia" w:ascii="宋体" w:hAnsi="宋体" w:eastAsia="宋体" w:cs="宋体"/>
                <w:sz w:val="18"/>
                <w:szCs w:val="18"/>
              </w:rPr>
            </w:pPr>
          </w:p>
        </w:tc>
      </w:tr>
      <w:tr w14:paraId="138D9BE4">
        <w:tblPrEx>
          <w:tblCellMar>
            <w:top w:w="0" w:type="dxa"/>
            <w:left w:w="108" w:type="dxa"/>
            <w:bottom w:w="0" w:type="dxa"/>
            <w:right w:w="108" w:type="dxa"/>
          </w:tblCellMar>
        </w:tblPrEx>
        <w:trPr>
          <w:gridAfter w:val="2"/>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2AAA318C">
            <w:pPr>
              <w:jc w:val="right"/>
              <w:rPr>
                <w:rFonts w:hint="eastAsia" w:ascii="宋体" w:hAnsi="宋体" w:eastAsia="宋体" w:cs="宋体"/>
                <w:sz w:val="18"/>
                <w:szCs w:val="18"/>
              </w:rPr>
            </w:pPr>
          </w:p>
        </w:tc>
        <w:tc>
          <w:tcPr>
            <w:tcW w:w="292" w:type="pct"/>
            <w:gridSpan w:val="2"/>
            <w:tcBorders>
              <w:top w:val="single" w:color="000000" w:sz="4" w:space="0"/>
              <w:left w:val="single" w:color="000000" w:sz="4" w:space="0"/>
              <w:bottom w:val="single" w:color="000000" w:sz="4" w:space="0"/>
              <w:right w:val="single" w:color="000000" w:sz="4" w:space="0"/>
            </w:tcBorders>
            <w:noWrap w:val="0"/>
            <w:vAlign w:val="center"/>
          </w:tcPr>
          <w:p w14:paraId="53CA0FB2">
            <w:pPr>
              <w:jc w:val="right"/>
              <w:rPr>
                <w:rFonts w:hint="eastAsia" w:ascii="宋体" w:hAnsi="宋体" w:eastAsia="宋体" w:cs="宋体"/>
                <w:sz w:val="18"/>
                <w:szCs w:val="18"/>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73B317E">
            <w:pPr>
              <w:jc w:val="right"/>
              <w:rPr>
                <w:rFonts w:hint="eastAsia" w:ascii="宋体" w:hAnsi="宋体" w:eastAsia="宋体" w:cs="宋体"/>
                <w:sz w:val="18"/>
                <w:szCs w:val="18"/>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0781B3FF">
            <w:pPr>
              <w:jc w:val="right"/>
              <w:rPr>
                <w:rFonts w:hint="eastAsia" w:ascii="宋体" w:hAnsi="宋体" w:eastAsia="宋体" w:cs="宋体"/>
                <w:sz w:val="18"/>
                <w:szCs w:val="18"/>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399784BE">
            <w:pPr>
              <w:jc w:val="right"/>
              <w:rPr>
                <w:rFonts w:hint="eastAsia" w:ascii="宋体" w:hAnsi="宋体" w:eastAsia="宋体" w:cs="宋体"/>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48F760FC">
            <w:pPr>
              <w:jc w:val="right"/>
              <w:rPr>
                <w:rFonts w:hint="eastAsia" w:ascii="宋体" w:hAnsi="宋体" w:eastAsia="宋体" w:cs="宋体"/>
                <w:sz w:val="18"/>
                <w:szCs w:val="18"/>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1F7D4D1C">
            <w:pPr>
              <w:jc w:val="right"/>
              <w:rPr>
                <w:rFonts w:hint="eastAsia" w:ascii="宋体" w:hAnsi="宋体" w:eastAsia="宋体" w:cs="宋体"/>
                <w:sz w:val="18"/>
                <w:szCs w:val="18"/>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35B90B2A">
            <w:pPr>
              <w:jc w:val="right"/>
              <w:rPr>
                <w:rFonts w:hint="eastAsia" w:ascii="宋体" w:hAnsi="宋体" w:eastAsia="宋体" w:cs="宋体"/>
                <w:sz w:val="18"/>
                <w:szCs w:val="18"/>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4372E33B">
            <w:pPr>
              <w:jc w:val="right"/>
              <w:rPr>
                <w:rFonts w:hint="eastAsia" w:ascii="宋体" w:hAnsi="宋体" w:eastAsia="宋体" w:cs="宋体"/>
                <w:sz w:val="18"/>
                <w:szCs w:val="18"/>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729AABCA">
            <w:pPr>
              <w:jc w:val="right"/>
              <w:rPr>
                <w:rFonts w:hint="eastAsia" w:ascii="宋体" w:hAnsi="宋体" w:eastAsia="宋体" w:cs="宋体"/>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5C6AD2C7">
            <w:pPr>
              <w:jc w:val="right"/>
              <w:rPr>
                <w:rFonts w:hint="eastAsia" w:ascii="宋体" w:hAnsi="宋体" w:eastAsia="宋体" w:cs="宋体"/>
                <w:sz w:val="18"/>
                <w:szCs w:val="18"/>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588EE855">
            <w:pPr>
              <w:jc w:val="right"/>
              <w:rPr>
                <w:rFonts w:hint="eastAsia" w:ascii="宋体" w:hAnsi="宋体" w:eastAsia="宋体" w:cs="宋体"/>
                <w:sz w:val="18"/>
                <w:szCs w:val="18"/>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04ED6882">
            <w:pPr>
              <w:jc w:val="right"/>
              <w:rPr>
                <w:rFonts w:hint="eastAsia" w:ascii="宋体" w:hAnsi="宋体" w:eastAsia="宋体" w:cs="宋体"/>
                <w:sz w:val="18"/>
                <w:szCs w:val="18"/>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10DB4245">
            <w:pPr>
              <w:jc w:val="right"/>
              <w:rPr>
                <w:rFonts w:hint="eastAsia" w:ascii="宋体" w:hAnsi="宋体" w:eastAsia="宋体" w:cs="宋体"/>
                <w:sz w:val="18"/>
                <w:szCs w:val="18"/>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1B134C00">
            <w:pPr>
              <w:jc w:val="right"/>
              <w:rPr>
                <w:rFonts w:hint="eastAsia" w:ascii="宋体" w:hAnsi="宋体" w:eastAsia="宋体" w:cs="宋体"/>
                <w:sz w:val="18"/>
                <w:szCs w:val="18"/>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57BC22DD">
            <w:pPr>
              <w:jc w:val="right"/>
              <w:rPr>
                <w:rFonts w:hint="eastAsia" w:ascii="宋体" w:hAnsi="宋体" w:eastAsia="宋体" w:cs="宋体"/>
                <w:sz w:val="18"/>
                <w:szCs w:val="18"/>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10CB61B8">
            <w:pPr>
              <w:jc w:val="right"/>
              <w:rPr>
                <w:rFonts w:hint="eastAsia" w:ascii="宋体" w:hAnsi="宋体" w:eastAsia="宋体" w:cs="宋体"/>
                <w:sz w:val="18"/>
                <w:szCs w:val="18"/>
              </w:rPr>
            </w:pPr>
          </w:p>
        </w:tc>
      </w:tr>
      <w:tr w14:paraId="653D43EE">
        <w:tblPrEx>
          <w:tblCellMar>
            <w:top w:w="0" w:type="dxa"/>
            <w:left w:w="108" w:type="dxa"/>
            <w:bottom w:w="0" w:type="dxa"/>
            <w:right w:w="108" w:type="dxa"/>
          </w:tblCellMar>
        </w:tblPrEx>
        <w:trPr>
          <w:gridAfter w:val="2"/>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2CDB4827">
            <w:pPr>
              <w:jc w:val="right"/>
              <w:rPr>
                <w:rFonts w:hint="eastAsia" w:ascii="宋体" w:hAnsi="宋体" w:eastAsia="宋体" w:cs="宋体"/>
                <w:sz w:val="18"/>
                <w:szCs w:val="18"/>
              </w:rPr>
            </w:pPr>
          </w:p>
        </w:tc>
        <w:tc>
          <w:tcPr>
            <w:tcW w:w="292" w:type="pct"/>
            <w:gridSpan w:val="2"/>
            <w:tcBorders>
              <w:top w:val="single" w:color="000000" w:sz="4" w:space="0"/>
              <w:left w:val="single" w:color="000000" w:sz="4" w:space="0"/>
              <w:bottom w:val="single" w:color="000000" w:sz="4" w:space="0"/>
              <w:right w:val="single" w:color="000000" w:sz="4" w:space="0"/>
            </w:tcBorders>
            <w:noWrap w:val="0"/>
            <w:vAlign w:val="center"/>
          </w:tcPr>
          <w:p w14:paraId="73A30CD4">
            <w:pPr>
              <w:jc w:val="right"/>
              <w:rPr>
                <w:rFonts w:hint="eastAsia" w:ascii="宋体" w:hAnsi="宋体" w:eastAsia="宋体" w:cs="宋体"/>
                <w:sz w:val="18"/>
                <w:szCs w:val="18"/>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5B33AC6E">
            <w:pPr>
              <w:jc w:val="right"/>
              <w:rPr>
                <w:rFonts w:hint="eastAsia" w:ascii="宋体" w:hAnsi="宋体" w:eastAsia="宋体" w:cs="宋体"/>
                <w:sz w:val="18"/>
                <w:szCs w:val="18"/>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7F2F9A6E">
            <w:pPr>
              <w:jc w:val="right"/>
              <w:rPr>
                <w:rFonts w:hint="eastAsia" w:ascii="宋体" w:hAnsi="宋体" w:eastAsia="宋体" w:cs="宋体"/>
                <w:sz w:val="18"/>
                <w:szCs w:val="18"/>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580137B">
            <w:pPr>
              <w:jc w:val="right"/>
              <w:rPr>
                <w:rFonts w:hint="eastAsia" w:ascii="宋体" w:hAnsi="宋体" w:eastAsia="宋体" w:cs="宋体"/>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5605EDA4">
            <w:pPr>
              <w:jc w:val="right"/>
              <w:rPr>
                <w:rFonts w:hint="eastAsia" w:ascii="宋体" w:hAnsi="宋体" w:eastAsia="宋体" w:cs="宋体"/>
                <w:sz w:val="18"/>
                <w:szCs w:val="18"/>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48A1EADD">
            <w:pPr>
              <w:jc w:val="right"/>
              <w:rPr>
                <w:rFonts w:hint="eastAsia" w:ascii="宋体" w:hAnsi="宋体" w:eastAsia="宋体" w:cs="宋体"/>
                <w:sz w:val="18"/>
                <w:szCs w:val="18"/>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4DA2AF4">
            <w:pPr>
              <w:jc w:val="right"/>
              <w:rPr>
                <w:rFonts w:hint="eastAsia" w:ascii="宋体" w:hAnsi="宋体" w:eastAsia="宋体" w:cs="宋体"/>
                <w:sz w:val="18"/>
                <w:szCs w:val="18"/>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11A67F19">
            <w:pPr>
              <w:jc w:val="right"/>
              <w:rPr>
                <w:rFonts w:hint="eastAsia" w:ascii="宋体" w:hAnsi="宋体" w:eastAsia="宋体" w:cs="宋体"/>
                <w:sz w:val="18"/>
                <w:szCs w:val="18"/>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4ADD563C">
            <w:pPr>
              <w:jc w:val="right"/>
              <w:rPr>
                <w:rFonts w:hint="eastAsia" w:ascii="宋体" w:hAnsi="宋体" w:eastAsia="宋体" w:cs="宋体"/>
                <w:sz w:val="18"/>
                <w:szCs w:val="18"/>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46824ABD">
            <w:pPr>
              <w:jc w:val="right"/>
              <w:rPr>
                <w:rFonts w:hint="eastAsia" w:ascii="宋体" w:hAnsi="宋体" w:eastAsia="宋体" w:cs="宋体"/>
                <w:sz w:val="18"/>
                <w:szCs w:val="18"/>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31E15E71">
            <w:pPr>
              <w:jc w:val="right"/>
              <w:rPr>
                <w:rFonts w:hint="eastAsia" w:ascii="宋体" w:hAnsi="宋体" w:eastAsia="宋体" w:cs="宋体"/>
                <w:sz w:val="18"/>
                <w:szCs w:val="18"/>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35D595F2">
            <w:pPr>
              <w:jc w:val="right"/>
              <w:rPr>
                <w:rFonts w:hint="eastAsia" w:ascii="宋体" w:hAnsi="宋体" w:eastAsia="宋体" w:cs="宋体"/>
                <w:sz w:val="18"/>
                <w:szCs w:val="18"/>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0CA7CAE3">
            <w:pPr>
              <w:jc w:val="right"/>
              <w:rPr>
                <w:rFonts w:hint="eastAsia" w:ascii="宋体" w:hAnsi="宋体" w:eastAsia="宋体" w:cs="宋体"/>
                <w:sz w:val="18"/>
                <w:szCs w:val="18"/>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31F9AD1B">
            <w:pPr>
              <w:jc w:val="right"/>
              <w:rPr>
                <w:rFonts w:hint="eastAsia" w:ascii="宋体" w:hAnsi="宋体" w:eastAsia="宋体" w:cs="宋体"/>
                <w:sz w:val="18"/>
                <w:szCs w:val="18"/>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20F79A37">
            <w:pPr>
              <w:jc w:val="right"/>
              <w:rPr>
                <w:rFonts w:hint="eastAsia" w:ascii="宋体" w:hAnsi="宋体" w:eastAsia="宋体" w:cs="宋体"/>
                <w:sz w:val="18"/>
                <w:szCs w:val="18"/>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4857B363">
            <w:pPr>
              <w:jc w:val="right"/>
              <w:rPr>
                <w:rFonts w:hint="eastAsia" w:ascii="宋体" w:hAnsi="宋体" w:eastAsia="宋体" w:cs="宋体"/>
                <w:sz w:val="18"/>
                <w:szCs w:val="18"/>
              </w:rPr>
            </w:pPr>
          </w:p>
        </w:tc>
      </w:tr>
    </w:tbl>
    <w:p w14:paraId="2E2F590D">
      <w:pPr>
        <w:spacing w:line="700" w:lineRule="exact"/>
        <w:rPr>
          <w:rFonts w:eastAsia="楷体"/>
          <w:kern w:val="0"/>
          <w:szCs w:val="32"/>
        </w:rPr>
      </w:pPr>
      <w:r>
        <w:rPr>
          <w:rFonts w:hint="eastAsia" w:hAnsi="楷体" w:eastAsia="楷体"/>
          <w:lang w:eastAsia="zh-CN"/>
        </w:rPr>
        <w:t>本单位</w:t>
      </w:r>
      <w:r>
        <w:rPr>
          <w:rFonts w:hint="eastAsia" w:hAnsi="楷体" w:eastAsia="楷体"/>
          <w:lang w:val="en-US" w:eastAsia="zh-CN"/>
        </w:rPr>
        <w:t>2026年未安排三公经费支出。</w:t>
      </w:r>
      <w:r>
        <w:rPr>
          <w:rFonts w:hAnsi="楷体" w:eastAsia="楷体"/>
        </w:rPr>
        <w:br w:type="page"/>
      </w:r>
      <w:r>
        <w:rPr>
          <w:rFonts w:eastAsia="楷体"/>
          <w:kern w:val="0"/>
          <w:szCs w:val="32"/>
        </w:rPr>
        <w:t xml:space="preserve">    </w:t>
      </w:r>
    </w:p>
    <w:tbl>
      <w:tblPr>
        <w:tblStyle w:val="9"/>
        <w:tblW w:w="5000" w:type="pct"/>
        <w:tblInd w:w="0" w:type="dxa"/>
        <w:tblLayout w:type="autofit"/>
        <w:tblCellMar>
          <w:top w:w="0" w:type="dxa"/>
          <w:left w:w="108" w:type="dxa"/>
          <w:bottom w:w="0" w:type="dxa"/>
          <w:right w:w="108" w:type="dxa"/>
        </w:tblCellMar>
      </w:tblPr>
      <w:tblGrid>
        <w:gridCol w:w="894"/>
        <w:gridCol w:w="1176"/>
        <w:gridCol w:w="1117"/>
        <w:gridCol w:w="973"/>
        <w:gridCol w:w="1342"/>
        <w:gridCol w:w="1117"/>
        <w:gridCol w:w="984"/>
        <w:gridCol w:w="1344"/>
      </w:tblGrid>
      <w:tr w14:paraId="33C40476">
        <w:tblPrEx>
          <w:tblCellMar>
            <w:top w:w="0" w:type="dxa"/>
            <w:left w:w="108" w:type="dxa"/>
            <w:bottom w:w="0" w:type="dxa"/>
            <w:right w:w="108" w:type="dxa"/>
          </w:tblCellMar>
        </w:tblPrEx>
        <w:trPr>
          <w:trHeight w:val="1055" w:hRule="atLeast"/>
        </w:trPr>
        <w:tc>
          <w:tcPr>
            <w:tcW w:w="5000" w:type="pct"/>
            <w:gridSpan w:val="8"/>
            <w:tcBorders>
              <w:top w:val="nil"/>
              <w:left w:val="nil"/>
              <w:bottom w:val="nil"/>
              <w:right w:val="nil"/>
            </w:tcBorders>
            <w:noWrap w:val="0"/>
            <w:vAlign w:val="center"/>
          </w:tcPr>
          <w:p w14:paraId="4E570B40">
            <w:pPr>
              <w:widowControl/>
              <w:jc w:val="center"/>
              <w:textAlignment w:val="center"/>
              <w:rPr>
                <w:rFonts w:ascii="宋体" w:hAnsi="宋体" w:eastAsia="宋体" w:cs="宋体"/>
                <w:b/>
                <w:bCs/>
                <w:sz w:val="60"/>
                <w:szCs w:val="60"/>
              </w:rPr>
            </w:pPr>
            <w:r>
              <w:rPr>
                <w:rFonts w:eastAsia="方正小标宋简体"/>
                <w:kern w:val="0"/>
                <w:sz w:val="44"/>
                <w:szCs w:val="44"/>
              </w:rPr>
              <w:t>本年政府性基金预算支出表</w:t>
            </w:r>
          </w:p>
        </w:tc>
      </w:tr>
      <w:tr w14:paraId="22B47D47">
        <w:tblPrEx>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noWrap w:val="0"/>
            <w:vAlign w:val="center"/>
          </w:tcPr>
          <w:p w14:paraId="196D96AC">
            <w:pPr>
              <w:widowControl/>
              <w:jc w:val="right"/>
              <w:textAlignment w:val="center"/>
              <w:rPr>
                <w:rFonts w:ascii="宋体" w:hAnsi="宋体" w:eastAsia="宋体" w:cs="宋体"/>
                <w:sz w:val="18"/>
                <w:szCs w:val="18"/>
              </w:rPr>
            </w:pPr>
            <w:r>
              <w:rPr>
                <w:rFonts w:ascii="宋体" w:hAnsi="宋体" w:eastAsia="宋体" w:cs="宋体"/>
                <w:kern w:val="0"/>
                <w:sz w:val="18"/>
                <w:szCs w:val="18"/>
                <w:lang w:bidi="ar"/>
              </w:rPr>
              <w:t>单位：</w:t>
            </w:r>
            <w:r>
              <w:rPr>
                <w:rFonts w:hint="eastAsia" w:ascii="宋体" w:hAnsi="宋体" w:eastAsia="宋体" w:cs="宋体"/>
                <w:kern w:val="0"/>
                <w:sz w:val="18"/>
                <w:szCs w:val="18"/>
                <w:lang w:bidi="ar"/>
              </w:rPr>
              <w:t>万</w:t>
            </w:r>
            <w:r>
              <w:rPr>
                <w:rFonts w:ascii="宋体" w:hAnsi="宋体" w:eastAsia="宋体" w:cs="宋体"/>
                <w:kern w:val="0"/>
                <w:sz w:val="18"/>
                <w:szCs w:val="18"/>
                <w:lang w:bidi="ar"/>
              </w:rPr>
              <w:t>元</w:t>
            </w:r>
          </w:p>
        </w:tc>
      </w:tr>
      <w:tr w14:paraId="1D790B75">
        <w:tblPrEx>
          <w:tblCellMar>
            <w:top w:w="0" w:type="dxa"/>
            <w:left w:w="108" w:type="dxa"/>
            <w:bottom w:w="0" w:type="dxa"/>
            <w:right w:w="108" w:type="dxa"/>
          </w:tblCellMar>
        </w:tblPrEx>
        <w:trPr>
          <w:trHeight w:val="286" w:hRule="atLeast"/>
        </w:trPr>
        <w:tc>
          <w:tcPr>
            <w:tcW w:w="500" w:type="pct"/>
            <w:vMerge w:val="restart"/>
            <w:tcBorders>
              <w:top w:val="single" w:color="000000" w:sz="4" w:space="0"/>
              <w:left w:val="single" w:color="000000" w:sz="4" w:space="0"/>
              <w:bottom w:val="single" w:color="000000" w:sz="4" w:space="0"/>
              <w:right w:val="single" w:color="000000" w:sz="4" w:space="0"/>
            </w:tcBorders>
            <w:noWrap w:val="0"/>
            <w:vAlign w:val="center"/>
          </w:tcPr>
          <w:p w14:paraId="3D76D60B">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科目编码</w:t>
            </w:r>
          </w:p>
        </w:tc>
        <w:tc>
          <w:tcPr>
            <w:tcW w:w="657" w:type="pct"/>
            <w:vMerge w:val="restart"/>
            <w:tcBorders>
              <w:top w:val="single" w:color="000000" w:sz="4" w:space="0"/>
              <w:left w:val="single" w:color="000000" w:sz="4" w:space="0"/>
              <w:bottom w:val="single" w:color="000000" w:sz="4" w:space="0"/>
              <w:right w:val="single" w:color="000000" w:sz="4" w:space="0"/>
            </w:tcBorders>
            <w:noWrap w:val="0"/>
            <w:vAlign w:val="center"/>
          </w:tcPr>
          <w:p w14:paraId="4311DC8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功能分类科目名称</w:t>
            </w:r>
          </w:p>
        </w:tc>
        <w:tc>
          <w:tcPr>
            <w:tcW w:w="1918" w:type="pct"/>
            <w:gridSpan w:val="3"/>
            <w:tcBorders>
              <w:top w:val="single" w:color="000000" w:sz="4" w:space="0"/>
              <w:left w:val="single" w:color="000000" w:sz="4" w:space="0"/>
              <w:bottom w:val="single" w:color="000000" w:sz="4" w:space="0"/>
              <w:right w:val="single" w:color="000000" w:sz="4" w:space="0"/>
            </w:tcBorders>
            <w:noWrap w:val="0"/>
            <w:vAlign w:val="center"/>
          </w:tcPr>
          <w:p w14:paraId="430BEF8C">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当年预算</w:t>
            </w:r>
          </w:p>
        </w:tc>
        <w:tc>
          <w:tcPr>
            <w:tcW w:w="1923" w:type="pct"/>
            <w:gridSpan w:val="3"/>
            <w:tcBorders>
              <w:top w:val="single" w:color="000000" w:sz="4" w:space="0"/>
              <w:left w:val="single" w:color="000000" w:sz="4" w:space="0"/>
              <w:bottom w:val="single" w:color="000000" w:sz="4" w:space="0"/>
              <w:right w:val="single" w:color="000000" w:sz="4" w:space="0"/>
            </w:tcBorders>
            <w:noWrap w:val="0"/>
            <w:vAlign w:val="center"/>
          </w:tcPr>
          <w:p w14:paraId="5BBBF37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上年结转结余</w:t>
            </w:r>
          </w:p>
        </w:tc>
      </w:tr>
      <w:tr w14:paraId="38BA9544">
        <w:tblPrEx>
          <w:tblCellMar>
            <w:top w:w="0" w:type="dxa"/>
            <w:left w:w="108" w:type="dxa"/>
            <w:bottom w:w="0" w:type="dxa"/>
            <w:right w:w="108" w:type="dxa"/>
          </w:tblCellMar>
        </w:tblPrEx>
        <w:trPr>
          <w:trHeight w:val="286" w:hRule="atLeast"/>
        </w:trPr>
        <w:tc>
          <w:tcPr>
            <w:tcW w:w="5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1A1932">
            <w:pPr>
              <w:jc w:val="center"/>
              <w:rPr>
                <w:rFonts w:hint="eastAsia" w:ascii="宋体" w:hAnsi="宋体" w:eastAsia="宋体" w:cs="宋体"/>
                <w:b/>
                <w:bCs/>
                <w:sz w:val="18"/>
                <w:szCs w:val="18"/>
              </w:rPr>
            </w:pPr>
          </w:p>
        </w:tc>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5A269A">
            <w:pPr>
              <w:jc w:val="center"/>
              <w:rPr>
                <w:rFonts w:hint="eastAsia" w:ascii="宋体" w:hAnsi="宋体" w:eastAsia="宋体" w:cs="宋体"/>
                <w:b/>
                <w:bCs/>
                <w:sz w:val="18"/>
                <w:szCs w:val="18"/>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7E3938A9">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7EF033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2DFB41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4D34AA1">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小计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D8216A3">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F54177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r>
      <w:tr w14:paraId="7A9DDD19">
        <w:tblPrEx>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12F0AFAB">
            <w:pPr>
              <w:jc w:val="left"/>
              <w:rPr>
                <w:rFonts w:hint="eastAsia" w:ascii="宋体" w:hAnsi="宋体" w:eastAsia="宋体" w:cs="宋体"/>
                <w:b/>
                <w:bCs/>
                <w:sz w:val="18"/>
                <w:szCs w:val="18"/>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52F202D4">
            <w:pPr>
              <w:jc w:val="left"/>
              <w:rPr>
                <w:rFonts w:hint="eastAsia" w:ascii="宋体" w:hAnsi="宋体" w:eastAsia="宋体" w:cs="宋体"/>
                <w:b/>
                <w:bCs/>
                <w:sz w:val="18"/>
                <w:szCs w:val="18"/>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463FD634">
            <w:pPr>
              <w:jc w:val="right"/>
              <w:rPr>
                <w:rFonts w:hint="eastAsia" w:ascii="宋体" w:hAnsi="宋体" w:eastAsia="宋体" w:cs="宋体"/>
                <w:b/>
                <w:bCs/>
                <w:sz w:val="18"/>
                <w:szCs w:val="18"/>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674FC3A">
            <w:pPr>
              <w:jc w:val="right"/>
              <w:rPr>
                <w:rFonts w:hint="eastAsia" w:ascii="宋体" w:hAnsi="宋体" w:eastAsia="宋体" w:cs="宋体"/>
                <w:b/>
                <w:bCs/>
                <w:sz w:val="18"/>
                <w:szCs w:val="18"/>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AEFCEAC">
            <w:pPr>
              <w:jc w:val="right"/>
              <w:rPr>
                <w:rFonts w:hint="eastAsia" w:ascii="宋体" w:hAnsi="宋体" w:eastAsia="宋体" w:cs="宋体"/>
                <w:b/>
                <w:bCs/>
                <w:sz w:val="18"/>
                <w:szCs w:val="18"/>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0B2A34EF">
            <w:pPr>
              <w:jc w:val="right"/>
              <w:rPr>
                <w:rFonts w:hint="eastAsia" w:ascii="宋体" w:hAnsi="宋体" w:eastAsia="宋体" w:cs="宋体"/>
                <w:b/>
                <w:bCs/>
                <w:sz w:val="18"/>
                <w:szCs w:val="18"/>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14D5552">
            <w:pPr>
              <w:jc w:val="right"/>
              <w:rPr>
                <w:rFonts w:hint="eastAsia" w:ascii="宋体" w:hAnsi="宋体" w:eastAsia="宋体" w:cs="宋体"/>
                <w:b/>
                <w:bCs/>
                <w:sz w:val="18"/>
                <w:szCs w:val="18"/>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AF4A75A">
            <w:pPr>
              <w:jc w:val="right"/>
              <w:rPr>
                <w:rFonts w:hint="eastAsia" w:ascii="宋体" w:hAnsi="宋体" w:eastAsia="宋体" w:cs="宋体"/>
                <w:b/>
                <w:bCs/>
                <w:sz w:val="18"/>
                <w:szCs w:val="18"/>
              </w:rPr>
            </w:pPr>
          </w:p>
        </w:tc>
      </w:tr>
      <w:tr w14:paraId="0B52331E">
        <w:tblPrEx>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6401667B">
            <w:pPr>
              <w:jc w:val="left"/>
              <w:rPr>
                <w:rFonts w:hint="eastAsia" w:ascii="宋体" w:hAnsi="宋体" w:eastAsia="宋体" w:cs="宋体"/>
                <w:sz w:val="18"/>
                <w:szCs w:val="18"/>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6879AACD">
            <w:pPr>
              <w:jc w:val="left"/>
              <w:rPr>
                <w:rFonts w:hint="eastAsia" w:ascii="宋体" w:hAnsi="宋体" w:eastAsia="宋体" w:cs="宋体"/>
                <w:sz w:val="18"/>
                <w:szCs w:val="18"/>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6C7F00D0">
            <w:pPr>
              <w:jc w:val="right"/>
              <w:rPr>
                <w:rFonts w:hint="eastAsia" w:ascii="宋体" w:hAnsi="宋体" w:eastAsia="宋体" w:cs="宋体"/>
                <w:sz w:val="18"/>
                <w:szCs w:val="18"/>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D5CE17A">
            <w:pPr>
              <w:jc w:val="right"/>
              <w:rPr>
                <w:rFonts w:hint="eastAsia" w:ascii="宋体" w:hAnsi="宋体" w:eastAsia="宋体" w:cs="宋体"/>
                <w:sz w:val="18"/>
                <w:szCs w:val="18"/>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0EA8BEA">
            <w:pPr>
              <w:jc w:val="right"/>
              <w:rPr>
                <w:rFonts w:hint="eastAsia" w:ascii="宋体" w:hAnsi="宋体" w:eastAsia="宋体" w:cs="宋体"/>
                <w:sz w:val="18"/>
                <w:szCs w:val="18"/>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43C76465">
            <w:pPr>
              <w:jc w:val="right"/>
              <w:rPr>
                <w:rFonts w:hint="eastAsia" w:ascii="宋体" w:hAnsi="宋体" w:eastAsia="宋体" w:cs="宋体"/>
                <w:sz w:val="18"/>
                <w:szCs w:val="18"/>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7AD5FEF">
            <w:pPr>
              <w:jc w:val="right"/>
              <w:rPr>
                <w:rFonts w:hint="eastAsia" w:ascii="宋体" w:hAnsi="宋体" w:eastAsia="宋体" w:cs="宋体"/>
                <w:sz w:val="18"/>
                <w:szCs w:val="18"/>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34692AA">
            <w:pPr>
              <w:jc w:val="right"/>
              <w:rPr>
                <w:rFonts w:hint="eastAsia" w:ascii="宋体" w:hAnsi="宋体" w:eastAsia="宋体" w:cs="宋体"/>
                <w:sz w:val="18"/>
                <w:szCs w:val="18"/>
              </w:rPr>
            </w:pPr>
          </w:p>
        </w:tc>
      </w:tr>
      <w:tr w14:paraId="67DED833">
        <w:tblPrEx>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043E5D5D">
            <w:pPr>
              <w:jc w:val="center"/>
              <w:rPr>
                <w:rFonts w:hint="eastAsia" w:ascii="宋体" w:hAnsi="宋体" w:eastAsia="宋体" w:cs="宋体"/>
                <w:sz w:val="18"/>
                <w:szCs w:val="18"/>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7682F338">
            <w:pPr>
              <w:jc w:val="center"/>
              <w:rPr>
                <w:rFonts w:hint="eastAsia" w:ascii="宋体" w:hAnsi="宋体" w:eastAsia="宋体" w:cs="宋体"/>
                <w:sz w:val="18"/>
                <w:szCs w:val="18"/>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02034E0A">
            <w:pPr>
              <w:jc w:val="right"/>
              <w:rPr>
                <w:rFonts w:hint="eastAsia" w:ascii="宋体" w:hAnsi="宋体" w:eastAsia="宋体" w:cs="宋体"/>
                <w:sz w:val="18"/>
                <w:szCs w:val="18"/>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79AF23B">
            <w:pPr>
              <w:jc w:val="right"/>
              <w:rPr>
                <w:rFonts w:hint="eastAsia" w:ascii="宋体" w:hAnsi="宋体" w:eastAsia="宋体" w:cs="宋体"/>
                <w:sz w:val="18"/>
                <w:szCs w:val="18"/>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2D9629E0">
            <w:pPr>
              <w:jc w:val="right"/>
              <w:rPr>
                <w:rFonts w:hint="eastAsia" w:ascii="宋体" w:hAnsi="宋体" w:eastAsia="宋体" w:cs="宋体"/>
                <w:sz w:val="18"/>
                <w:szCs w:val="18"/>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16DF4F8E">
            <w:pPr>
              <w:jc w:val="right"/>
              <w:rPr>
                <w:rFonts w:hint="eastAsia" w:ascii="宋体" w:hAnsi="宋体" w:eastAsia="宋体" w:cs="宋体"/>
                <w:sz w:val="18"/>
                <w:szCs w:val="18"/>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FDF3A68">
            <w:pPr>
              <w:jc w:val="right"/>
              <w:rPr>
                <w:rFonts w:hint="eastAsia" w:ascii="宋体" w:hAnsi="宋体" w:eastAsia="宋体" w:cs="宋体"/>
                <w:sz w:val="18"/>
                <w:szCs w:val="18"/>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7FDB6D4">
            <w:pPr>
              <w:jc w:val="right"/>
              <w:rPr>
                <w:rFonts w:hint="eastAsia" w:ascii="宋体" w:hAnsi="宋体" w:eastAsia="宋体" w:cs="宋体"/>
                <w:sz w:val="18"/>
                <w:szCs w:val="18"/>
              </w:rPr>
            </w:pPr>
          </w:p>
        </w:tc>
      </w:tr>
      <w:tr w14:paraId="54C4A786">
        <w:tblPrEx>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491CDF4C">
            <w:pPr>
              <w:jc w:val="center"/>
              <w:rPr>
                <w:rFonts w:hint="eastAsia" w:ascii="宋体" w:hAnsi="宋体" w:eastAsia="宋体" w:cs="宋体"/>
                <w:sz w:val="18"/>
                <w:szCs w:val="18"/>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5FF54AB0">
            <w:pPr>
              <w:jc w:val="center"/>
              <w:rPr>
                <w:rFonts w:hint="eastAsia" w:ascii="宋体" w:hAnsi="宋体" w:eastAsia="宋体" w:cs="宋体"/>
                <w:sz w:val="18"/>
                <w:szCs w:val="18"/>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5FCC3DE">
            <w:pPr>
              <w:jc w:val="right"/>
              <w:rPr>
                <w:rFonts w:hint="eastAsia" w:ascii="宋体" w:hAnsi="宋体" w:eastAsia="宋体" w:cs="宋体"/>
                <w:sz w:val="18"/>
                <w:szCs w:val="18"/>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650E984E">
            <w:pPr>
              <w:jc w:val="right"/>
              <w:rPr>
                <w:rFonts w:hint="eastAsia" w:ascii="宋体" w:hAnsi="宋体" w:eastAsia="宋体" w:cs="宋体"/>
                <w:sz w:val="18"/>
                <w:szCs w:val="18"/>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ABD8054">
            <w:pPr>
              <w:jc w:val="right"/>
              <w:rPr>
                <w:rFonts w:hint="eastAsia" w:ascii="宋体" w:hAnsi="宋体" w:eastAsia="宋体" w:cs="宋体"/>
                <w:sz w:val="18"/>
                <w:szCs w:val="18"/>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6554199B">
            <w:pPr>
              <w:jc w:val="right"/>
              <w:rPr>
                <w:rFonts w:hint="eastAsia" w:ascii="宋体" w:hAnsi="宋体" w:eastAsia="宋体" w:cs="宋体"/>
                <w:sz w:val="18"/>
                <w:szCs w:val="18"/>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EB28DCA">
            <w:pPr>
              <w:jc w:val="right"/>
              <w:rPr>
                <w:rFonts w:hint="eastAsia" w:ascii="宋体" w:hAnsi="宋体" w:eastAsia="宋体" w:cs="宋体"/>
                <w:sz w:val="18"/>
                <w:szCs w:val="18"/>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63EF6BDA">
            <w:pPr>
              <w:jc w:val="right"/>
              <w:rPr>
                <w:rFonts w:hint="eastAsia" w:ascii="宋体" w:hAnsi="宋体" w:eastAsia="宋体" w:cs="宋体"/>
                <w:sz w:val="18"/>
                <w:szCs w:val="18"/>
              </w:rPr>
            </w:pPr>
          </w:p>
        </w:tc>
      </w:tr>
    </w:tbl>
    <w:p w14:paraId="651E5035">
      <w:pPr>
        <w:spacing w:line="700" w:lineRule="exact"/>
        <w:rPr>
          <w:rFonts w:eastAsia="楷体"/>
          <w:kern w:val="0"/>
          <w:szCs w:val="32"/>
        </w:rPr>
      </w:pPr>
    </w:p>
    <w:p w14:paraId="1D6D58F3">
      <w:pPr>
        <w:spacing w:line="700" w:lineRule="exact"/>
        <w:rPr>
          <w:rFonts w:hint="default" w:eastAsia="楷体"/>
          <w:kern w:val="0"/>
          <w:szCs w:val="32"/>
          <w:lang w:val="en-US" w:eastAsia="zh-CN"/>
        </w:rPr>
      </w:pPr>
      <w:r>
        <w:rPr>
          <w:rFonts w:hint="eastAsia" w:eastAsia="楷体"/>
          <w:kern w:val="0"/>
          <w:szCs w:val="32"/>
          <w:lang w:val="en-US" w:eastAsia="zh-CN"/>
        </w:rPr>
        <w:t>本单位2026年无政府性基金支出。</w:t>
      </w:r>
    </w:p>
    <w:p w14:paraId="15111E28">
      <w:pPr>
        <w:spacing w:line="700" w:lineRule="exact"/>
        <w:rPr>
          <w:rFonts w:eastAsia="楷体"/>
          <w:kern w:val="0"/>
          <w:szCs w:val="32"/>
        </w:rPr>
      </w:pPr>
    </w:p>
    <w:p w14:paraId="693131FE">
      <w:pPr>
        <w:spacing w:line="700" w:lineRule="exact"/>
        <w:rPr>
          <w:rFonts w:eastAsia="楷体"/>
          <w:kern w:val="0"/>
          <w:szCs w:val="32"/>
        </w:rPr>
      </w:pPr>
    </w:p>
    <w:p w14:paraId="7C30AC95">
      <w:pPr>
        <w:spacing w:line="700" w:lineRule="exact"/>
        <w:rPr>
          <w:rFonts w:eastAsia="楷体"/>
          <w:kern w:val="0"/>
          <w:szCs w:val="32"/>
        </w:rPr>
      </w:pPr>
    </w:p>
    <w:p w14:paraId="41449DCF">
      <w:pPr>
        <w:spacing w:line="700" w:lineRule="exact"/>
        <w:rPr>
          <w:rFonts w:eastAsia="楷体"/>
          <w:kern w:val="0"/>
          <w:szCs w:val="32"/>
        </w:rPr>
      </w:pPr>
    </w:p>
    <w:p w14:paraId="4A218FBD">
      <w:pPr>
        <w:spacing w:line="700" w:lineRule="exact"/>
        <w:rPr>
          <w:rFonts w:eastAsia="楷体"/>
          <w:kern w:val="0"/>
          <w:szCs w:val="32"/>
        </w:rPr>
      </w:pPr>
    </w:p>
    <w:p w14:paraId="086F7AB9">
      <w:pPr>
        <w:spacing w:line="700" w:lineRule="exact"/>
        <w:rPr>
          <w:rFonts w:eastAsia="楷体"/>
          <w:kern w:val="0"/>
          <w:szCs w:val="32"/>
        </w:rPr>
      </w:pPr>
    </w:p>
    <w:p w14:paraId="52F7989D">
      <w:pPr>
        <w:spacing w:line="700" w:lineRule="exact"/>
        <w:rPr>
          <w:rFonts w:eastAsia="楷体"/>
          <w:kern w:val="0"/>
          <w:szCs w:val="32"/>
        </w:rPr>
      </w:pPr>
    </w:p>
    <w:p w14:paraId="0CB21887">
      <w:pPr>
        <w:spacing w:line="700" w:lineRule="exact"/>
        <w:rPr>
          <w:rFonts w:eastAsia="楷体"/>
          <w:kern w:val="0"/>
          <w:szCs w:val="32"/>
        </w:rPr>
      </w:pPr>
    </w:p>
    <w:p w14:paraId="266771B4">
      <w:pPr>
        <w:spacing w:line="700" w:lineRule="exact"/>
        <w:rPr>
          <w:rFonts w:eastAsia="楷体"/>
          <w:kern w:val="0"/>
          <w:szCs w:val="32"/>
        </w:rPr>
      </w:pPr>
    </w:p>
    <w:p w14:paraId="450452E4">
      <w:pPr>
        <w:spacing w:line="700" w:lineRule="exact"/>
        <w:rPr>
          <w:rFonts w:eastAsia="楷体"/>
          <w:kern w:val="0"/>
          <w:szCs w:val="32"/>
        </w:rPr>
      </w:pPr>
    </w:p>
    <w:tbl>
      <w:tblPr>
        <w:tblStyle w:val="9"/>
        <w:tblW w:w="5000" w:type="pct"/>
        <w:tblInd w:w="0" w:type="dxa"/>
        <w:tblLayout w:type="autofit"/>
        <w:tblCellMar>
          <w:top w:w="0" w:type="dxa"/>
          <w:left w:w="108" w:type="dxa"/>
          <w:bottom w:w="0" w:type="dxa"/>
          <w:right w:w="108" w:type="dxa"/>
        </w:tblCellMar>
      </w:tblPr>
      <w:tblGrid>
        <w:gridCol w:w="594"/>
        <w:gridCol w:w="1111"/>
        <w:gridCol w:w="789"/>
        <w:gridCol w:w="755"/>
        <w:gridCol w:w="760"/>
        <w:gridCol w:w="834"/>
        <w:gridCol w:w="814"/>
        <w:gridCol w:w="757"/>
        <w:gridCol w:w="757"/>
        <w:gridCol w:w="757"/>
        <w:gridCol w:w="1019"/>
      </w:tblGrid>
      <w:tr w14:paraId="509E2B4A">
        <w:tblPrEx>
          <w:tblCellMar>
            <w:top w:w="0" w:type="dxa"/>
            <w:left w:w="108" w:type="dxa"/>
            <w:bottom w:w="0" w:type="dxa"/>
            <w:right w:w="108" w:type="dxa"/>
          </w:tblCellMar>
        </w:tblPrEx>
        <w:trPr>
          <w:trHeight w:val="844" w:hRule="atLeast"/>
        </w:trPr>
        <w:tc>
          <w:tcPr>
            <w:tcW w:w="5000" w:type="pct"/>
            <w:gridSpan w:val="11"/>
            <w:tcBorders>
              <w:top w:val="nil"/>
              <w:left w:val="nil"/>
              <w:bottom w:val="nil"/>
              <w:right w:val="nil"/>
            </w:tcBorders>
            <w:noWrap w:val="0"/>
            <w:vAlign w:val="center"/>
          </w:tcPr>
          <w:p w14:paraId="0AD3117B">
            <w:pPr>
              <w:widowControl/>
              <w:jc w:val="center"/>
              <w:textAlignment w:val="center"/>
              <w:rPr>
                <w:rFonts w:ascii="宋体" w:hAnsi="宋体" w:eastAsia="宋体" w:cs="宋体"/>
                <w:b/>
                <w:bCs/>
                <w:sz w:val="64"/>
                <w:szCs w:val="64"/>
              </w:rPr>
            </w:pPr>
            <w:r>
              <w:rPr>
                <w:rFonts w:eastAsia="方正小标宋简体"/>
                <w:kern w:val="0"/>
                <w:sz w:val="44"/>
                <w:szCs w:val="44"/>
              </w:rPr>
              <w:t>本年政府性基金预算支出明细表</w:t>
            </w:r>
          </w:p>
        </w:tc>
      </w:tr>
      <w:tr w14:paraId="3C55F24C">
        <w:tblPrEx>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14:paraId="57E7AE4C">
            <w:pPr>
              <w:widowControl/>
              <w:jc w:val="left"/>
              <w:textAlignment w:val="center"/>
              <w:rPr>
                <w:rFonts w:ascii="宋体" w:hAnsi="宋体" w:eastAsia="宋体" w:cs="宋体"/>
                <w:sz w:val="18"/>
                <w:szCs w:val="18"/>
              </w:rPr>
            </w:pPr>
          </w:p>
          <w:p w14:paraId="4C7223D8">
            <w:pPr>
              <w:widowControl/>
              <w:jc w:val="right"/>
              <w:textAlignment w:val="center"/>
              <w:rPr>
                <w:rFonts w:ascii="宋体" w:hAnsi="宋体" w:eastAsia="宋体" w:cs="宋体"/>
                <w:sz w:val="18"/>
                <w:szCs w:val="18"/>
              </w:rPr>
            </w:pPr>
            <w:r>
              <w:rPr>
                <w:rFonts w:ascii="宋体" w:hAnsi="宋体" w:eastAsia="宋体" w:cs="宋体"/>
                <w:kern w:val="0"/>
                <w:sz w:val="18"/>
                <w:szCs w:val="18"/>
                <w:lang w:bidi="ar"/>
              </w:rPr>
              <w:t>单位：</w:t>
            </w:r>
            <w:r>
              <w:rPr>
                <w:rFonts w:hint="eastAsia" w:ascii="宋体" w:hAnsi="宋体" w:eastAsia="宋体" w:cs="宋体"/>
                <w:kern w:val="0"/>
                <w:sz w:val="18"/>
                <w:szCs w:val="18"/>
                <w:lang w:bidi="ar"/>
              </w:rPr>
              <w:t>万</w:t>
            </w:r>
            <w:r>
              <w:rPr>
                <w:rFonts w:ascii="宋体" w:hAnsi="宋体" w:eastAsia="宋体" w:cs="宋体"/>
                <w:kern w:val="0"/>
                <w:sz w:val="18"/>
                <w:szCs w:val="18"/>
                <w:lang w:bidi="ar"/>
              </w:rPr>
              <w:t>元</w:t>
            </w:r>
          </w:p>
        </w:tc>
      </w:tr>
      <w:tr w14:paraId="5DA855AA">
        <w:tblPrEx>
          <w:tblCellMar>
            <w:top w:w="0" w:type="dxa"/>
            <w:left w:w="108" w:type="dxa"/>
            <w:bottom w:w="0" w:type="dxa"/>
            <w:right w:w="108" w:type="dxa"/>
          </w:tblCellMar>
        </w:tblPrEx>
        <w:trPr>
          <w:trHeight w:val="452" w:hRule="atLeast"/>
        </w:trPr>
        <w:tc>
          <w:tcPr>
            <w:tcW w:w="332" w:type="pct"/>
            <w:vMerge w:val="restart"/>
            <w:tcBorders>
              <w:top w:val="single" w:color="000000" w:sz="4" w:space="0"/>
              <w:left w:val="single" w:color="000000" w:sz="4" w:space="0"/>
              <w:bottom w:val="single" w:color="000000" w:sz="4" w:space="0"/>
              <w:right w:val="single" w:color="000000" w:sz="4" w:space="0"/>
            </w:tcBorders>
            <w:noWrap w:val="0"/>
            <w:vAlign w:val="center"/>
          </w:tcPr>
          <w:p w14:paraId="121022CF">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单位/科目编码</w:t>
            </w:r>
          </w:p>
        </w:tc>
        <w:tc>
          <w:tcPr>
            <w:tcW w:w="621" w:type="pct"/>
            <w:vMerge w:val="restart"/>
            <w:tcBorders>
              <w:top w:val="single" w:color="000000" w:sz="4" w:space="0"/>
              <w:left w:val="single" w:color="000000" w:sz="4" w:space="0"/>
              <w:bottom w:val="single" w:color="000000" w:sz="4" w:space="0"/>
              <w:right w:val="single" w:color="000000" w:sz="4" w:space="0"/>
            </w:tcBorders>
            <w:noWrap w:val="0"/>
            <w:vAlign w:val="center"/>
          </w:tcPr>
          <w:p w14:paraId="17FE00A5">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单位(科目)名称</w:t>
            </w:r>
          </w:p>
        </w:tc>
        <w:tc>
          <w:tcPr>
            <w:tcW w:w="2208" w:type="pct"/>
            <w:gridSpan w:val="5"/>
            <w:tcBorders>
              <w:top w:val="single" w:color="000000" w:sz="4" w:space="0"/>
              <w:left w:val="single" w:color="000000" w:sz="4" w:space="0"/>
              <w:bottom w:val="single" w:color="000000" w:sz="4" w:space="0"/>
              <w:right w:val="single" w:color="000000" w:sz="4" w:space="0"/>
            </w:tcBorders>
            <w:noWrap w:val="0"/>
            <w:vAlign w:val="center"/>
          </w:tcPr>
          <w:p w14:paraId="6C0311C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政府性基金预算</w:t>
            </w:r>
          </w:p>
        </w:tc>
        <w:tc>
          <w:tcPr>
            <w:tcW w:w="1838" w:type="pct"/>
            <w:gridSpan w:val="4"/>
            <w:tcBorders>
              <w:top w:val="single" w:color="000000" w:sz="4" w:space="0"/>
              <w:left w:val="single" w:color="000000" w:sz="4" w:space="0"/>
              <w:bottom w:val="single" w:color="000000" w:sz="4" w:space="0"/>
              <w:right w:val="single" w:color="000000" w:sz="4" w:space="0"/>
            </w:tcBorders>
            <w:noWrap w:val="0"/>
            <w:vAlign w:val="center"/>
          </w:tcPr>
          <w:p w14:paraId="3E34B3F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国库拨款资金</w:t>
            </w:r>
          </w:p>
        </w:tc>
      </w:tr>
      <w:tr w14:paraId="0DD4DDD4">
        <w:tblPrEx>
          <w:tblCellMar>
            <w:top w:w="0" w:type="dxa"/>
            <w:left w:w="108" w:type="dxa"/>
            <w:bottom w:w="0" w:type="dxa"/>
            <w:right w:w="108" w:type="dxa"/>
          </w:tblCellMar>
        </w:tblPrEx>
        <w:trPr>
          <w:trHeight w:val="572" w:hRule="atLeast"/>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2A7D32">
            <w:pPr>
              <w:jc w:val="center"/>
              <w:rPr>
                <w:rFonts w:hint="eastAsia" w:ascii="宋体" w:hAnsi="宋体" w:eastAsia="宋体" w:cs="宋体"/>
                <w:b/>
                <w:bCs/>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84AE5F">
            <w:pPr>
              <w:jc w:val="center"/>
              <w:rPr>
                <w:rFonts w:hint="eastAsia" w:ascii="宋体" w:hAnsi="宋体" w:eastAsia="宋体" w:cs="宋体"/>
                <w:b/>
                <w:bCs/>
                <w:sz w:val="18"/>
                <w:szCs w:val="18"/>
              </w:rPr>
            </w:pPr>
          </w:p>
        </w:tc>
        <w:tc>
          <w:tcPr>
            <w:tcW w:w="441" w:type="pct"/>
            <w:vMerge w:val="restart"/>
            <w:tcBorders>
              <w:top w:val="single" w:color="000000" w:sz="4" w:space="0"/>
              <w:left w:val="single" w:color="000000" w:sz="4" w:space="0"/>
              <w:bottom w:val="single" w:color="000000" w:sz="4" w:space="0"/>
              <w:right w:val="single" w:color="000000" w:sz="4" w:space="0"/>
            </w:tcBorders>
            <w:noWrap w:val="0"/>
            <w:vAlign w:val="center"/>
          </w:tcPr>
          <w:p w14:paraId="3273CB02">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总计</w:t>
            </w:r>
          </w:p>
        </w:tc>
        <w:tc>
          <w:tcPr>
            <w:tcW w:w="1313" w:type="pct"/>
            <w:gridSpan w:val="3"/>
            <w:tcBorders>
              <w:top w:val="single" w:color="000000" w:sz="4" w:space="0"/>
              <w:left w:val="single" w:color="000000" w:sz="4" w:space="0"/>
              <w:bottom w:val="single" w:color="000000" w:sz="4" w:space="0"/>
              <w:right w:val="single" w:color="000000" w:sz="4" w:space="0"/>
            </w:tcBorders>
            <w:noWrap w:val="0"/>
            <w:vAlign w:val="center"/>
          </w:tcPr>
          <w:p w14:paraId="390141B1">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453" w:type="pct"/>
            <w:vMerge w:val="restart"/>
            <w:tcBorders>
              <w:top w:val="single" w:color="000000" w:sz="4" w:space="0"/>
              <w:left w:val="single" w:color="000000" w:sz="4" w:space="0"/>
              <w:bottom w:val="single" w:color="000000" w:sz="4" w:space="0"/>
              <w:right w:val="single" w:color="000000" w:sz="4" w:space="0"/>
            </w:tcBorders>
            <w:noWrap w:val="0"/>
            <w:vAlign w:val="center"/>
          </w:tcPr>
          <w:p w14:paraId="08401A0E">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c>
          <w:tcPr>
            <w:tcW w:w="846" w:type="pct"/>
            <w:gridSpan w:val="2"/>
            <w:tcBorders>
              <w:top w:val="single" w:color="000000" w:sz="4" w:space="0"/>
              <w:left w:val="single" w:color="000000" w:sz="4" w:space="0"/>
              <w:bottom w:val="single" w:color="000000" w:sz="4" w:space="0"/>
              <w:right w:val="single" w:color="000000" w:sz="4" w:space="0"/>
            </w:tcBorders>
            <w:noWrap w:val="0"/>
            <w:vAlign w:val="center"/>
          </w:tcPr>
          <w:p w14:paraId="4A3AE0E2">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991" w:type="pct"/>
            <w:gridSpan w:val="2"/>
            <w:tcBorders>
              <w:top w:val="single" w:color="000000" w:sz="4" w:space="0"/>
              <w:left w:val="single" w:color="000000" w:sz="4" w:space="0"/>
              <w:bottom w:val="single" w:color="000000" w:sz="4" w:space="0"/>
              <w:right w:val="single" w:color="000000" w:sz="4" w:space="0"/>
            </w:tcBorders>
            <w:noWrap w:val="0"/>
            <w:vAlign w:val="center"/>
          </w:tcPr>
          <w:p w14:paraId="0E628CC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r>
      <w:tr w14:paraId="110DE039">
        <w:tblPrEx>
          <w:tblCellMar>
            <w:top w:w="0" w:type="dxa"/>
            <w:left w:w="108" w:type="dxa"/>
            <w:bottom w:w="0" w:type="dxa"/>
            <w:right w:w="108" w:type="dxa"/>
          </w:tblCellMar>
        </w:tblPrEx>
        <w:trPr>
          <w:trHeight w:val="572" w:hRule="atLeast"/>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7B1163">
            <w:pPr>
              <w:jc w:val="center"/>
              <w:rPr>
                <w:rFonts w:hint="eastAsia" w:ascii="宋体" w:hAnsi="宋体" w:eastAsia="宋体" w:cs="宋体"/>
                <w:b/>
                <w:bCs/>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7A4FF6">
            <w:pPr>
              <w:jc w:val="center"/>
              <w:rPr>
                <w:rFonts w:hint="eastAsia" w:ascii="宋体" w:hAnsi="宋体" w:eastAsia="宋体" w:cs="宋体"/>
                <w:b/>
                <w:bCs/>
                <w:sz w:val="18"/>
                <w:szCs w:val="18"/>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2F3E4A">
            <w:pPr>
              <w:jc w:val="center"/>
              <w:rPr>
                <w:rFonts w:hint="eastAsia" w:ascii="宋体" w:hAnsi="宋体" w:eastAsia="宋体" w:cs="宋体"/>
                <w:b/>
                <w:bCs/>
                <w:sz w:val="18"/>
                <w:szCs w:val="18"/>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362CA902">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合计</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5129A5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人员经费</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39FEAE81">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公用经费</w:t>
            </w: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EFF33C">
            <w:pPr>
              <w:jc w:val="center"/>
              <w:rPr>
                <w:rFonts w:hint="eastAsia" w:ascii="宋体" w:hAnsi="宋体" w:eastAsia="宋体" w:cs="宋体"/>
                <w:b/>
                <w:bCs/>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3F0A114">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政府采购资金</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2AFB93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其他国库集中支付资金</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D2E34AC">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政府采购资金</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9A109F4">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其他国库集中支付资金</w:t>
            </w:r>
          </w:p>
        </w:tc>
      </w:tr>
      <w:tr w14:paraId="6CCD35D5">
        <w:tblPrEx>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6E7B0B8D">
            <w:pPr>
              <w:jc w:val="left"/>
              <w:rPr>
                <w:rFonts w:hint="eastAsia"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37401D5">
            <w:pPr>
              <w:jc w:val="left"/>
              <w:rPr>
                <w:rFonts w:hint="eastAsia" w:ascii="宋体" w:hAnsi="宋体" w:eastAsia="宋体" w:cs="宋体"/>
                <w:sz w:val="18"/>
                <w:szCs w:val="18"/>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D5D785E">
            <w:pPr>
              <w:widowControl/>
              <w:jc w:val="right"/>
              <w:textAlignment w:val="center"/>
              <w:rPr>
                <w:rFonts w:ascii="宋体" w:hAnsi="宋体" w:eastAsia="宋体" w:cs="宋体"/>
                <w:sz w:val="18"/>
                <w:szCs w:val="18"/>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06B59B29">
            <w:pPr>
              <w:widowControl/>
              <w:jc w:val="right"/>
              <w:textAlignment w:val="center"/>
              <w:rPr>
                <w:rFonts w:ascii="宋体" w:hAnsi="宋体" w:eastAsia="宋体" w:cs="宋体"/>
                <w:sz w:val="18"/>
                <w:szCs w:val="18"/>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CDE0064">
            <w:pPr>
              <w:widowControl/>
              <w:jc w:val="right"/>
              <w:textAlignment w:val="center"/>
              <w:rPr>
                <w:rFonts w:ascii="宋体" w:hAnsi="宋体" w:eastAsia="宋体" w:cs="宋体"/>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0E18A9C6">
            <w:pPr>
              <w:widowControl/>
              <w:jc w:val="right"/>
              <w:textAlignment w:val="center"/>
              <w:rPr>
                <w:rFonts w:ascii="宋体" w:hAnsi="宋体" w:eastAsia="宋体" w:cs="宋体"/>
                <w:sz w:val="18"/>
                <w:szCs w:val="18"/>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B7B3927">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6AEF8BB">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1E5F688">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E6B9D6D">
            <w:pPr>
              <w:widowControl/>
              <w:jc w:val="right"/>
              <w:textAlignment w:val="center"/>
              <w:rPr>
                <w:rFonts w:ascii="宋体" w:hAnsi="宋体" w:eastAsia="宋体" w:cs="宋体"/>
                <w:sz w:val="18"/>
                <w:szCs w:val="18"/>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281C3E67">
            <w:pPr>
              <w:widowControl/>
              <w:jc w:val="right"/>
              <w:textAlignment w:val="center"/>
              <w:rPr>
                <w:rFonts w:ascii="宋体" w:hAnsi="宋体" w:eastAsia="宋体" w:cs="宋体"/>
                <w:sz w:val="18"/>
                <w:szCs w:val="18"/>
              </w:rPr>
            </w:pPr>
          </w:p>
        </w:tc>
      </w:tr>
      <w:tr w14:paraId="08E11F05">
        <w:tblPrEx>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633CB584">
            <w:pPr>
              <w:jc w:val="left"/>
              <w:rPr>
                <w:rFonts w:hint="eastAsia"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1A5B6EB">
            <w:pPr>
              <w:jc w:val="left"/>
              <w:rPr>
                <w:rFonts w:hint="eastAsia" w:ascii="宋体" w:hAnsi="宋体" w:eastAsia="宋体" w:cs="宋体"/>
                <w:sz w:val="18"/>
                <w:szCs w:val="18"/>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3FA8466">
            <w:pPr>
              <w:widowControl/>
              <w:jc w:val="right"/>
              <w:textAlignment w:val="center"/>
              <w:rPr>
                <w:rFonts w:ascii="宋体" w:hAnsi="宋体" w:eastAsia="宋体" w:cs="宋体"/>
                <w:sz w:val="18"/>
                <w:szCs w:val="18"/>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721C33BB">
            <w:pPr>
              <w:widowControl/>
              <w:jc w:val="right"/>
              <w:textAlignment w:val="center"/>
              <w:rPr>
                <w:rFonts w:ascii="宋体" w:hAnsi="宋体" w:eastAsia="宋体" w:cs="宋体"/>
                <w:sz w:val="18"/>
                <w:szCs w:val="18"/>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63E72EF">
            <w:pPr>
              <w:widowControl/>
              <w:jc w:val="right"/>
              <w:textAlignment w:val="center"/>
              <w:rPr>
                <w:rFonts w:ascii="宋体" w:hAnsi="宋体" w:eastAsia="宋体" w:cs="宋体"/>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21C8D585">
            <w:pPr>
              <w:widowControl/>
              <w:jc w:val="right"/>
              <w:textAlignment w:val="center"/>
              <w:rPr>
                <w:rFonts w:ascii="宋体" w:hAnsi="宋体" w:eastAsia="宋体" w:cs="宋体"/>
                <w:sz w:val="18"/>
                <w:szCs w:val="18"/>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0A63A37">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2C5341A">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9248BAC">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BBBBEC5">
            <w:pPr>
              <w:widowControl/>
              <w:jc w:val="right"/>
              <w:textAlignment w:val="center"/>
              <w:rPr>
                <w:rFonts w:ascii="宋体" w:hAnsi="宋体" w:eastAsia="宋体" w:cs="宋体"/>
                <w:sz w:val="18"/>
                <w:szCs w:val="18"/>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9224640">
            <w:pPr>
              <w:widowControl/>
              <w:jc w:val="right"/>
              <w:textAlignment w:val="center"/>
              <w:rPr>
                <w:rFonts w:ascii="宋体" w:hAnsi="宋体" w:eastAsia="宋体" w:cs="宋体"/>
                <w:sz w:val="18"/>
                <w:szCs w:val="18"/>
              </w:rPr>
            </w:pPr>
          </w:p>
        </w:tc>
      </w:tr>
      <w:tr w14:paraId="4339618A">
        <w:tblPrEx>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5906B44A">
            <w:pPr>
              <w:jc w:val="left"/>
              <w:rPr>
                <w:rFonts w:hint="eastAsia"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2038B98">
            <w:pPr>
              <w:jc w:val="left"/>
              <w:rPr>
                <w:rFonts w:hint="eastAsia" w:ascii="宋体" w:hAnsi="宋体" w:eastAsia="宋体" w:cs="宋体"/>
                <w:sz w:val="18"/>
                <w:szCs w:val="18"/>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D7CB07E">
            <w:pPr>
              <w:widowControl/>
              <w:jc w:val="right"/>
              <w:textAlignment w:val="center"/>
              <w:rPr>
                <w:rFonts w:ascii="宋体" w:hAnsi="宋体" w:eastAsia="宋体" w:cs="宋体"/>
                <w:sz w:val="18"/>
                <w:szCs w:val="18"/>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5CAF300">
            <w:pPr>
              <w:widowControl/>
              <w:jc w:val="right"/>
              <w:textAlignment w:val="center"/>
              <w:rPr>
                <w:rFonts w:ascii="宋体" w:hAnsi="宋体" w:eastAsia="宋体" w:cs="宋体"/>
                <w:sz w:val="18"/>
                <w:szCs w:val="18"/>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7A8F709">
            <w:pPr>
              <w:widowControl/>
              <w:jc w:val="right"/>
              <w:textAlignment w:val="center"/>
              <w:rPr>
                <w:rFonts w:ascii="宋体" w:hAnsi="宋体" w:eastAsia="宋体" w:cs="宋体"/>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3FAFBB07">
            <w:pPr>
              <w:widowControl/>
              <w:jc w:val="right"/>
              <w:textAlignment w:val="center"/>
              <w:rPr>
                <w:rFonts w:ascii="宋体" w:hAnsi="宋体" w:eastAsia="宋体" w:cs="宋体"/>
                <w:sz w:val="18"/>
                <w:szCs w:val="18"/>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BC4BE76">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23CABE1">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85F7439">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B01A3C1">
            <w:pPr>
              <w:widowControl/>
              <w:jc w:val="right"/>
              <w:textAlignment w:val="center"/>
              <w:rPr>
                <w:rFonts w:ascii="宋体" w:hAnsi="宋体" w:eastAsia="宋体" w:cs="宋体"/>
                <w:sz w:val="18"/>
                <w:szCs w:val="18"/>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25E64778">
            <w:pPr>
              <w:widowControl/>
              <w:jc w:val="right"/>
              <w:textAlignment w:val="center"/>
              <w:rPr>
                <w:rFonts w:ascii="宋体" w:hAnsi="宋体" w:eastAsia="宋体" w:cs="宋体"/>
                <w:sz w:val="18"/>
                <w:szCs w:val="18"/>
              </w:rPr>
            </w:pPr>
          </w:p>
        </w:tc>
      </w:tr>
      <w:tr w14:paraId="3284A40E">
        <w:tblPrEx>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3296CB2B">
            <w:pPr>
              <w:jc w:val="left"/>
              <w:rPr>
                <w:rFonts w:hint="eastAsia"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2827839">
            <w:pPr>
              <w:jc w:val="left"/>
              <w:rPr>
                <w:rFonts w:hint="eastAsia" w:ascii="宋体" w:hAnsi="宋体" w:eastAsia="宋体" w:cs="宋体"/>
                <w:sz w:val="18"/>
                <w:szCs w:val="18"/>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0E2BAEC">
            <w:pPr>
              <w:widowControl/>
              <w:jc w:val="right"/>
              <w:textAlignment w:val="center"/>
              <w:rPr>
                <w:rFonts w:ascii="宋体" w:hAnsi="宋体" w:eastAsia="宋体" w:cs="宋体"/>
                <w:sz w:val="18"/>
                <w:szCs w:val="18"/>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7893748F">
            <w:pPr>
              <w:widowControl/>
              <w:jc w:val="right"/>
              <w:textAlignment w:val="center"/>
              <w:rPr>
                <w:rFonts w:ascii="宋体" w:hAnsi="宋体" w:eastAsia="宋体" w:cs="宋体"/>
                <w:sz w:val="18"/>
                <w:szCs w:val="18"/>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AE64253">
            <w:pPr>
              <w:widowControl/>
              <w:jc w:val="right"/>
              <w:textAlignment w:val="center"/>
              <w:rPr>
                <w:rFonts w:ascii="宋体" w:hAnsi="宋体" w:eastAsia="宋体" w:cs="宋体"/>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6800E355">
            <w:pPr>
              <w:widowControl/>
              <w:jc w:val="right"/>
              <w:textAlignment w:val="center"/>
              <w:rPr>
                <w:rFonts w:ascii="宋体" w:hAnsi="宋体" w:eastAsia="宋体" w:cs="宋体"/>
                <w:sz w:val="18"/>
                <w:szCs w:val="18"/>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40D4C4DF">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4CC64F2">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71942FA">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F285641">
            <w:pPr>
              <w:widowControl/>
              <w:jc w:val="right"/>
              <w:textAlignment w:val="center"/>
              <w:rPr>
                <w:rFonts w:ascii="宋体" w:hAnsi="宋体" w:eastAsia="宋体" w:cs="宋体"/>
                <w:sz w:val="18"/>
                <w:szCs w:val="18"/>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2B5AC2A">
            <w:pPr>
              <w:widowControl/>
              <w:jc w:val="right"/>
              <w:textAlignment w:val="center"/>
              <w:rPr>
                <w:rFonts w:ascii="宋体" w:hAnsi="宋体" w:eastAsia="宋体" w:cs="宋体"/>
                <w:sz w:val="18"/>
                <w:szCs w:val="18"/>
              </w:rPr>
            </w:pPr>
          </w:p>
        </w:tc>
      </w:tr>
      <w:tr w14:paraId="60F0334E">
        <w:tblPrEx>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3D524170">
            <w:pPr>
              <w:jc w:val="left"/>
              <w:rPr>
                <w:rFonts w:hint="eastAsia"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E0D9A9C">
            <w:pPr>
              <w:jc w:val="left"/>
              <w:rPr>
                <w:rFonts w:hint="eastAsia" w:ascii="宋体" w:hAnsi="宋体" w:eastAsia="宋体" w:cs="宋体"/>
                <w:sz w:val="18"/>
                <w:szCs w:val="18"/>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9126BEF">
            <w:pPr>
              <w:widowControl/>
              <w:jc w:val="right"/>
              <w:textAlignment w:val="center"/>
              <w:rPr>
                <w:rFonts w:ascii="宋体" w:hAnsi="宋体" w:eastAsia="宋体" w:cs="宋体"/>
                <w:sz w:val="18"/>
                <w:szCs w:val="18"/>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1D9F3BAB">
            <w:pPr>
              <w:widowControl/>
              <w:jc w:val="right"/>
              <w:textAlignment w:val="center"/>
              <w:rPr>
                <w:rFonts w:ascii="宋体" w:hAnsi="宋体" w:eastAsia="宋体" w:cs="宋体"/>
                <w:sz w:val="18"/>
                <w:szCs w:val="18"/>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0623040">
            <w:pPr>
              <w:widowControl/>
              <w:jc w:val="right"/>
              <w:textAlignment w:val="center"/>
              <w:rPr>
                <w:rFonts w:ascii="宋体" w:hAnsi="宋体" w:eastAsia="宋体" w:cs="宋体"/>
                <w:sz w:val="18"/>
                <w:szCs w:val="18"/>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48025682">
            <w:pPr>
              <w:widowControl/>
              <w:jc w:val="right"/>
              <w:textAlignment w:val="center"/>
              <w:rPr>
                <w:rFonts w:ascii="宋体" w:hAnsi="宋体" w:eastAsia="宋体" w:cs="宋体"/>
                <w:sz w:val="18"/>
                <w:szCs w:val="18"/>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B1CC360">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B23BA02">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430EAE2">
            <w:pPr>
              <w:widowControl/>
              <w:jc w:val="right"/>
              <w:textAlignment w:val="center"/>
              <w:rPr>
                <w:rFonts w:ascii="宋体" w:hAnsi="宋体" w:eastAsia="宋体" w:cs="宋体"/>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464650D">
            <w:pPr>
              <w:widowControl/>
              <w:jc w:val="right"/>
              <w:textAlignment w:val="center"/>
              <w:rPr>
                <w:rFonts w:ascii="宋体" w:hAnsi="宋体" w:eastAsia="宋体" w:cs="宋体"/>
                <w:sz w:val="18"/>
                <w:szCs w:val="18"/>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C61DF2E">
            <w:pPr>
              <w:widowControl/>
              <w:jc w:val="right"/>
              <w:textAlignment w:val="center"/>
              <w:rPr>
                <w:rFonts w:ascii="宋体" w:hAnsi="宋体" w:eastAsia="宋体" w:cs="宋体"/>
                <w:sz w:val="18"/>
                <w:szCs w:val="18"/>
              </w:rPr>
            </w:pPr>
          </w:p>
        </w:tc>
      </w:tr>
    </w:tbl>
    <w:p w14:paraId="06331BE9">
      <w:pPr>
        <w:spacing w:line="700" w:lineRule="exact"/>
        <w:rPr>
          <w:rFonts w:eastAsia="楷体_GB2312"/>
          <w:kern w:val="0"/>
          <w:szCs w:val="32"/>
        </w:rPr>
      </w:pPr>
    </w:p>
    <w:p w14:paraId="1956051C">
      <w:pPr>
        <w:spacing w:line="700" w:lineRule="exact"/>
        <w:rPr>
          <w:rFonts w:hint="default" w:eastAsia="楷体_GB2312"/>
          <w:kern w:val="0"/>
          <w:szCs w:val="32"/>
          <w:lang w:val="en-US" w:eastAsia="zh-CN"/>
        </w:rPr>
      </w:pPr>
      <w:r>
        <w:rPr>
          <w:rFonts w:hint="eastAsia" w:eastAsia="楷体_GB2312"/>
          <w:kern w:val="0"/>
          <w:szCs w:val="32"/>
          <w:lang w:val="en-US" w:eastAsia="zh-CN"/>
        </w:rPr>
        <w:t>本单位2026年无政府基金支出。</w:t>
      </w:r>
    </w:p>
    <w:p w14:paraId="52519283">
      <w:pPr>
        <w:spacing w:line="700" w:lineRule="exact"/>
        <w:rPr>
          <w:rFonts w:eastAsia="楷体_GB2312"/>
          <w:kern w:val="0"/>
          <w:szCs w:val="32"/>
        </w:rPr>
      </w:pPr>
    </w:p>
    <w:p w14:paraId="0C269502">
      <w:pPr>
        <w:spacing w:line="700" w:lineRule="exact"/>
        <w:rPr>
          <w:rFonts w:eastAsia="楷体_GB2312"/>
          <w:kern w:val="0"/>
          <w:szCs w:val="32"/>
        </w:rPr>
      </w:pPr>
    </w:p>
    <w:p w14:paraId="1D391EBA">
      <w:pPr>
        <w:spacing w:line="700" w:lineRule="exact"/>
        <w:rPr>
          <w:rFonts w:eastAsia="楷体_GB2312"/>
          <w:kern w:val="0"/>
          <w:szCs w:val="32"/>
        </w:rPr>
      </w:pPr>
    </w:p>
    <w:p w14:paraId="4A1A84F8">
      <w:pPr>
        <w:spacing w:line="700" w:lineRule="exact"/>
        <w:rPr>
          <w:rFonts w:eastAsia="楷体_GB2312"/>
          <w:kern w:val="0"/>
          <w:szCs w:val="32"/>
        </w:rPr>
      </w:pPr>
    </w:p>
    <w:p w14:paraId="015E2F11">
      <w:pPr>
        <w:tabs>
          <w:tab w:val="left" w:pos="2436"/>
        </w:tabs>
        <w:spacing w:line="700" w:lineRule="exact"/>
        <w:rPr>
          <w:rFonts w:hint="eastAsia" w:eastAsia="楷体_GB2312"/>
          <w:kern w:val="0"/>
          <w:szCs w:val="32"/>
        </w:rPr>
      </w:pPr>
    </w:p>
    <w:p w14:paraId="3CF72537">
      <w:pPr>
        <w:spacing w:line="700" w:lineRule="exact"/>
        <w:rPr>
          <w:rFonts w:eastAsia="楷体_GB2312"/>
          <w:kern w:val="0"/>
          <w:szCs w:val="32"/>
        </w:rPr>
      </w:pPr>
    </w:p>
    <w:p w14:paraId="75CB374B">
      <w:pPr>
        <w:spacing w:line="700" w:lineRule="exact"/>
        <w:rPr>
          <w:rFonts w:eastAsia="楷体_GB2312"/>
          <w:kern w:val="0"/>
          <w:szCs w:val="32"/>
        </w:rPr>
      </w:pPr>
    </w:p>
    <w:p w14:paraId="37AD9FC0">
      <w:pPr>
        <w:spacing w:line="700" w:lineRule="exact"/>
        <w:rPr>
          <w:rFonts w:eastAsia="楷体_GB2312"/>
          <w:kern w:val="0"/>
          <w:szCs w:val="32"/>
        </w:rPr>
      </w:pPr>
    </w:p>
    <w:p w14:paraId="1B09999B">
      <w:pPr>
        <w:spacing w:line="700" w:lineRule="exact"/>
        <w:ind w:firstLine="640" w:firstLineChars="200"/>
        <w:rPr>
          <w:rFonts w:eastAsia="楷体"/>
          <w:kern w:val="0"/>
          <w:szCs w:val="32"/>
        </w:rPr>
      </w:pPr>
    </w:p>
    <w:tbl>
      <w:tblPr>
        <w:tblStyle w:val="9"/>
        <w:tblW w:w="5000" w:type="pct"/>
        <w:tblInd w:w="0" w:type="dxa"/>
        <w:tblLayout w:type="autofit"/>
        <w:tblCellMar>
          <w:top w:w="0" w:type="dxa"/>
          <w:left w:w="108" w:type="dxa"/>
          <w:bottom w:w="0" w:type="dxa"/>
          <w:right w:w="108" w:type="dxa"/>
        </w:tblCellMar>
      </w:tblPr>
      <w:tblGrid>
        <w:gridCol w:w="835"/>
        <w:gridCol w:w="1201"/>
        <w:gridCol w:w="1083"/>
        <w:gridCol w:w="936"/>
        <w:gridCol w:w="718"/>
        <w:gridCol w:w="830"/>
        <w:gridCol w:w="726"/>
        <w:gridCol w:w="667"/>
        <w:gridCol w:w="673"/>
        <w:gridCol w:w="680"/>
        <w:gridCol w:w="598"/>
      </w:tblGrid>
      <w:tr w14:paraId="446D0C70">
        <w:tblPrEx>
          <w:tblCellMar>
            <w:top w:w="0" w:type="dxa"/>
            <w:left w:w="108" w:type="dxa"/>
            <w:bottom w:w="0" w:type="dxa"/>
            <w:right w:w="108" w:type="dxa"/>
          </w:tblCellMar>
        </w:tblPrEx>
        <w:trPr>
          <w:trHeight w:val="829" w:hRule="atLeast"/>
        </w:trPr>
        <w:tc>
          <w:tcPr>
            <w:tcW w:w="5000" w:type="pct"/>
            <w:gridSpan w:val="11"/>
            <w:tcBorders>
              <w:top w:val="nil"/>
              <w:left w:val="nil"/>
              <w:bottom w:val="nil"/>
              <w:right w:val="nil"/>
            </w:tcBorders>
            <w:noWrap w:val="0"/>
            <w:vAlign w:val="center"/>
          </w:tcPr>
          <w:p w14:paraId="7FC49757">
            <w:pPr>
              <w:widowControl/>
              <w:jc w:val="center"/>
              <w:rPr>
                <w:rFonts w:ascii="宋体" w:hAnsi="宋体" w:eastAsia="宋体" w:cs="宋体"/>
                <w:b/>
                <w:bCs/>
                <w:sz w:val="60"/>
                <w:szCs w:val="60"/>
              </w:rPr>
            </w:pPr>
            <w:r>
              <w:rPr>
                <w:rFonts w:hint="eastAsia" w:ascii="Calibri" w:hAnsi="Calibri" w:eastAsia="方正小标宋简体"/>
                <w:kern w:val="0"/>
                <w:sz w:val="44"/>
                <w:szCs w:val="44"/>
              </w:rPr>
              <w:t>本年国有资本经营预算支出明细表</w:t>
            </w:r>
          </w:p>
        </w:tc>
      </w:tr>
      <w:tr w14:paraId="5984E6E8">
        <w:tblPrEx>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14:paraId="0359FB1C">
            <w:pPr>
              <w:widowControl/>
              <w:jc w:val="left"/>
              <w:textAlignment w:val="center"/>
              <w:rPr>
                <w:rFonts w:ascii="宋体" w:hAnsi="宋体" w:eastAsia="宋体" w:cs="宋体"/>
                <w:sz w:val="18"/>
                <w:szCs w:val="18"/>
              </w:rPr>
            </w:pPr>
          </w:p>
          <w:p w14:paraId="260DA2EE">
            <w:pPr>
              <w:widowControl/>
              <w:jc w:val="right"/>
              <w:textAlignment w:val="center"/>
              <w:rPr>
                <w:rFonts w:ascii="宋体" w:hAnsi="宋体" w:eastAsia="宋体" w:cs="宋体"/>
                <w:sz w:val="18"/>
                <w:szCs w:val="18"/>
              </w:rPr>
            </w:pPr>
            <w:r>
              <w:rPr>
                <w:rFonts w:ascii="宋体" w:hAnsi="宋体" w:eastAsia="宋体" w:cs="宋体"/>
                <w:kern w:val="0"/>
                <w:sz w:val="18"/>
                <w:szCs w:val="18"/>
                <w:lang w:bidi="ar"/>
              </w:rPr>
              <w:t>单位：</w:t>
            </w:r>
            <w:r>
              <w:rPr>
                <w:rFonts w:hint="eastAsia" w:ascii="宋体" w:hAnsi="宋体" w:eastAsia="宋体" w:cs="宋体"/>
                <w:kern w:val="0"/>
                <w:sz w:val="18"/>
                <w:szCs w:val="18"/>
                <w:lang w:bidi="ar"/>
              </w:rPr>
              <w:t>万</w:t>
            </w:r>
            <w:r>
              <w:rPr>
                <w:rFonts w:ascii="宋体" w:hAnsi="宋体" w:eastAsia="宋体" w:cs="宋体"/>
                <w:kern w:val="0"/>
                <w:sz w:val="18"/>
                <w:szCs w:val="18"/>
                <w:lang w:bidi="ar"/>
              </w:rPr>
              <w:t>元</w:t>
            </w:r>
          </w:p>
        </w:tc>
      </w:tr>
      <w:tr w14:paraId="4125C297">
        <w:tblPrEx>
          <w:tblCellMar>
            <w:top w:w="0" w:type="dxa"/>
            <w:left w:w="108" w:type="dxa"/>
            <w:bottom w:w="0" w:type="dxa"/>
            <w:right w:w="108" w:type="dxa"/>
          </w:tblCellMar>
        </w:tblPrEx>
        <w:trPr>
          <w:trHeight w:val="452"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14:paraId="323DED00">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单位/科目编码</w:t>
            </w:r>
          </w:p>
        </w:tc>
        <w:tc>
          <w:tcPr>
            <w:tcW w:w="671" w:type="pct"/>
            <w:vMerge w:val="restart"/>
            <w:tcBorders>
              <w:top w:val="single" w:color="000000" w:sz="4" w:space="0"/>
              <w:left w:val="single" w:color="000000" w:sz="4" w:space="0"/>
              <w:bottom w:val="single" w:color="000000" w:sz="4" w:space="0"/>
              <w:right w:val="single" w:color="000000" w:sz="4" w:space="0"/>
            </w:tcBorders>
            <w:noWrap w:val="0"/>
            <w:vAlign w:val="center"/>
          </w:tcPr>
          <w:p w14:paraId="36B68C83">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单位（科目）名称</w:t>
            </w:r>
          </w:p>
        </w:tc>
        <w:tc>
          <w:tcPr>
            <w:tcW w:w="2398" w:type="pct"/>
            <w:gridSpan w:val="5"/>
            <w:tcBorders>
              <w:top w:val="single" w:color="000000" w:sz="4" w:space="0"/>
              <w:left w:val="single" w:color="000000" w:sz="4" w:space="0"/>
              <w:bottom w:val="single" w:color="000000" w:sz="4" w:space="0"/>
              <w:right w:val="single" w:color="000000" w:sz="4" w:space="0"/>
            </w:tcBorders>
            <w:noWrap w:val="0"/>
            <w:vAlign w:val="center"/>
          </w:tcPr>
          <w:p w14:paraId="711DE75A">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国有资本经营预算</w:t>
            </w:r>
          </w:p>
        </w:tc>
        <w:tc>
          <w:tcPr>
            <w:tcW w:w="1463" w:type="pct"/>
            <w:gridSpan w:val="4"/>
            <w:tcBorders>
              <w:top w:val="single" w:color="000000" w:sz="4" w:space="0"/>
              <w:left w:val="single" w:color="000000" w:sz="4" w:space="0"/>
              <w:bottom w:val="single" w:color="000000" w:sz="4" w:space="0"/>
              <w:right w:val="single" w:color="000000" w:sz="4" w:space="0"/>
            </w:tcBorders>
            <w:noWrap w:val="0"/>
            <w:vAlign w:val="center"/>
          </w:tcPr>
          <w:p w14:paraId="0D0FA28A">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国库拨款资金</w:t>
            </w:r>
          </w:p>
        </w:tc>
      </w:tr>
      <w:tr w14:paraId="25AA11CC">
        <w:tblPrEx>
          <w:tblCellMar>
            <w:top w:w="0" w:type="dxa"/>
            <w:left w:w="108" w:type="dxa"/>
            <w:bottom w:w="0" w:type="dxa"/>
            <w:right w:w="108" w:type="dxa"/>
          </w:tblCellMar>
        </w:tblPrEx>
        <w:trPr>
          <w:trHeight w:val="286"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AC637C">
            <w:pPr>
              <w:jc w:val="center"/>
              <w:rPr>
                <w:rFonts w:hint="eastAsia" w:ascii="宋体" w:hAnsi="宋体" w:eastAsia="宋体" w:cs="宋体"/>
                <w:b/>
                <w:bCs/>
                <w:sz w:val="18"/>
                <w:szCs w:val="18"/>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8121DE">
            <w:pPr>
              <w:jc w:val="center"/>
              <w:rPr>
                <w:rFonts w:hint="eastAsia" w:ascii="宋体" w:hAnsi="宋体" w:eastAsia="宋体" w:cs="宋体"/>
                <w:b/>
                <w:bCs/>
                <w:sz w:val="18"/>
                <w:szCs w:val="18"/>
              </w:rPr>
            </w:pPr>
          </w:p>
        </w:tc>
        <w:tc>
          <w:tcPr>
            <w:tcW w:w="605" w:type="pct"/>
            <w:vMerge w:val="restart"/>
            <w:tcBorders>
              <w:top w:val="single" w:color="000000" w:sz="4" w:space="0"/>
              <w:left w:val="single" w:color="000000" w:sz="4" w:space="0"/>
              <w:bottom w:val="single" w:color="000000" w:sz="4" w:space="0"/>
              <w:right w:val="single" w:color="000000" w:sz="4" w:space="0"/>
            </w:tcBorders>
            <w:noWrap w:val="0"/>
            <w:vAlign w:val="center"/>
          </w:tcPr>
          <w:p w14:paraId="2F94182B">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总  计</w:t>
            </w: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14:paraId="5412D89C">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14:paraId="78FF6EB1">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c>
          <w:tcPr>
            <w:tcW w:w="749" w:type="pct"/>
            <w:gridSpan w:val="2"/>
            <w:tcBorders>
              <w:top w:val="single" w:color="000000" w:sz="4" w:space="0"/>
              <w:left w:val="single" w:color="000000" w:sz="4" w:space="0"/>
              <w:bottom w:val="single" w:color="000000" w:sz="4" w:space="0"/>
              <w:right w:val="single" w:color="000000" w:sz="4" w:space="0"/>
            </w:tcBorders>
            <w:noWrap w:val="0"/>
            <w:vAlign w:val="center"/>
          </w:tcPr>
          <w:p w14:paraId="5AFEAA81">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基本支出</w:t>
            </w:r>
          </w:p>
        </w:tc>
        <w:tc>
          <w:tcPr>
            <w:tcW w:w="713" w:type="pct"/>
            <w:gridSpan w:val="2"/>
            <w:tcBorders>
              <w:top w:val="single" w:color="000000" w:sz="4" w:space="0"/>
              <w:left w:val="single" w:color="000000" w:sz="4" w:space="0"/>
              <w:bottom w:val="single" w:color="000000" w:sz="4" w:space="0"/>
              <w:right w:val="single" w:color="000000" w:sz="4" w:space="0"/>
            </w:tcBorders>
            <w:noWrap w:val="0"/>
            <w:vAlign w:val="center"/>
          </w:tcPr>
          <w:p w14:paraId="56427299">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项目支出</w:t>
            </w:r>
          </w:p>
        </w:tc>
      </w:tr>
      <w:tr w14:paraId="049D9FC9">
        <w:tblPrEx>
          <w:tblCellMar>
            <w:top w:w="0" w:type="dxa"/>
            <w:left w:w="108" w:type="dxa"/>
            <w:bottom w:w="0" w:type="dxa"/>
            <w:right w:w="108" w:type="dxa"/>
          </w:tblCellMar>
        </w:tblPrEx>
        <w:trPr>
          <w:trHeight w:val="63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DB6407">
            <w:pPr>
              <w:jc w:val="center"/>
              <w:rPr>
                <w:rFonts w:hint="eastAsia" w:ascii="宋体" w:hAnsi="宋体" w:eastAsia="宋体" w:cs="宋体"/>
                <w:b/>
                <w:bCs/>
                <w:sz w:val="18"/>
                <w:szCs w:val="18"/>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A6BD34">
            <w:pPr>
              <w:jc w:val="center"/>
              <w:rPr>
                <w:rFonts w:hint="eastAsia" w:ascii="宋体" w:hAnsi="宋体" w:eastAsia="宋体" w:cs="宋体"/>
                <w:b/>
                <w:bCs/>
                <w:sz w:val="18"/>
                <w:szCs w:val="18"/>
              </w:rPr>
            </w:pPr>
          </w:p>
        </w:tc>
        <w:tc>
          <w:tcPr>
            <w:tcW w:w="6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CDCE1F">
            <w:pPr>
              <w:jc w:val="center"/>
              <w:rPr>
                <w:rFonts w:hint="eastAsia" w:ascii="宋体" w:hAnsi="宋体" w:eastAsia="宋体" w:cs="宋体"/>
                <w:b/>
                <w:bCs/>
                <w:sz w:val="18"/>
                <w:szCs w:val="18"/>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7FE3826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合计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D68BA8C">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人员经费</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8B16945">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公用经费</w:t>
            </w:r>
          </w:p>
        </w:tc>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2F61E0">
            <w:pPr>
              <w:jc w:val="center"/>
              <w:rPr>
                <w:rFonts w:hint="eastAsia" w:ascii="宋体" w:hAnsi="宋体" w:eastAsia="宋体" w:cs="宋体"/>
                <w:b/>
                <w:bCs/>
                <w:sz w:val="18"/>
                <w:szCs w:val="18"/>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1D44C7B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政府采购资金</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D4C0659">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其他国库集中支付资金</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2C4E2AD1">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政府采购资金</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EC2296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其他国库集中支付资金</w:t>
            </w:r>
          </w:p>
        </w:tc>
      </w:tr>
      <w:tr w14:paraId="69C5C912">
        <w:tblPrEx>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60A285D6">
            <w:pPr>
              <w:jc w:val="left"/>
              <w:rPr>
                <w:rFonts w:hint="eastAsia" w:ascii="宋体" w:hAnsi="宋体" w:eastAsia="宋体" w:cs="宋体"/>
                <w:sz w:val="18"/>
                <w:szCs w:val="18"/>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6514354A">
            <w:pPr>
              <w:jc w:val="left"/>
              <w:rPr>
                <w:rFonts w:hint="eastAsia" w:ascii="宋体" w:hAnsi="宋体" w:eastAsia="宋体" w:cs="宋体"/>
                <w:sz w:val="18"/>
                <w:szCs w:val="18"/>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4C7EA645">
            <w:pPr>
              <w:rPr>
                <w:rFonts w:hint="eastAsia" w:ascii="宋体" w:hAnsi="宋体" w:eastAsia="宋体" w:cs="宋体"/>
                <w:sz w:val="18"/>
                <w:szCs w:val="18"/>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3D773DAB">
            <w:pPr>
              <w:rPr>
                <w:rFonts w:hint="eastAsia" w:ascii="宋体" w:hAnsi="宋体" w:eastAsia="宋体" w:cs="宋体"/>
                <w:sz w:val="18"/>
                <w:szCs w:val="18"/>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E6A098F">
            <w:pPr>
              <w:rPr>
                <w:rFonts w:hint="eastAsia" w:ascii="宋体" w:hAnsi="宋体" w:eastAsia="宋体" w:cs="宋体"/>
                <w:sz w:val="18"/>
                <w:szCs w:val="18"/>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433FC56">
            <w:pPr>
              <w:rPr>
                <w:rFonts w:hint="eastAsia" w:ascii="宋体" w:hAnsi="宋体" w:eastAsia="宋体" w:cs="宋体"/>
                <w:sz w:val="18"/>
                <w:szCs w:val="18"/>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0CCC5CC">
            <w:pPr>
              <w:rPr>
                <w:rFonts w:hint="eastAsia" w:ascii="宋体" w:hAnsi="宋体" w:eastAsia="宋体" w:cs="宋体"/>
                <w:sz w:val="18"/>
                <w:szCs w:val="18"/>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8B10EED">
            <w:pPr>
              <w:rPr>
                <w:rFonts w:hint="eastAsia" w:ascii="宋体" w:hAnsi="宋体" w:eastAsia="宋体" w:cs="宋体"/>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3B1CAC7">
            <w:pPr>
              <w:rPr>
                <w:rFonts w:hint="eastAsia" w:ascii="宋体" w:hAnsi="宋体" w:eastAsia="宋体" w:cs="宋体"/>
                <w:sz w:val="18"/>
                <w:szCs w:val="18"/>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F813085">
            <w:pPr>
              <w:rPr>
                <w:rFonts w:hint="eastAsia" w:ascii="宋体" w:hAnsi="宋体" w:eastAsia="宋体" w:cs="宋体"/>
                <w:sz w:val="18"/>
                <w:szCs w:val="18"/>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D0352BE">
            <w:pPr>
              <w:rPr>
                <w:rFonts w:hint="eastAsia" w:ascii="宋体" w:hAnsi="宋体" w:eastAsia="宋体" w:cs="宋体"/>
                <w:sz w:val="18"/>
                <w:szCs w:val="18"/>
              </w:rPr>
            </w:pPr>
          </w:p>
        </w:tc>
      </w:tr>
      <w:tr w14:paraId="54BD126F">
        <w:tblPrEx>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3643CEC4">
            <w:pPr>
              <w:jc w:val="left"/>
              <w:rPr>
                <w:rFonts w:hint="eastAsia" w:ascii="宋体" w:hAnsi="宋体" w:eastAsia="宋体" w:cs="宋体"/>
                <w:sz w:val="18"/>
                <w:szCs w:val="18"/>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6018351D">
            <w:pPr>
              <w:jc w:val="left"/>
              <w:rPr>
                <w:rFonts w:hint="eastAsia" w:ascii="宋体" w:hAnsi="宋体" w:eastAsia="宋体" w:cs="宋体"/>
                <w:sz w:val="18"/>
                <w:szCs w:val="18"/>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3F5A0C1F">
            <w:pPr>
              <w:rPr>
                <w:rFonts w:hint="eastAsia" w:ascii="宋体" w:hAnsi="宋体" w:eastAsia="宋体" w:cs="宋体"/>
                <w:sz w:val="18"/>
                <w:szCs w:val="18"/>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2FEB4579">
            <w:pPr>
              <w:rPr>
                <w:rFonts w:hint="eastAsia" w:ascii="宋体" w:hAnsi="宋体" w:eastAsia="宋体" w:cs="宋体"/>
                <w:sz w:val="18"/>
                <w:szCs w:val="18"/>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A47841A">
            <w:pPr>
              <w:rPr>
                <w:rFonts w:hint="eastAsia" w:ascii="宋体" w:hAnsi="宋体" w:eastAsia="宋体" w:cs="宋体"/>
                <w:sz w:val="18"/>
                <w:szCs w:val="18"/>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22AC17E">
            <w:pPr>
              <w:rPr>
                <w:rFonts w:hint="eastAsia" w:ascii="宋体" w:hAnsi="宋体" w:eastAsia="宋体" w:cs="宋体"/>
                <w:sz w:val="18"/>
                <w:szCs w:val="18"/>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4A3CBBB">
            <w:pPr>
              <w:rPr>
                <w:rFonts w:hint="eastAsia" w:ascii="宋体" w:hAnsi="宋体" w:eastAsia="宋体" w:cs="宋体"/>
                <w:sz w:val="18"/>
                <w:szCs w:val="18"/>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429EBCD">
            <w:pPr>
              <w:rPr>
                <w:rFonts w:hint="eastAsia" w:ascii="宋体" w:hAnsi="宋体" w:eastAsia="宋体" w:cs="宋体"/>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AC91BFF">
            <w:pPr>
              <w:rPr>
                <w:rFonts w:hint="eastAsia" w:ascii="宋体" w:hAnsi="宋体" w:eastAsia="宋体" w:cs="宋体"/>
                <w:sz w:val="18"/>
                <w:szCs w:val="18"/>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7AC8747">
            <w:pPr>
              <w:rPr>
                <w:rFonts w:hint="eastAsia" w:ascii="宋体" w:hAnsi="宋体" w:eastAsia="宋体" w:cs="宋体"/>
                <w:sz w:val="18"/>
                <w:szCs w:val="18"/>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7CF586A">
            <w:pPr>
              <w:rPr>
                <w:rFonts w:hint="eastAsia" w:ascii="宋体" w:hAnsi="宋体" w:eastAsia="宋体" w:cs="宋体"/>
                <w:sz w:val="18"/>
                <w:szCs w:val="18"/>
              </w:rPr>
            </w:pPr>
          </w:p>
        </w:tc>
      </w:tr>
      <w:tr w14:paraId="58D65DD9">
        <w:tblPrEx>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07C386B8">
            <w:pPr>
              <w:jc w:val="left"/>
              <w:rPr>
                <w:rFonts w:hint="eastAsia" w:ascii="宋体" w:hAnsi="宋体" w:eastAsia="宋体" w:cs="宋体"/>
                <w:sz w:val="18"/>
                <w:szCs w:val="18"/>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7E75C56A">
            <w:pPr>
              <w:jc w:val="left"/>
              <w:rPr>
                <w:rFonts w:hint="eastAsia" w:ascii="宋体" w:hAnsi="宋体" w:eastAsia="宋体" w:cs="宋体"/>
                <w:sz w:val="18"/>
                <w:szCs w:val="18"/>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0FD618B0">
            <w:pPr>
              <w:rPr>
                <w:rFonts w:hint="eastAsia" w:ascii="宋体" w:hAnsi="宋体" w:eastAsia="宋体" w:cs="宋体"/>
                <w:sz w:val="18"/>
                <w:szCs w:val="18"/>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42C564BC">
            <w:pPr>
              <w:rPr>
                <w:rFonts w:hint="eastAsia" w:ascii="宋体" w:hAnsi="宋体" w:eastAsia="宋体" w:cs="宋体"/>
                <w:sz w:val="18"/>
                <w:szCs w:val="18"/>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3269D92">
            <w:pPr>
              <w:rPr>
                <w:rFonts w:hint="eastAsia" w:ascii="宋体" w:hAnsi="宋体" w:eastAsia="宋体" w:cs="宋体"/>
                <w:sz w:val="18"/>
                <w:szCs w:val="18"/>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B44FFA1">
            <w:pPr>
              <w:rPr>
                <w:rFonts w:hint="eastAsia" w:ascii="宋体" w:hAnsi="宋体" w:eastAsia="宋体" w:cs="宋体"/>
                <w:sz w:val="18"/>
                <w:szCs w:val="18"/>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09CD5FB">
            <w:pPr>
              <w:rPr>
                <w:rFonts w:hint="eastAsia" w:ascii="宋体" w:hAnsi="宋体" w:eastAsia="宋体" w:cs="宋体"/>
                <w:sz w:val="18"/>
                <w:szCs w:val="18"/>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00146B3F">
            <w:pPr>
              <w:rPr>
                <w:rFonts w:hint="eastAsia" w:ascii="宋体" w:hAnsi="宋体" w:eastAsia="宋体" w:cs="宋体"/>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3B92FF1">
            <w:pPr>
              <w:rPr>
                <w:rFonts w:hint="eastAsia" w:ascii="宋体" w:hAnsi="宋体" w:eastAsia="宋体" w:cs="宋体"/>
                <w:sz w:val="18"/>
                <w:szCs w:val="18"/>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8F73E80">
            <w:pPr>
              <w:rPr>
                <w:rFonts w:hint="eastAsia" w:ascii="宋体" w:hAnsi="宋体" w:eastAsia="宋体" w:cs="宋体"/>
                <w:sz w:val="18"/>
                <w:szCs w:val="18"/>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5F84773">
            <w:pPr>
              <w:rPr>
                <w:rFonts w:hint="eastAsia" w:ascii="宋体" w:hAnsi="宋体" w:eastAsia="宋体" w:cs="宋体"/>
                <w:sz w:val="18"/>
                <w:szCs w:val="18"/>
              </w:rPr>
            </w:pPr>
          </w:p>
        </w:tc>
      </w:tr>
      <w:tr w14:paraId="190FB551">
        <w:tblPrEx>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52F3847D">
            <w:pPr>
              <w:jc w:val="left"/>
              <w:rPr>
                <w:rFonts w:hint="eastAsia" w:ascii="宋体" w:hAnsi="宋体" w:eastAsia="宋体" w:cs="宋体"/>
                <w:sz w:val="18"/>
                <w:szCs w:val="18"/>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08F1C8E3">
            <w:pPr>
              <w:jc w:val="left"/>
              <w:rPr>
                <w:rFonts w:hint="eastAsia" w:ascii="宋体" w:hAnsi="宋体" w:eastAsia="宋体" w:cs="宋体"/>
                <w:sz w:val="18"/>
                <w:szCs w:val="18"/>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66D83167">
            <w:pPr>
              <w:rPr>
                <w:rFonts w:hint="eastAsia" w:ascii="宋体" w:hAnsi="宋体" w:eastAsia="宋体" w:cs="宋体"/>
                <w:sz w:val="18"/>
                <w:szCs w:val="18"/>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4C5F370B">
            <w:pPr>
              <w:rPr>
                <w:rFonts w:hint="eastAsia" w:ascii="宋体" w:hAnsi="宋体" w:eastAsia="宋体" w:cs="宋体"/>
                <w:sz w:val="18"/>
                <w:szCs w:val="18"/>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DE74F17">
            <w:pPr>
              <w:rPr>
                <w:rFonts w:hint="eastAsia" w:ascii="宋体" w:hAnsi="宋体" w:eastAsia="宋体" w:cs="宋体"/>
                <w:sz w:val="18"/>
                <w:szCs w:val="18"/>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73D6A59">
            <w:pPr>
              <w:rPr>
                <w:rFonts w:hint="eastAsia" w:ascii="宋体" w:hAnsi="宋体" w:eastAsia="宋体" w:cs="宋体"/>
                <w:sz w:val="18"/>
                <w:szCs w:val="18"/>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8B32662">
            <w:pPr>
              <w:rPr>
                <w:rFonts w:hint="eastAsia" w:ascii="宋体" w:hAnsi="宋体" w:eastAsia="宋体" w:cs="宋体"/>
                <w:sz w:val="18"/>
                <w:szCs w:val="18"/>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431494B4">
            <w:pPr>
              <w:rPr>
                <w:rFonts w:hint="eastAsia" w:ascii="宋体" w:hAnsi="宋体" w:eastAsia="宋体" w:cs="宋体"/>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91CE8F1">
            <w:pPr>
              <w:rPr>
                <w:rFonts w:hint="eastAsia" w:ascii="宋体" w:hAnsi="宋体" w:eastAsia="宋体" w:cs="宋体"/>
                <w:sz w:val="18"/>
                <w:szCs w:val="18"/>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C5B6F76">
            <w:pPr>
              <w:rPr>
                <w:rFonts w:hint="eastAsia" w:ascii="宋体" w:hAnsi="宋体" w:eastAsia="宋体" w:cs="宋体"/>
                <w:sz w:val="18"/>
                <w:szCs w:val="18"/>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CAC55DE">
            <w:pPr>
              <w:rPr>
                <w:rFonts w:hint="eastAsia" w:ascii="宋体" w:hAnsi="宋体" w:eastAsia="宋体" w:cs="宋体"/>
                <w:sz w:val="18"/>
                <w:szCs w:val="18"/>
              </w:rPr>
            </w:pPr>
          </w:p>
        </w:tc>
      </w:tr>
      <w:tr w14:paraId="194A051B">
        <w:tblPrEx>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08414F63">
            <w:pPr>
              <w:jc w:val="center"/>
              <w:rPr>
                <w:rFonts w:hint="eastAsia" w:ascii="宋体" w:hAnsi="宋体" w:eastAsia="宋体" w:cs="宋体"/>
                <w:sz w:val="18"/>
                <w:szCs w:val="18"/>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6BCD5D1A">
            <w:pPr>
              <w:jc w:val="left"/>
              <w:rPr>
                <w:rFonts w:hint="eastAsia" w:ascii="宋体" w:hAnsi="宋体" w:eastAsia="宋体" w:cs="宋体"/>
                <w:sz w:val="18"/>
                <w:szCs w:val="18"/>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1F2DDF8B">
            <w:pPr>
              <w:rPr>
                <w:rFonts w:hint="eastAsia" w:ascii="宋体" w:hAnsi="宋体" w:eastAsia="宋体" w:cs="宋体"/>
                <w:sz w:val="18"/>
                <w:szCs w:val="18"/>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6D5D3A6E">
            <w:pPr>
              <w:rPr>
                <w:rFonts w:hint="eastAsia" w:ascii="宋体" w:hAnsi="宋体" w:eastAsia="宋体" w:cs="宋体"/>
                <w:sz w:val="18"/>
                <w:szCs w:val="18"/>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4DBF0F2">
            <w:pPr>
              <w:rPr>
                <w:rFonts w:hint="eastAsia" w:ascii="宋体" w:hAnsi="宋体" w:eastAsia="宋体" w:cs="宋体"/>
                <w:sz w:val="18"/>
                <w:szCs w:val="18"/>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B4EBB14">
            <w:pPr>
              <w:rPr>
                <w:rFonts w:hint="eastAsia" w:ascii="宋体" w:hAnsi="宋体" w:eastAsia="宋体" w:cs="宋体"/>
                <w:sz w:val="18"/>
                <w:szCs w:val="18"/>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D42FBBC">
            <w:pPr>
              <w:rPr>
                <w:rFonts w:hint="eastAsia" w:ascii="宋体" w:hAnsi="宋体" w:eastAsia="宋体" w:cs="宋体"/>
                <w:sz w:val="18"/>
                <w:szCs w:val="18"/>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1F66A47">
            <w:pPr>
              <w:rPr>
                <w:rFonts w:hint="eastAsia" w:ascii="宋体" w:hAnsi="宋体" w:eastAsia="宋体" w:cs="宋体"/>
                <w:sz w:val="18"/>
                <w:szCs w:val="18"/>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952F474">
            <w:pPr>
              <w:rPr>
                <w:rFonts w:hint="eastAsia" w:ascii="宋体" w:hAnsi="宋体" w:eastAsia="宋体" w:cs="宋体"/>
                <w:sz w:val="18"/>
                <w:szCs w:val="18"/>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46978BA">
            <w:pPr>
              <w:rPr>
                <w:rFonts w:hint="eastAsia" w:ascii="宋体" w:hAnsi="宋体" w:eastAsia="宋体" w:cs="宋体"/>
                <w:sz w:val="18"/>
                <w:szCs w:val="18"/>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3F6E3A7">
            <w:pPr>
              <w:rPr>
                <w:rFonts w:hint="eastAsia" w:ascii="宋体" w:hAnsi="宋体" w:eastAsia="宋体" w:cs="宋体"/>
                <w:sz w:val="18"/>
                <w:szCs w:val="18"/>
              </w:rPr>
            </w:pPr>
          </w:p>
        </w:tc>
      </w:tr>
    </w:tbl>
    <w:p w14:paraId="6A5C8DFE">
      <w:pPr>
        <w:spacing w:line="700" w:lineRule="exact"/>
        <w:ind w:firstLine="640" w:firstLineChars="200"/>
        <w:rPr>
          <w:rFonts w:hint="default" w:eastAsia="楷体"/>
          <w:kern w:val="0"/>
          <w:szCs w:val="32"/>
          <w:lang w:val="en-US" w:eastAsia="zh-CN"/>
        </w:rPr>
      </w:pPr>
      <w:r>
        <w:rPr>
          <w:rFonts w:hint="eastAsia" w:eastAsia="楷体"/>
          <w:kern w:val="0"/>
          <w:szCs w:val="32"/>
          <w:lang w:val="en-US" w:eastAsia="zh-CN"/>
        </w:rPr>
        <w:t>本单位2026年无国有资本经营支出。</w:t>
      </w:r>
    </w:p>
    <w:p w14:paraId="4783821A">
      <w:pPr>
        <w:spacing w:line="700" w:lineRule="exact"/>
        <w:ind w:firstLine="640" w:firstLineChars="200"/>
        <w:rPr>
          <w:rFonts w:eastAsia="楷体"/>
          <w:kern w:val="0"/>
          <w:szCs w:val="32"/>
        </w:rPr>
      </w:pPr>
    </w:p>
    <w:p w14:paraId="1FE95D90">
      <w:pPr>
        <w:spacing w:line="700" w:lineRule="exact"/>
        <w:ind w:firstLine="640" w:firstLineChars="200"/>
        <w:rPr>
          <w:rFonts w:eastAsia="楷体"/>
          <w:kern w:val="0"/>
          <w:szCs w:val="32"/>
        </w:rPr>
      </w:pPr>
    </w:p>
    <w:p w14:paraId="22223119">
      <w:pPr>
        <w:spacing w:line="700" w:lineRule="exact"/>
        <w:ind w:firstLine="640" w:firstLineChars="200"/>
        <w:rPr>
          <w:rFonts w:eastAsia="楷体"/>
          <w:kern w:val="0"/>
          <w:szCs w:val="32"/>
        </w:rPr>
      </w:pPr>
    </w:p>
    <w:p w14:paraId="1F8F6A98">
      <w:pPr>
        <w:spacing w:line="700" w:lineRule="exact"/>
        <w:ind w:firstLine="640" w:firstLineChars="200"/>
        <w:rPr>
          <w:rFonts w:eastAsia="楷体"/>
          <w:kern w:val="0"/>
          <w:szCs w:val="32"/>
        </w:rPr>
      </w:pPr>
    </w:p>
    <w:p w14:paraId="6DD4FECD">
      <w:pPr>
        <w:spacing w:line="700" w:lineRule="exact"/>
        <w:ind w:firstLine="640" w:firstLineChars="200"/>
        <w:rPr>
          <w:rFonts w:eastAsia="楷体"/>
          <w:kern w:val="0"/>
          <w:szCs w:val="32"/>
        </w:rPr>
      </w:pPr>
    </w:p>
    <w:p w14:paraId="15187C09">
      <w:pPr>
        <w:spacing w:line="700" w:lineRule="exact"/>
        <w:ind w:firstLine="640" w:firstLineChars="200"/>
        <w:rPr>
          <w:rFonts w:eastAsia="楷体"/>
          <w:kern w:val="0"/>
          <w:szCs w:val="32"/>
        </w:rPr>
      </w:pPr>
    </w:p>
    <w:p w14:paraId="6AF4E74D">
      <w:pPr>
        <w:spacing w:line="700" w:lineRule="exact"/>
        <w:ind w:firstLine="640" w:firstLineChars="200"/>
        <w:rPr>
          <w:rFonts w:eastAsia="楷体"/>
          <w:kern w:val="0"/>
          <w:szCs w:val="32"/>
        </w:rPr>
      </w:pPr>
    </w:p>
    <w:p w14:paraId="528DB9B9">
      <w:pPr>
        <w:spacing w:line="700" w:lineRule="exact"/>
        <w:ind w:firstLine="640" w:firstLineChars="200"/>
        <w:rPr>
          <w:rFonts w:eastAsia="楷体"/>
          <w:kern w:val="0"/>
          <w:szCs w:val="32"/>
        </w:rPr>
      </w:pPr>
    </w:p>
    <w:p w14:paraId="67F11596">
      <w:pPr>
        <w:spacing w:line="700" w:lineRule="exact"/>
        <w:ind w:firstLine="640" w:firstLineChars="200"/>
        <w:rPr>
          <w:rFonts w:eastAsia="楷体"/>
          <w:kern w:val="0"/>
          <w:szCs w:val="32"/>
        </w:rPr>
      </w:pPr>
    </w:p>
    <w:p w14:paraId="32A47C4C">
      <w:pPr>
        <w:ind w:firstLine="640" w:firstLineChars="200"/>
        <w:rPr>
          <w:rFonts w:eastAsia="楷体"/>
          <w:kern w:val="0"/>
          <w:szCs w:val="32"/>
        </w:rPr>
      </w:pPr>
    </w:p>
    <w:tbl>
      <w:tblPr>
        <w:tblStyle w:val="9"/>
        <w:tblW w:w="5000" w:type="pct"/>
        <w:tblInd w:w="0" w:type="dxa"/>
        <w:tblLayout w:type="autofit"/>
        <w:tblCellMar>
          <w:top w:w="0" w:type="dxa"/>
          <w:left w:w="108" w:type="dxa"/>
          <w:bottom w:w="0" w:type="dxa"/>
          <w:right w:w="108" w:type="dxa"/>
        </w:tblCellMar>
      </w:tblPr>
      <w:tblGrid>
        <w:gridCol w:w="397"/>
        <w:gridCol w:w="577"/>
        <w:gridCol w:w="777"/>
        <w:gridCol w:w="540"/>
        <w:gridCol w:w="1015"/>
        <w:gridCol w:w="914"/>
        <w:gridCol w:w="870"/>
        <w:gridCol w:w="397"/>
        <w:gridCol w:w="914"/>
        <w:gridCol w:w="870"/>
        <w:gridCol w:w="397"/>
        <w:gridCol w:w="692"/>
        <w:gridCol w:w="587"/>
      </w:tblGrid>
      <w:tr w14:paraId="68182800">
        <w:tblPrEx>
          <w:tblCellMar>
            <w:top w:w="0" w:type="dxa"/>
            <w:left w:w="108" w:type="dxa"/>
            <w:bottom w:w="0" w:type="dxa"/>
            <w:right w:w="108" w:type="dxa"/>
          </w:tblCellMar>
        </w:tblPrEx>
        <w:trPr>
          <w:trHeight w:val="1130" w:hRule="atLeast"/>
        </w:trPr>
        <w:tc>
          <w:tcPr>
            <w:tcW w:w="5000" w:type="pct"/>
            <w:gridSpan w:val="13"/>
            <w:tcBorders>
              <w:top w:val="nil"/>
              <w:left w:val="nil"/>
              <w:bottom w:val="nil"/>
              <w:right w:val="nil"/>
            </w:tcBorders>
            <w:noWrap w:val="0"/>
            <w:vAlign w:val="center"/>
          </w:tcPr>
          <w:p w14:paraId="5650F8D9">
            <w:pPr>
              <w:widowControl/>
              <w:jc w:val="center"/>
              <w:textAlignment w:val="center"/>
              <w:rPr>
                <w:rFonts w:ascii="宋体" w:hAnsi="宋体" w:eastAsia="宋体" w:cs="宋体"/>
                <w:b/>
                <w:bCs/>
                <w:sz w:val="76"/>
                <w:szCs w:val="76"/>
              </w:rPr>
            </w:pPr>
            <w:r>
              <w:rPr>
                <w:rFonts w:hint="eastAsia" w:eastAsia="方正小标宋简体"/>
                <w:kern w:val="0"/>
                <w:sz w:val="44"/>
                <w:szCs w:val="44"/>
              </w:rPr>
              <w:t>项目支出表</w:t>
            </w:r>
          </w:p>
        </w:tc>
      </w:tr>
      <w:tr w14:paraId="02EA7834">
        <w:tblPrEx>
          <w:tblCellMar>
            <w:top w:w="0" w:type="dxa"/>
            <w:left w:w="108" w:type="dxa"/>
            <w:bottom w:w="0" w:type="dxa"/>
            <w:right w:w="108" w:type="dxa"/>
          </w:tblCellMar>
        </w:tblPrEx>
        <w:trPr>
          <w:trHeight w:val="286" w:hRule="atLeast"/>
        </w:trPr>
        <w:tc>
          <w:tcPr>
            <w:tcW w:w="5000" w:type="pct"/>
            <w:gridSpan w:val="13"/>
            <w:tcBorders>
              <w:top w:val="nil"/>
              <w:left w:val="nil"/>
              <w:bottom w:val="single" w:color="000000" w:sz="4" w:space="0"/>
              <w:right w:val="nil"/>
            </w:tcBorders>
            <w:noWrap w:val="0"/>
            <w:vAlign w:val="center"/>
          </w:tcPr>
          <w:p w14:paraId="78C8B843">
            <w:pPr>
              <w:widowControl/>
              <w:jc w:val="left"/>
              <w:textAlignment w:val="center"/>
              <w:rPr>
                <w:rFonts w:ascii="宋体" w:hAnsi="宋体" w:eastAsia="宋体" w:cs="宋体"/>
                <w:sz w:val="18"/>
                <w:szCs w:val="18"/>
              </w:rPr>
            </w:pPr>
          </w:p>
          <w:p w14:paraId="18F4500D">
            <w:pPr>
              <w:widowControl/>
              <w:jc w:val="right"/>
              <w:textAlignment w:val="center"/>
              <w:rPr>
                <w:rFonts w:ascii="宋体" w:hAnsi="宋体" w:eastAsia="宋体" w:cs="宋体"/>
                <w:sz w:val="18"/>
                <w:szCs w:val="18"/>
              </w:rPr>
            </w:pPr>
            <w:r>
              <w:rPr>
                <w:rFonts w:ascii="宋体" w:hAnsi="宋体" w:eastAsia="宋体" w:cs="宋体"/>
                <w:kern w:val="0"/>
                <w:sz w:val="18"/>
                <w:szCs w:val="18"/>
                <w:lang w:bidi="ar"/>
              </w:rPr>
              <w:t>单位：</w:t>
            </w:r>
            <w:r>
              <w:rPr>
                <w:rFonts w:hint="eastAsia" w:ascii="宋体" w:hAnsi="宋体" w:eastAsia="宋体" w:cs="宋体"/>
                <w:kern w:val="0"/>
                <w:sz w:val="18"/>
                <w:szCs w:val="18"/>
                <w:lang w:bidi="ar"/>
              </w:rPr>
              <w:t>万</w:t>
            </w:r>
            <w:r>
              <w:rPr>
                <w:rFonts w:ascii="宋体" w:hAnsi="宋体" w:eastAsia="宋体" w:cs="宋体"/>
                <w:kern w:val="0"/>
                <w:sz w:val="18"/>
                <w:szCs w:val="18"/>
                <w:lang w:bidi="ar"/>
              </w:rPr>
              <w:t>元</w:t>
            </w:r>
          </w:p>
        </w:tc>
      </w:tr>
      <w:tr w14:paraId="78A40A55">
        <w:tblPrEx>
          <w:tblCellMar>
            <w:top w:w="0" w:type="dxa"/>
            <w:left w:w="108" w:type="dxa"/>
            <w:bottom w:w="0" w:type="dxa"/>
            <w:right w:w="108" w:type="dxa"/>
          </w:tblCellMar>
        </w:tblPrEx>
        <w:trPr>
          <w:trHeight w:val="286" w:hRule="atLeast"/>
        </w:trPr>
        <w:tc>
          <w:tcPr>
            <w:tcW w:w="221" w:type="pct"/>
            <w:vMerge w:val="restart"/>
            <w:tcBorders>
              <w:top w:val="single" w:color="000000" w:sz="4" w:space="0"/>
              <w:left w:val="single" w:color="000000" w:sz="4" w:space="0"/>
              <w:bottom w:val="single" w:color="000000" w:sz="4" w:space="0"/>
              <w:right w:val="single" w:color="000000" w:sz="4" w:space="0"/>
            </w:tcBorders>
            <w:noWrap w:val="0"/>
            <w:vAlign w:val="center"/>
          </w:tcPr>
          <w:p w14:paraId="44FA9E3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类型</w:t>
            </w:r>
          </w:p>
        </w:tc>
        <w:tc>
          <w:tcPr>
            <w:tcW w:w="757" w:type="pct"/>
            <w:gridSpan w:val="2"/>
            <w:tcBorders>
              <w:top w:val="single" w:color="000000" w:sz="4" w:space="0"/>
              <w:left w:val="single" w:color="000000" w:sz="4" w:space="0"/>
              <w:bottom w:val="single" w:color="000000" w:sz="4" w:space="0"/>
              <w:right w:val="single" w:color="000000" w:sz="4" w:space="0"/>
            </w:tcBorders>
            <w:noWrap w:val="0"/>
            <w:vAlign w:val="center"/>
          </w:tcPr>
          <w:p w14:paraId="002BB0D7">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项目名称</w:t>
            </w:r>
          </w:p>
        </w:tc>
        <w:tc>
          <w:tcPr>
            <w:tcW w:w="302" w:type="pct"/>
            <w:vMerge w:val="restart"/>
            <w:tcBorders>
              <w:top w:val="single" w:color="000000" w:sz="4" w:space="0"/>
              <w:left w:val="single" w:color="000000" w:sz="4" w:space="0"/>
              <w:bottom w:val="single" w:color="000000" w:sz="4" w:space="0"/>
              <w:right w:val="single" w:color="000000" w:sz="4" w:space="0"/>
            </w:tcBorders>
            <w:noWrap w:val="0"/>
            <w:vAlign w:val="center"/>
          </w:tcPr>
          <w:p w14:paraId="109B581A">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项目单位</w:t>
            </w: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14:paraId="2CBD5429">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合计</w:t>
            </w:r>
          </w:p>
        </w:tc>
        <w:tc>
          <w:tcPr>
            <w:tcW w:w="1219" w:type="pct"/>
            <w:gridSpan w:val="3"/>
            <w:tcBorders>
              <w:top w:val="single" w:color="000000" w:sz="4" w:space="0"/>
              <w:left w:val="single" w:color="000000" w:sz="4" w:space="0"/>
              <w:bottom w:val="single" w:color="000000" w:sz="4" w:space="0"/>
              <w:right w:val="single" w:color="000000" w:sz="4" w:space="0"/>
            </w:tcBorders>
            <w:noWrap w:val="0"/>
            <w:vAlign w:val="center"/>
          </w:tcPr>
          <w:p w14:paraId="5230FEEA">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本年财政拨款</w:t>
            </w:r>
          </w:p>
        </w:tc>
        <w:tc>
          <w:tcPr>
            <w:tcW w:w="1219" w:type="pct"/>
            <w:gridSpan w:val="3"/>
            <w:tcBorders>
              <w:top w:val="single" w:color="000000" w:sz="4" w:space="0"/>
              <w:left w:val="single" w:color="000000" w:sz="4" w:space="0"/>
              <w:bottom w:val="single" w:color="000000" w:sz="4" w:space="0"/>
              <w:right w:val="single" w:color="000000" w:sz="4" w:space="0"/>
            </w:tcBorders>
            <w:noWrap w:val="0"/>
            <w:vAlign w:val="center"/>
          </w:tcPr>
          <w:p w14:paraId="221A755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财政拨款结转</w:t>
            </w:r>
          </w:p>
        </w:tc>
        <w:tc>
          <w:tcPr>
            <w:tcW w:w="387" w:type="pct"/>
            <w:vMerge w:val="restart"/>
            <w:tcBorders>
              <w:top w:val="single" w:color="000000" w:sz="4" w:space="0"/>
              <w:left w:val="single" w:color="000000" w:sz="4" w:space="0"/>
              <w:bottom w:val="single" w:color="000000" w:sz="4" w:space="0"/>
              <w:right w:val="single" w:color="000000" w:sz="4" w:space="0"/>
            </w:tcBorders>
            <w:noWrap w:val="0"/>
            <w:vAlign w:val="center"/>
          </w:tcPr>
          <w:p w14:paraId="7D65F4E5">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财政专户管理资金</w:t>
            </w:r>
          </w:p>
        </w:tc>
        <w:tc>
          <w:tcPr>
            <w:tcW w:w="321" w:type="pct"/>
            <w:vMerge w:val="restart"/>
            <w:tcBorders>
              <w:top w:val="single" w:color="000000" w:sz="4" w:space="0"/>
              <w:left w:val="single" w:color="000000" w:sz="4" w:space="0"/>
              <w:bottom w:val="single" w:color="000000" w:sz="4" w:space="0"/>
              <w:right w:val="single" w:color="000000" w:sz="4" w:space="0"/>
            </w:tcBorders>
            <w:noWrap w:val="0"/>
            <w:vAlign w:val="center"/>
          </w:tcPr>
          <w:p w14:paraId="1971E84A">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单位资金</w:t>
            </w:r>
          </w:p>
        </w:tc>
      </w:tr>
      <w:tr w14:paraId="09CDAF4A">
        <w:tblPrEx>
          <w:tblCellMar>
            <w:top w:w="0" w:type="dxa"/>
            <w:left w:w="108" w:type="dxa"/>
            <w:bottom w:w="0" w:type="dxa"/>
            <w:right w:w="108" w:type="dxa"/>
          </w:tblCellMar>
        </w:tblPrEx>
        <w:trPr>
          <w:trHeight w:val="557" w:hRule="atLeast"/>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413FE1">
            <w:pPr>
              <w:jc w:val="center"/>
              <w:rPr>
                <w:rFonts w:hint="eastAsia" w:ascii="宋体" w:hAnsi="宋体" w:eastAsia="宋体" w:cs="宋体"/>
                <w:b/>
                <w:bCs/>
                <w:sz w:val="18"/>
                <w:szCs w:val="18"/>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1A71AF0C">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一级项目</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01D8F866">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二级项目</w:t>
            </w:r>
          </w:p>
        </w:tc>
        <w:tc>
          <w:tcPr>
            <w:tcW w:w="3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4AD285">
            <w:pPr>
              <w:jc w:val="center"/>
              <w:rPr>
                <w:rFonts w:hint="eastAsia" w:ascii="宋体" w:hAnsi="宋体" w:eastAsia="宋体" w:cs="宋体"/>
                <w:b/>
                <w:bCs/>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3BBE5B">
            <w:pPr>
              <w:jc w:val="center"/>
              <w:rPr>
                <w:rFonts w:hint="eastAsia" w:ascii="宋体" w:hAnsi="宋体" w:eastAsia="宋体" w:cs="宋体"/>
                <w:b/>
                <w:bCs/>
                <w:sz w:val="18"/>
                <w:szCs w:val="18"/>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41B121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一般公共预算</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89A9338">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政府性基金预算</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40165D9">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国有资本经营预算</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2BE2EDF">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一般公共预算</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248FEDD">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政府性基金预算</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F2C7DFD">
            <w:pPr>
              <w:widowControl/>
              <w:jc w:val="center"/>
              <w:textAlignment w:val="center"/>
              <w:rPr>
                <w:rFonts w:ascii="宋体" w:hAnsi="宋体" w:eastAsia="宋体" w:cs="宋体"/>
                <w:b/>
                <w:bCs/>
                <w:sz w:val="18"/>
                <w:szCs w:val="18"/>
              </w:rPr>
            </w:pPr>
            <w:r>
              <w:rPr>
                <w:rFonts w:ascii="宋体" w:hAnsi="宋体" w:eastAsia="宋体" w:cs="宋体"/>
                <w:b/>
                <w:bCs/>
                <w:kern w:val="0"/>
                <w:sz w:val="18"/>
                <w:szCs w:val="18"/>
                <w:lang w:bidi="ar"/>
              </w:rPr>
              <w:t>国有资本经营预算</w:t>
            </w:r>
          </w:p>
        </w:tc>
        <w:tc>
          <w:tcPr>
            <w:tcW w:w="3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2A4A7A">
            <w:pPr>
              <w:jc w:val="center"/>
              <w:rPr>
                <w:rFonts w:hint="eastAsia" w:ascii="宋体" w:hAnsi="宋体" w:eastAsia="宋体" w:cs="宋体"/>
                <w:b/>
                <w:bCs/>
                <w:sz w:val="18"/>
                <w:szCs w:val="18"/>
              </w:rPr>
            </w:pPr>
          </w:p>
        </w:tc>
        <w:tc>
          <w:tcPr>
            <w:tcW w:w="3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7CFF9F">
            <w:pPr>
              <w:jc w:val="center"/>
              <w:rPr>
                <w:rFonts w:hint="eastAsia" w:ascii="宋体" w:hAnsi="宋体" w:eastAsia="宋体" w:cs="宋体"/>
                <w:b/>
                <w:bCs/>
                <w:sz w:val="18"/>
                <w:szCs w:val="18"/>
              </w:rPr>
            </w:pPr>
          </w:p>
        </w:tc>
      </w:tr>
      <w:tr w14:paraId="66C99B18">
        <w:tblPrEx>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420A7B8">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其他运转类</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5C65B603">
            <w:pPr>
              <w:jc w:val="center"/>
              <w:rPr>
                <w:rFonts w:hint="eastAsia" w:ascii="宋体" w:hAnsi="宋体" w:eastAsia="宋体" w:cs="宋体"/>
                <w:sz w:val="18"/>
                <w:szCs w:val="18"/>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5D2EB3FE">
            <w:pPr>
              <w:jc w:val="center"/>
              <w:rPr>
                <w:rFonts w:hint="eastAsia" w:ascii="宋体" w:hAnsi="宋体" w:eastAsia="宋体" w:cs="宋体"/>
                <w:sz w:val="18"/>
                <w:szCs w:val="18"/>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3DC0BAA0">
            <w:pPr>
              <w:jc w:val="center"/>
              <w:rPr>
                <w:rFonts w:hint="eastAsia" w:ascii="宋体" w:hAnsi="宋体" w:eastAsia="宋体" w:cs="宋体"/>
                <w:sz w:val="18"/>
                <w:szCs w:val="18"/>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302AE35B">
            <w:pPr>
              <w:rPr>
                <w:rFonts w:hint="eastAsia"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1BA9B62">
            <w:pPr>
              <w:rPr>
                <w:rFonts w:hint="eastAsia"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8B85A4A">
            <w:pPr>
              <w:rPr>
                <w:rFonts w:hint="eastAsia"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74B902B">
            <w:pPr>
              <w:rPr>
                <w:rFonts w:hint="eastAsia"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CFA75B6">
            <w:pPr>
              <w:rPr>
                <w:rFonts w:hint="eastAsia"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84925D5">
            <w:pPr>
              <w:rPr>
                <w:rFonts w:hint="eastAsia"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F0AA117">
            <w:pPr>
              <w:rPr>
                <w:rFonts w:hint="eastAsia" w:ascii="宋体" w:hAnsi="宋体" w:eastAsia="宋体" w:cs="宋体"/>
                <w:sz w:val="18"/>
                <w:szCs w:val="18"/>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D2AC216">
            <w:pPr>
              <w:rPr>
                <w:rFonts w:hint="eastAsia" w:ascii="宋体" w:hAnsi="宋体" w:eastAsia="宋体" w:cs="宋体"/>
                <w:sz w:val="18"/>
                <w:szCs w:val="18"/>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A85BBFD">
            <w:pPr>
              <w:rPr>
                <w:rFonts w:hint="eastAsia" w:ascii="宋体" w:hAnsi="宋体" w:eastAsia="宋体" w:cs="宋体"/>
                <w:sz w:val="18"/>
                <w:szCs w:val="18"/>
              </w:rPr>
            </w:pPr>
          </w:p>
        </w:tc>
      </w:tr>
      <w:tr w14:paraId="4C6D9940">
        <w:tblPrEx>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C0DACC1">
            <w:pPr>
              <w:rPr>
                <w:rFonts w:hint="eastAsia" w:ascii="宋体" w:hAnsi="宋体" w:eastAsia="宋体" w:cs="宋体"/>
                <w:sz w:val="18"/>
                <w:szCs w:val="18"/>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76443AE4">
            <w:pPr>
              <w:jc w:val="center"/>
              <w:rPr>
                <w:rFonts w:hint="eastAsia" w:ascii="宋体" w:hAnsi="宋体" w:eastAsia="宋体" w:cs="宋体"/>
                <w:sz w:val="18"/>
                <w:szCs w:val="18"/>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70398248">
            <w:pPr>
              <w:jc w:val="center"/>
              <w:rPr>
                <w:rFonts w:hint="eastAsia" w:ascii="宋体" w:hAnsi="宋体" w:eastAsia="宋体" w:cs="宋体"/>
                <w:sz w:val="18"/>
                <w:szCs w:val="18"/>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0D8DFB1E">
            <w:pPr>
              <w:jc w:val="center"/>
              <w:rPr>
                <w:rFonts w:hint="eastAsia" w:ascii="宋体" w:hAnsi="宋体" w:eastAsia="宋体" w:cs="宋体"/>
                <w:sz w:val="18"/>
                <w:szCs w:val="18"/>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1A6B824C">
            <w:pPr>
              <w:rPr>
                <w:rFonts w:hint="eastAsia"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70FE107A">
            <w:pPr>
              <w:rPr>
                <w:rFonts w:hint="eastAsia"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6727FC3">
            <w:pPr>
              <w:rPr>
                <w:rFonts w:hint="eastAsia"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87D0DED">
            <w:pPr>
              <w:rPr>
                <w:rFonts w:hint="eastAsia"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06EFC931">
            <w:pPr>
              <w:rPr>
                <w:rFonts w:hint="eastAsia"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DEC9D05">
            <w:pPr>
              <w:rPr>
                <w:rFonts w:hint="eastAsia"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B7E4CB2">
            <w:pPr>
              <w:rPr>
                <w:rFonts w:hint="eastAsia" w:ascii="宋体" w:hAnsi="宋体" w:eastAsia="宋体" w:cs="宋体"/>
                <w:sz w:val="18"/>
                <w:szCs w:val="18"/>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78625D2">
            <w:pPr>
              <w:rPr>
                <w:rFonts w:hint="eastAsia" w:ascii="宋体" w:hAnsi="宋体" w:eastAsia="宋体" w:cs="宋体"/>
                <w:sz w:val="18"/>
                <w:szCs w:val="18"/>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71CDD764">
            <w:pPr>
              <w:rPr>
                <w:rFonts w:hint="eastAsia" w:ascii="宋体" w:hAnsi="宋体" w:eastAsia="宋体" w:cs="宋体"/>
                <w:sz w:val="18"/>
                <w:szCs w:val="18"/>
              </w:rPr>
            </w:pPr>
          </w:p>
        </w:tc>
      </w:tr>
      <w:tr w14:paraId="02860602">
        <w:tblPrEx>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3A5AB27">
            <w:pPr>
              <w:rPr>
                <w:rFonts w:hint="eastAsia" w:ascii="宋体" w:hAnsi="宋体" w:eastAsia="宋体" w:cs="宋体"/>
                <w:sz w:val="18"/>
                <w:szCs w:val="18"/>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69BEEC14">
            <w:pPr>
              <w:rPr>
                <w:rFonts w:hint="eastAsia" w:ascii="宋体" w:hAnsi="宋体" w:eastAsia="宋体" w:cs="宋体"/>
                <w:sz w:val="18"/>
                <w:szCs w:val="18"/>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45325EAF">
            <w:pPr>
              <w:jc w:val="center"/>
              <w:rPr>
                <w:rFonts w:hint="eastAsia" w:ascii="宋体" w:hAnsi="宋体" w:eastAsia="宋体" w:cs="宋体"/>
                <w:sz w:val="18"/>
                <w:szCs w:val="18"/>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4616D2EB">
            <w:pPr>
              <w:jc w:val="center"/>
              <w:rPr>
                <w:rFonts w:hint="eastAsia" w:ascii="宋体" w:hAnsi="宋体" w:eastAsia="宋体" w:cs="宋体"/>
                <w:sz w:val="18"/>
                <w:szCs w:val="18"/>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1276B286">
            <w:pPr>
              <w:jc w:val="right"/>
              <w:rPr>
                <w:rFonts w:hint="eastAsia"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FF2199B">
            <w:pPr>
              <w:rPr>
                <w:rFonts w:hint="eastAsia"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72C68C0">
            <w:pPr>
              <w:rPr>
                <w:rFonts w:hint="eastAsia"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3ABA072">
            <w:pPr>
              <w:rPr>
                <w:rFonts w:hint="eastAsia"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2A9A1E6D">
            <w:pPr>
              <w:rPr>
                <w:rFonts w:hint="eastAsia"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4521D61">
            <w:pPr>
              <w:rPr>
                <w:rFonts w:hint="eastAsia"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C04B092">
            <w:pPr>
              <w:rPr>
                <w:rFonts w:hint="eastAsia" w:ascii="宋体" w:hAnsi="宋体" w:eastAsia="宋体" w:cs="宋体"/>
                <w:sz w:val="18"/>
                <w:szCs w:val="18"/>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8FF4DE2">
            <w:pPr>
              <w:rPr>
                <w:rFonts w:hint="eastAsia" w:ascii="宋体" w:hAnsi="宋体" w:eastAsia="宋体" w:cs="宋体"/>
                <w:sz w:val="18"/>
                <w:szCs w:val="18"/>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6CA94391">
            <w:pPr>
              <w:rPr>
                <w:rFonts w:hint="eastAsia" w:ascii="宋体" w:hAnsi="宋体" w:eastAsia="宋体" w:cs="宋体"/>
                <w:sz w:val="18"/>
                <w:szCs w:val="18"/>
              </w:rPr>
            </w:pPr>
          </w:p>
        </w:tc>
      </w:tr>
      <w:tr w14:paraId="26F12205">
        <w:tblPrEx>
          <w:tblCellMar>
            <w:top w:w="0" w:type="dxa"/>
            <w:left w:w="108" w:type="dxa"/>
            <w:bottom w:w="0" w:type="dxa"/>
            <w:right w:w="108" w:type="dxa"/>
          </w:tblCellMar>
        </w:tblPrEx>
        <w:trPr>
          <w:trHeight w:val="678"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DE60A5F">
            <w:pPr>
              <w:widowControl/>
              <w:jc w:val="center"/>
              <w:textAlignment w:val="center"/>
              <w:rPr>
                <w:rFonts w:ascii="宋体" w:hAnsi="宋体" w:eastAsia="宋体" w:cs="宋体"/>
                <w:sz w:val="18"/>
                <w:szCs w:val="18"/>
              </w:rPr>
            </w:pPr>
            <w:r>
              <w:rPr>
                <w:rFonts w:ascii="宋体" w:hAnsi="宋体" w:eastAsia="宋体" w:cs="宋体"/>
                <w:kern w:val="0"/>
                <w:sz w:val="18"/>
                <w:szCs w:val="18"/>
                <w:lang w:bidi="ar"/>
              </w:rPr>
              <w:t>部门特定目标类项目</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034745DE">
            <w:pPr>
              <w:jc w:val="center"/>
              <w:rPr>
                <w:rFonts w:hint="eastAsia" w:ascii="宋体" w:hAnsi="宋体" w:eastAsia="宋体" w:cs="宋体"/>
                <w:sz w:val="18"/>
                <w:szCs w:val="18"/>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5CD26502">
            <w:pPr>
              <w:jc w:val="center"/>
              <w:rPr>
                <w:rFonts w:hint="eastAsia" w:ascii="宋体" w:hAnsi="宋体" w:eastAsia="宋体" w:cs="宋体"/>
                <w:sz w:val="18"/>
                <w:szCs w:val="18"/>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77A270F6">
            <w:pPr>
              <w:jc w:val="center"/>
              <w:rPr>
                <w:rFonts w:hint="eastAsia" w:ascii="宋体" w:hAnsi="宋体" w:eastAsia="宋体" w:cs="宋体"/>
                <w:sz w:val="18"/>
                <w:szCs w:val="18"/>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1B1A81F6">
            <w:pPr>
              <w:rPr>
                <w:rFonts w:hint="eastAsia"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F24D39C">
            <w:pPr>
              <w:rPr>
                <w:rFonts w:hint="eastAsia"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E6F32F3">
            <w:pPr>
              <w:rPr>
                <w:rFonts w:hint="eastAsia"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AED7C35">
            <w:pPr>
              <w:rPr>
                <w:rFonts w:hint="eastAsia"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027FF824">
            <w:pPr>
              <w:rPr>
                <w:rFonts w:hint="eastAsia"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E972A0E">
            <w:pPr>
              <w:rPr>
                <w:rFonts w:hint="eastAsia"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22BB814">
            <w:pPr>
              <w:rPr>
                <w:rFonts w:hint="eastAsia" w:ascii="宋体" w:hAnsi="宋体" w:eastAsia="宋体" w:cs="宋体"/>
                <w:sz w:val="18"/>
                <w:szCs w:val="18"/>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3B1FAC2">
            <w:pPr>
              <w:rPr>
                <w:rFonts w:hint="eastAsia" w:ascii="宋体" w:hAnsi="宋体" w:eastAsia="宋体" w:cs="宋体"/>
                <w:sz w:val="18"/>
                <w:szCs w:val="18"/>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EEBF3FB">
            <w:pPr>
              <w:rPr>
                <w:rFonts w:hint="eastAsia" w:ascii="宋体" w:hAnsi="宋体" w:eastAsia="宋体" w:cs="宋体"/>
                <w:sz w:val="18"/>
                <w:szCs w:val="18"/>
              </w:rPr>
            </w:pPr>
          </w:p>
        </w:tc>
      </w:tr>
      <w:tr w14:paraId="49E529CB">
        <w:tblPrEx>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787913C">
            <w:pPr>
              <w:rPr>
                <w:rFonts w:hint="eastAsia" w:ascii="宋体" w:hAnsi="宋体" w:eastAsia="宋体" w:cs="宋体"/>
                <w:sz w:val="18"/>
                <w:szCs w:val="18"/>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21085767">
            <w:pPr>
              <w:jc w:val="center"/>
              <w:rPr>
                <w:rFonts w:hint="eastAsia" w:ascii="宋体" w:hAnsi="宋体" w:eastAsia="宋体" w:cs="宋体"/>
                <w:sz w:val="18"/>
                <w:szCs w:val="18"/>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6195EDCD">
            <w:pPr>
              <w:jc w:val="center"/>
              <w:rPr>
                <w:rFonts w:hint="eastAsia" w:ascii="宋体" w:hAnsi="宋体" w:eastAsia="宋体" w:cs="宋体"/>
                <w:sz w:val="18"/>
                <w:szCs w:val="18"/>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0AE4E999">
            <w:pPr>
              <w:jc w:val="center"/>
              <w:rPr>
                <w:rFonts w:hint="eastAsia" w:ascii="宋体" w:hAnsi="宋体" w:eastAsia="宋体" w:cs="宋体"/>
                <w:sz w:val="18"/>
                <w:szCs w:val="18"/>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0734AC3D">
            <w:pPr>
              <w:rPr>
                <w:rFonts w:hint="eastAsia"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C15D43D">
            <w:pPr>
              <w:rPr>
                <w:rFonts w:hint="eastAsia"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9E1D349">
            <w:pPr>
              <w:rPr>
                <w:rFonts w:hint="eastAsia"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9351B5F">
            <w:pPr>
              <w:rPr>
                <w:rFonts w:hint="eastAsia"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6537421">
            <w:pPr>
              <w:rPr>
                <w:rFonts w:hint="eastAsia"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713FDE7">
            <w:pPr>
              <w:rPr>
                <w:rFonts w:hint="eastAsia"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9BCF956">
            <w:pPr>
              <w:rPr>
                <w:rFonts w:hint="eastAsia" w:ascii="宋体" w:hAnsi="宋体" w:eastAsia="宋体" w:cs="宋体"/>
                <w:sz w:val="18"/>
                <w:szCs w:val="18"/>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1CD2096">
            <w:pPr>
              <w:rPr>
                <w:rFonts w:hint="eastAsia" w:ascii="宋体" w:hAnsi="宋体" w:eastAsia="宋体" w:cs="宋体"/>
                <w:sz w:val="18"/>
                <w:szCs w:val="18"/>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347CF63">
            <w:pPr>
              <w:rPr>
                <w:rFonts w:hint="eastAsia" w:ascii="宋体" w:hAnsi="宋体" w:eastAsia="宋体" w:cs="宋体"/>
                <w:sz w:val="18"/>
                <w:szCs w:val="18"/>
              </w:rPr>
            </w:pPr>
          </w:p>
        </w:tc>
      </w:tr>
      <w:tr w14:paraId="628E85E0">
        <w:tblPrEx>
          <w:tblCellMar>
            <w:top w:w="0" w:type="dxa"/>
            <w:left w:w="108" w:type="dxa"/>
            <w:bottom w:w="0" w:type="dxa"/>
            <w:right w:w="108" w:type="dxa"/>
          </w:tblCellMar>
        </w:tblPrEx>
        <w:trPr>
          <w:trHeight w:val="678"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C3C6E4D">
            <w:pPr>
              <w:rPr>
                <w:rFonts w:hint="eastAsia" w:ascii="宋体" w:hAnsi="宋体" w:eastAsia="宋体" w:cs="宋体"/>
                <w:sz w:val="18"/>
                <w:szCs w:val="18"/>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63EDB9BF">
            <w:pPr>
              <w:rPr>
                <w:rFonts w:hint="eastAsia" w:ascii="宋体" w:hAnsi="宋体" w:eastAsia="宋体" w:cs="宋体"/>
                <w:sz w:val="18"/>
                <w:szCs w:val="18"/>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2E5EE27C">
            <w:pPr>
              <w:jc w:val="center"/>
              <w:rPr>
                <w:rFonts w:hint="eastAsia" w:ascii="宋体" w:hAnsi="宋体" w:eastAsia="宋体" w:cs="宋体"/>
                <w:sz w:val="18"/>
                <w:szCs w:val="18"/>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1CFC6F91">
            <w:pPr>
              <w:jc w:val="center"/>
              <w:rPr>
                <w:rFonts w:hint="eastAsia" w:ascii="宋体" w:hAnsi="宋体" w:eastAsia="宋体" w:cs="宋体"/>
                <w:sz w:val="18"/>
                <w:szCs w:val="18"/>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64877FBA">
            <w:pPr>
              <w:jc w:val="right"/>
              <w:rPr>
                <w:rFonts w:hint="eastAsia"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60F2D056">
            <w:pPr>
              <w:rPr>
                <w:rFonts w:hint="eastAsia"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47EEFC6">
            <w:pPr>
              <w:rPr>
                <w:rFonts w:hint="eastAsia"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49AE9D3">
            <w:pPr>
              <w:rPr>
                <w:rFonts w:hint="eastAsia"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38EF4549">
            <w:pPr>
              <w:rPr>
                <w:rFonts w:hint="eastAsia"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DB68877">
            <w:pPr>
              <w:rPr>
                <w:rFonts w:hint="eastAsia"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37C15AF">
            <w:pPr>
              <w:rPr>
                <w:rFonts w:hint="eastAsia" w:ascii="宋体" w:hAnsi="宋体" w:eastAsia="宋体" w:cs="宋体"/>
                <w:sz w:val="18"/>
                <w:szCs w:val="18"/>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1527695">
            <w:pPr>
              <w:rPr>
                <w:rFonts w:hint="eastAsia" w:ascii="宋体" w:hAnsi="宋体" w:eastAsia="宋体" w:cs="宋体"/>
                <w:sz w:val="18"/>
                <w:szCs w:val="18"/>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75976EA8">
            <w:pPr>
              <w:rPr>
                <w:rFonts w:hint="eastAsia" w:ascii="宋体" w:hAnsi="宋体" w:eastAsia="宋体" w:cs="宋体"/>
                <w:sz w:val="18"/>
                <w:szCs w:val="18"/>
              </w:rPr>
            </w:pPr>
          </w:p>
        </w:tc>
      </w:tr>
    </w:tbl>
    <w:p w14:paraId="7438C7D0">
      <w:pPr>
        <w:spacing w:line="700" w:lineRule="exact"/>
        <w:ind w:firstLine="640" w:firstLineChars="200"/>
        <w:rPr>
          <w:rFonts w:eastAsia="楷体"/>
          <w:kern w:val="0"/>
          <w:szCs w:val="32"/>
        </w:rPr>
      </w:pPr>
    </w:p>
    <w:p w14:paraId="6AEF6F8E">
      <w:pPr>
        <w:spacing w:line="700" w:lineRule="exact"/>
        <w:rPr>
          <w:rFonts w:eastAsia="楷体"/>
          <w:kern w:val="0"/>
          <w:szCs w:val="32"/>
        </w:rPr>
      </w:pPr>
    </w:p>
    <w:p w14:paraId="121583CA">
      <w:pPr>
        <w:spacing w:line="700" w:lineRule="exact"/>
        <w:rPr>
          <w:rFonts w:eastAsia="楷体"/>
          <w:kern w:val="0"/>
          <w:szCs w:val="32"/>
        </w:rPr>
      </w:pPr>
    </w:p>
    <w:p w14:paraId="71C07A8C">
      <w:pPr>
        <w:spacing w:line="700" w:lineRule="exact"/>
        <w:rPr>
          <w:rFonts w:eastAsia="楷体"/>
          <w:kern w:val="0"/>
          <w:szCs w:val="32"/>
        </w:rPr>
      </w:pPr>
    </w:p>
    <w:p w14:paraId="4FF847F5">
      <w:pPr>
        <w:spacing w:line="700" w:lineRule="exact"/>
        <w:ind w:firstLine="640" w:firstLineChars="200"/>
        <w:rPr>
          <w:rFonts w:eastAsia="楷体"/>
          <w:kern w:val="0"/>
          <w:szCs w:val="32"/>
        </w:rPr>
      </w:pPr>
    </w:p>
    <w:tbl>
      <w:tblPr>
        <w:tblStyle w:val="9"/>
        <w:tblW w:w="5000" w:type="pct"/>
        <w:tblInd w:w="0" w:type="dxa"/>
        <w:tblLayout w:type="autofit"/>
        <w:tblCellMar>
          <w:top w:w="0" w:type="dxa"/>
          <w:left w:w="108" w:type="dxa"/>
          <w:bottom w:w="0" w:type="dxa"/>
          <w:right w:w="108" w:type="dxa"/>
        </w:tblCellMar>
      </w:tblPr>
      <w:tblGrid>
        <w:gridCol w:w="1050"/>
        <w:gridCol w:w="1213"/>
        <w:gridCol w:w="839"/>
        <w:gridCol w:w="1319"/>
        <w:gridCol w:w="705"/>
        <w:gridCol w:w="911"/>
        <w:gridCol w:w="1138"/>
        <w:gridCol w:w="811"/>
        <w:gridCol w:w="472"/>
        <w:gridCol w:w="489"/>
      </w:tblGrid>
      <w:tr w14:paraId="09D6618E">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0"/>
            <w:vAlign w:val="center"/>
          </w:tcPr>
          <w:p w14:paraId="74E44BAB">
            <w:pPr>
              <w:widowControl/>
              <w:jc w:val="center"/>
              <w:textAlignment w:val="center"/>
              <w:rPr>
                <w:rFonts w:ascii="黑体" w:hAnsi="宋体" w:eastAsia="黑体" w:cs="黑体"/>
                <w:b/>
                <w:bCs/>
                <w:szCs w:val="32"/>
              </w:rPr>
            </w:pPr>
            <w:r>
              <w:rPr>
                <w:rFonts w:hint="eastAsia" w:eastAsia="方正小标宋简体"/>
                <w:kern w:val="0"/>
                <w:sz w:val="44"/>
                <w:szCs w:val="44"/>
              </w:rPr>
              <w:t>项目支出绩效目标表</w:t>
            </w:r>
          </w:p>
        </w:tc>
      </w:tr>
      <w:tr w14:paraId="1065ED0F">
        <w:tblPrEx>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noWrap w:val="0"/>
            <w:vAlign w:val="center"/>
          </w:tcPr>
          <w:p w14:paraId="5E92F1B5">
            <w:pPr>
              <w:widowControl/>
              <w:jc w:val="right"/>
              <w:textAlignment w:val="center"/>
              <w:rPr>
                <w:rFonts w:hint="eastAsia" w:ascii="华文细黑" w:hAnsi="华文细黑" w:eastAsia="华文细黑" w:cs="华文细黑"/>
                <w:sz w:val="16"/>
                <w:szCs w:val="16"/>
              </w:rPr>
            </w:pPr>
            <w:r>
              <w:rPr>
                <w:rFonts w:hint="eastAsia" w:ascii="华文细黑" w:hAnsi="华文细黑" w:eastAsia="华文细黑" w:cs="华文细黑"/>
                <w:sz w:val="16"/>
                <w:szCs w:val="16"/>
              </w:rPr>
              <w:t>单位：万元</w:t>
            </w:r>
          </w:p>
        </w:tc>
      </w:tr>
      <w:tr w14:paraId="457BB85D">
        <w:tblPrEx>
          <w:tblCellMar>
            <w:top w:w="0" w:type="dxa"/>
            <w:left w:w="108" w:type="dxa"/>
            <w:bottom w:w="0" w:type="dxa"/>
            <w:right w:w="108" w:type="dxa"/>
          </w:tblCellMar>
        </w:tblPrEx>
        <w:trPr>
          <w:trHeight w:val="441"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14:paraId="7FED05C7">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单位名称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38A00607">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项目名称</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028DCD2">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年度资金总额（万元）</w:t>
            </w:r>
          </w:p>
        </w:tc>
        <w:tc>
          <w:tcPr>
            <w:tcW w:w="737" w:type="pct"/>
            <w:tcBorders>
              <w:top w:val="single" w:color="000000" w:sz="4" w:space="0"/>
              <w:left w:val="single" w:color="000000" w:sz="4" w:space="0"/>
              <w:bottom w:val="single" w:color="000000" w:sz="4" w:space="0"/>
              <w:right w:val="single" w:color="000000" w:sz="4" w:space="0"/>
            </w:tcBorders>
            <w:noWrap w:val="0"/>
            <w:vAlign w:val="center"/>
          </w:tcPr>
          <w:p w14:paraId="3038139A">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年度绩效目标</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8A776E8">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一级指标</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61506D84">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二级指标</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72364FE7">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三级指标</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A416874">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指标解释</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0AF7BA1">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指标值</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BD72AAB">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权重</w:t>
            </w:r>
          </w:p>
        </w:tc>
      </w:tr>
      <w:tr w14:paraId="200D0F9E">
        <w:tblPrEx>
          <w:tblCellMar>
            <w:top w:w="0" w:type="dxa"/>
            <w:left w:w="108" w:type="dxa"/>
            <w:bottom w:w="0" w:type="dxa"/>
            <w:right w:w="108" w:type="dxa"/>
          </w:tblCellMar>
        </w:tblPrEx>
        <w:trPr>
          <w:trHeight w:val="660" w:hRule="atLeast"/>
        </w:trPr>
        <w:tc>
          <w:tcPr>
            <w:tcW w:w="587" w:type="pct"/>
            <w:vMerge w:val="restart"/>
            <w:tcBorders>
              <w:top w:val="single" w:color="000000" w:sz="4" w:space="0"/>
              <w:left w:val="single" w:color="000000" w:sz="4" w:space="0"/>
              <w:bottom w:val="single" w:color="000000" w:sz="4" w:space="0"/>
              <w:right w:val="single" w:color="000000" w:sz="4" w:space="0"/>
            </w:tcBorders>
            <w:noWrap w:val="0"/>
            <w:vAlign w:val="center"/>
          </w:tcPr>
          <w:p w14:paraId="43030EE3">
            <w:pPr>
              <w:jc w:val="center"/>
              <w:rPr>
                <w:rFonts w:hint="eastAsia" w:ascii="华文细黑" w:hAnsi="华文细黑" w:eastAsia="华文细黑" w:cs="华文细黑"/>
                <w:sz w:val="16"/>
                <w:szCs w:val="16"/>
              </w:rPr>
            </w:pPr>
          </w:p>
        </w:tc>
        <w:tc>
          <w:tcPr>
            <w:tcW w:w="678" w:type="pct"/>
            <w:vMerge w:val="restart"/>
            <w:tcBorders>
              <w:top w:val="single" w:color="000000" w:sz="4" w:space="0"/>
              <w:left w:val="single" w:color="000000" w:sz="4" w:space="0"/>
              <w:bottom w:val="single" w:color="000000" w:sz="4" w:space="0"/>
              <w:right w:val="single" w:color="000000" w:sz="4" w:space="0"/>
            </w:tcBorders>
            <w:noWrap w:val="0"/>
            <w:vAlign w:val="center"/>
          </w:tcPr>
          <w:p w14:paraId="212B6F11">
            <w:pPr>
              <w:jc w:val="center"/>
              <w:rPr>
                <w:rFonts w:hint="eastAsia" w:ascii="华文细黑" w:hAnsi="华文细黑" w:eastAsia="华文细黑" w:cs="华文细黑"/>
                <w:sz w:val="16"/>
                <w:szCs w:val="16"/>
              </w:rPr>
            </w:pPr>
          </w:p>
        </w:tc>
        <w:tc>
          <w:tcPr>
            <w:tcW w:w="469" w:type="pct"/>
            <w:vMerge w:val="restart"/>
            <w:tcBorders>
              <w:top w:val="single" w:color="000000" w:sz="4" w:space="0"/>
              <w:left w:val="single" w:color="000000" w:sz="4" w:space="0"/>
              <w:bottom w:val="single" w:color="000000" w:sz="4" w:space="0"/>
              <w:right w:val="single" w:color="000000" w:sz="4" w:space="0"/>
            </w:tcBorders>
            <w:noWrap w:val="0"/>
            <w:vAlign w:val="center"/>
          </w:tcPr>
          <w:p w14:paraId="000DA00F">
            <w:pPr>
              <w:jc w:val="center"/>
              <w:rPr>
                <w:rFonts w:hint="eastAsia" w:ascii="华文细黑" w:hAnsi="华文细黑" w:eastAsia="华文细黑" w:cs="华文细黑"/>
                <w:sz w:val="16"/>
                <w:szCs w:val="16"/>
              </w:rPr>
            </w:pPr>
          </w:p>
        </w:tc>
        <w:tc>
          <w:tcPr>
            <w:tcW w:w="7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6746D77">
            <w:pPr>
              <w:jc w:val="center"/>
              <w:rPr>
                <w:rFonts w:hint="eastAsia" w:ascii="华文细黑" w:hAnsi="华文细黑" w:eastAsia="华文细黑" w:cs="华文细黑"/>
                <w:sz w:val="16"/>
                <w:szCs w:val="16"/>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8827A07">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成本指标</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22191EB8">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社会成本指标</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5D6080F1">
            <w:pPr>
              <w:jc w:val="left"/>
              <w:rPr>
                <w:rFonts w:hint="eastAsia" w:ascii="华文细黑" w:hAnsi="华文细黑" w:eastAsia="华文细黑" w:cs="华文细黑"/>
                <w:sz w:val="16"/>
                <w:szCs w:val="16"/>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A5BCF65">
            <w:pPr>
              <w:jc w:val="center"/>
              <w:rPr>
                <w:rFonts w:hint="eastAsia" w:ascii="华文细黑" w:hAnsi="华文细黑" w:eastAsia="华文细黑" w:cs="华文细黑"/>
                <w:sz w:val="16"/>
                <w:szCs w:val="16"/>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0EAF1FE">
            <w:pPr>
              <w:jc w:val="center"/>
              <w:rPr>
                <w:rFonts w:hint="eastAsia" w:ascii="华文细黑" w:hAnsi="华文细黑" w:eastAsia="华文细黑" w:cs="华文细黑"/>
                <w:sz w:val="16"/>
                <w:szCs w:val="16"/>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FA0036C">
            <w:pPr>
              <w:jc w:val="center"/>
              <w:rPr>
                <w:rFonts w:hint="eastAsia" w:ascii="华文细黑" w:hAnsi="华文细黑" w:eastAsia="华文细黑" w:cs="华文细黑"/>
                <w:sz w:val="16"/>
                <w:szCs w:val="16"/>
              </w:rPr>
            </w:pPr>
          </w:p>
        </w:tc>
      </w:tr>
      <w:tr w14:paraId="004C726E">
        <w:tblPrEx>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0D1CA9">
            <w:pPr>
              <w:jc w:val="center"/>
              <w:rPr>
                <w:rFonts w:hint="eastAsia" w:ascii="华文细黑" w:hAnsi="华文细黑" w:eastAsia="华文细黑" w:cs="华文细黑"/>
                <w:sz w:val="16"/>
                <w:szCs w:val="16"/>
              </w:rPr>
            </w:pPr>
          </w:p>
        </w:tc>
        <w:tc>
          <w:tcPr>
            <w:tcW w:w="6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1BF7CF">
            <w:pPr>
              <w:jc w:val="center"/>
              <w:rPr>
                <w:rFonts w:hint="eastAsia" w:ascii="华文细黑" w:hAnsi="华文细黑" w:eastAsia="华文细黑" w:cs="华文细黑"/>
                <w:sz w:val="16"/>
                <w:szCs w:val="16"/>
              </w:rPr>
            </w:pPr>
          </w:p>
        </w:tc>
        <w:tc>
          <w:tcPr>
            <w:tcW w:w="46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A7A245">
            <w:pPr>
              <w:jc w:val="center"/>
              <w:rPr>
                <w:rFonts w:hint="eastAsia" w:ascii="华文细黑" w:hAnsi="华文细黑" w:eastAsia="华文细黑" w:cs="华文细黑"/>
                <w:sz w:val="16"/>
                <w:szCs w:val="16"/>
              </w:rPr>
            </w:pPr>
          </w:p>
        </w:tc>
        <w:tc>
          <w:tcPr>
            <w:tcW w:w="7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F71023">
            <w:pPr>
              <w:jc w:val="center"/>
              <w:rPr>
                <w:rFonts w:hint="eastAsia" w:ascii="华文细黑" w:hAnsi="华文细黑" w:eastAsia="华文细黑" w:cs="华文细黑"/>
                <w:sz w:val="16"/>
                <w:szCs w:val="16"/>
              </w:rPr>
            </w:pPr>
          </w:p>
        </w:tc>
        <w:tc>
          <w:tcPr>
            <w:tcW w:w="394" w:type="pct"/>
            <w:vMerge w:val="restart"/>
            <w:tcBorders>
              <w:top w:val="single" w:color="000000" w:sz="4" w:space="0"/>
              <w:left w:val="single" w:color="000000" w:sz="4" w:space="0"/>
              <w:bottom w:val="single" w:color="000000" w:sz="4" w:space="0"/>
              <w:right w:val="single" w:color="000000" w:sz="4" w:space="0"/>
            </w:tcBorders>
            <w:noWrap w:val="0"/>
            <w:vAlign w:val="center"/>
          </w:tcPr>
          <w:p w14:paraId="59BCDEF5">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产出指标</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621E3148">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数量指标</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2C987482">
            <w:pPr>
              <w:jc w:val="left"/>
              <w:rPr>
                <w:rFonts w:hint="eastAsia" w:ascii="华文细黑" w:hAnsi="华文细黑" w:eastAsia="华文细黑" w:cs="华文细黑"/>
                <w:sz w:val="16"/>
                <w:szCs w:val="16"/>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5D83DD4">
            <w:pPr>
              <w:jc w:val="center"/>
              <w:rPr>
                <w:rFonts w:hint="eastAsia" w:ascii="华文细黑" w:hAnsi="华文细黑" w:eastAsia="华文细黑" w:cs="华文细黑"/>
                <w:sz w:val="16"/>
                <w:szCs w:val="16"/>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F3764FC">
            <w:pPr>
              <w:jc w:val="center"/>
              <w:rPr>
                <w:rFonts w:hint="eastAsia" w:ascii="华文细黑" w:hAnsi="华文细黑" w:eastAsia="华文细黑" w:cs="华文细黑"/>
                <w:sz w:val="16"/>
                <w:szCs w:val="16"/>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0295A1D">
            <w:pPr>
              <w:jc w:val="center"/>
              <w:rPr>
                <w:rFonts w:hint="eastAsia" w:ascii="华文细黑" w:hAnsi="华文细黑" w:eastAsia="华文细黑" w:cs="华文细黑"/>
                <w:sz w:val="16"/>
                <w:szCs w:val="16"/>
              </w:rPr>
            </w:pPr>
          </w:p>
        </w:tc>
      </w:tr>
      <w:tr w14:paraId="09682835">
        <w:tblPrEx>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015237">
            <w:pPr>
              <w:jc w:val="center"/>
              <w:rPr>
                <w:rFonts w:hint="eastAsia" w:ascii="华文细黑" w:hAnsi="华文细黑" w:eastAsia="华文细黑" w:cs="华文细黑"/>
                <w:sz w:val="16"/>
                <w:szCs w:val="16"/>
              </w:rPr>
            </w:pPr>
          </w:p>
        </w:tc>
        <w:tc>
          <w:tcPr>
            <w:tcW w:w="6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A1C184">
            <w:pPr>
              <w:jc w:val="center"/>
              <w:rPr>
                <w:rFonts w:hint="eastAsia" w:ascii="华文细黑" w:hAnsi="华文细黑" w:eastAsia="华文细黑" w:cs="华文细黑"/>
                <w:sz w:val="16"/>
                <w:szCs w:val="16"/>
              </w:rPr>
            </w:pPr>
          </w:p>
        </w:tc>
        <w:tc>
          <w:tcPr>
            <w:tcW w:w="46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911F09">
            <w:pPr>
              <w:jc w:val="center"/>
              <w:rPr>
                <w:rFonts w:hint="eastAsia" w:ascii="华文细黑" w:hAnsi="华文细黑" w:eastAsia="华文细黑" w:cs="华文细黑"/>
                <w:sz w:val="16"/>
                <w:szCs w:val="16"/>
              </w:rPr>
            </w:pPr>
          </w:p>
        </w:tc>
        <w:tc>
          <w:tcPr>
            <w:tcW w:w="7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F0D7E">
            <w:pPr>
              <w:jc w:val="center"/>
              <w:rPr>
                <w:rFonts w:hint="eastAsia" w:ascii="华文细黑" w:hAnsi="华文细黑" w:eastAsia="华文细黑" w:cs="华文细黑"/>
                <w:sz w:val="16"/>
                <w:szCs w:val="16"/>
              </w:rPr>
            </w:pPr>
          </w:p>
        </w:tc>
        <w:tc>
          <w:tcPr>
            <w:tcW w:w="3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3C0DB">
            <w:pPr>
              <w:jc w:val="center"/>
              <w:rPr>
                <w:rFonts w:hint="eastAsia" w:ascii="华文细黑" w:hAnsi="华文细黑" w:eastAsia="华文细黑" w:cs="华文细黑"/>
                <w:sz w:val="16"/>
                <w:szCs w:val="16"/>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212FB2F">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时效指标</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01D13B06">
            <w:pPr>
              <w:jc w:val="left"/>
              <w:rPr>
                <w:rFonts w:hint="eastAsia" w:ascii="华文细黑" w:hAnsi="华文细黑" w:eastAsia="华文细黑" w:cs="华文细黑"/>
                <w:sz w:val="16"/>
                <w:szCs w:val="16"/>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3153479">
            <w:pPr>
              <w:jc w:val="center"/>
              <w:rPr>
                <w:rFonts w:hint="eastAsia" w:ascii="华文细黑" w:hAnsi="华文细黑" w:eastAsia="华文细黑" w:cs="华文细黑"/>
                <w:sz w:val="16"/>
                <w:szCs w:val="16"/>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BF1CB54">
            <w:pPr>
              <w:jc w:val="center"/>
              <w:rPr>
                <w:rFonts w:hint="eastAsia" w:ascii="华文细黑" w:hAnsi="华文细黑" w:eastAsia="华文细黑" w:cs="华文细黑"/>
                <w:sz w:val="16"/>
                <w:szCs w:val="16"/>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0B357E6">
            <w:pPr>
              <w:jc w:val="center"/>
              <w:rPr>
                <w:rFonts w:hint="eastAsia" w:ascii="华文细黑" w:hAnsi="华文细黑" w:eastAsia="华文细黑" w:cs="华文细黑"/>
                <w:sz w:val="16"/>
                <w:szCs w:val="16"/>
              </w:rPr>
            </w:pPr>
          </w:p>
        </w:tc>
      </w:tr>
      <w:tr w14:paraId="7DB433E2">
        <w:tblPrEx>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852F2C">
            <w:pPr>
              <w:jc w:val="center"/>
              <w:rPr>
                <w:rFonts w:hint="eastAsia" w:ascii="华文细黑" w:hAnsi="华文细黑" w:eastAsia="华文细黑" w:cs="华文细黑"/>
                <w:sz w:val="16"/>
                <w:szCs w:val="16"/>
              </w:rPr>
            </w:pPr>
          </w:p>
        </w:tc>
        <w:tc>
          <w:tcPr>
            <w:tcW w:w="6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E57525">
            <w:pPr>
              <w:jc w:val="center"/>
              <w:rPr>
                <w:rFonts w:hint="eastAsia" w:ascii="华文细黑" w:hAnsi="华文细黑" w:eastAsia="华文细黑" w:cs="华文细黑"/>
                <w:sz w:val="16"/>
                <w:szCs w:val="16"/>
              </w:rPr>
            </w:pPr>
          </w:p>
        </w:tc>
        <w:tc>
          <w:tcPr>
            <w:tcW w:w="46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9314F4">
            <w:pPr>
              <w:jc w:val="center"/>
              <w:rPr>
                <w:rFonts w:hint="eastAsia" w:ascii="华文细黑" w:hAnsi="华文细黑" w:eastAsia="华文细黑" w:cs="华文细黑"/>
                <w:sz w:val="16"/>
                <w:szCs w:val="16"/>
              </w:rPr>
            </w:pPr>
          </w:p>
        </w:tc>
        <w:tc>
          <w:tcPr>
            <w:tcW w:w="7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5CAB3E">
            <w:pPr>
              <w:jc w:val="center"/>
              <w:rPr>
                <w:rFonts w:hint="eastAsia" w:ascii="华文细黑" w:hAnsi="华文细黑" w:eastAsia="华文细黑" w:cs="华文细黑"/>
                <w:sz w:val="16"/>
                <w:szCs w:val="16"/>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DFE7A15">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效益指标</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B223C53">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生态效益指标</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6B47DF2F">
            <w:pPr>
              <w:jc w:val="left"/>
              <w:rPr>
                <w:rFonts w:hint="eastAsia" w:ascii="华文细黑" w:hAnsi="华文细黑" w:eastAsia="华文细黑" w:cs="华文细黑"/>
                <w:sz w:val="16"/>
                <w:szCs w:val="16"/>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7488821">
            <w:pPr>
              <w:jc w:val="center"/>
              <w:rPr>
                <w:rFonts w:hint="eastAsia" w:ascii="华文细黑" w:hAnsi="华文细黑" w:eastAsia="华文细黑" w:cs="华文细黑"/>
                <w:sz w:val="16"/>
                <w:szCs w:val="16"/>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9CD6D19">
            <w:pPr>
              <w:jc w:val="center"/>
              <w:rPr>
                <w:rFonts w:hint="eastAsia" w:ascii="华文细黑" w:hAnsi="华文细黑" w:eastAsia="华文细黑" w:cs="华文细黑"/>
                <w:sz w:val="16"/>
                <w:szCs w:val="16"/>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C228068">
            <w:pPr>
              <w:jc w:val="center"/>
              <w:rPr>
                <w:rFonts w:hint="eastAsia" w:ascii="华文细黑" w:hAnsi="华文细黑" w:eastAsia="华文细黑" w:cs="华文细黑"/>
                <w:sz w:val="16"/>
                <w:szCs w:val="16"/>
              </w:rPr>
            </w:pPr>
          </w:p>
        </w:tc>
      </w:tr>
      <w:tr w14:paraId="68BC9276">
        <w:tblPrEx>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4D33BA">
            <w:pPr>
              <w:jc w:val="center"/>
              <w:rPr>
                <w:rFonts w:hint="eastAsia" w:ascii="华文细黑" w:hAnsi="华文细黑" w:eastAsia="华文细黑" w:cs="华文细黑"/>
                <w:sz w:val="16"/>
                <w:szCs w:val="16"/>
              </w:rPr>
            </w:pPr>
          </w:p>
        </w:tc>
        <w:tc>
          <w:tcPr>
            <w:tcW w:w="6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BE37F5">
            <w:pPr>
              <w:jc w:val="center"/>
              <w:rPr>
                <w:rFonts w:hint="eastAsia" w:ascii="华文细黑" w:hAnsi="华文细黑" w:eastAsia="华文细黑" w:cs="华文细黑"/>
                <w:sz w:val="16"/>
                <w:szCs w:val="16"/>
              </w:rPr>
            </w:pPr>
          </w:p>
        </w:tc>
        <w:tc>
          <w:tcPr>
            <w:tcW w:w="46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6D7B85">
            <w:pPr>
              <w:jc w:val="center"/>
              <w:rPr>
                <w:rFonts w:hint="eastAsia" w:ascii="华文细黑" w:hAnsi="华文细黑" w:eastAsia="华文细黑" w:cs="华文细黑"/>
                <w:sz w:val="16"/>
                <w:szCs w:val="16"/>
              </w:rPr>
            </w:pPr>
          </w:p>
        </w:tc>
        <w:tc>
          <w:tcPr>
            <w:tcW w:w="7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9E6132">
            <w:pPr>
              <w:jc w:val="center"/>
              <w:rPr>
                <w:rFonts w:hint="eastAsia" w:ascii="华文细黑" w:hAnsi="华文细黑" w:eastAsia="华文细黑" w:cs="华文细黑"/>
                <w:sz w:val="16"/>
                <w:szCs w:val="16"/>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BF2DCF1">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满意度指标</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43EB55FC">
            <w:pPr>
              <w:widowControl/>
              <w:jc w:val="center"/>
              <w:textAlignment w:val="center"/>
              <w:rPr>
                <w:rFonts w:hint="eastAsia" w:ascii="华文细黑" w:hAnsi="华文细黑" w:eastAsia="华文细黑" w:cs="华文细黑"/>
                <w:sz w:val="16"/>
                <w:szCs w:val="16"/>
              </w:rPr>
            </w:pPr>
            <w:r>
              <w:rPr>
                <w:rFonts w:hint="eastAsia" w:ascii="华文细黑" w:hAnsi="华文细黑" w:eastAsia="华文细黑" w:cs="华文细黑"/>
                <w:kern w:val="0"/>
                <w:sz w:val="16"/>
                <w:szCs w:val="16"/>
                <w:lang w:bidi="ar"/>
              </w:rPr>
              <w:t>服务对象满意度指标</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32294891">
            <w:pPr>
              <w:jc w:val="left"/>
              <w:rPr>
                <w:rFonts w:hint="eastAsia" w:ascii="华文细黑" w:hAnsi="华文细黑" w:eastAsia="华文细黑" w:cs="华文细黑"/>
                <w:sz w:val="16"/>
                <w:szCs w:val="16"/>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F2DB166">
            <w:pPr>
              <w:jc w:val="center"/>
              <w:rPr>
                <w:rFonts w:hint="eastAsia" w:ascii="华文细黑" w:hAnsi="华文细黑" w:eastAsia="华文细黑" w:cs="华文细黑"/>
                <w:sz w:val="16"/>
                <w:szCs w:val="16"/>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FF35FF8">
            <w:pPr>
              <w:jc w:val="center"/>
              <w:rPr>
                <w:rFonts w:hint="eastAsia" w:ascii="华文细黑" w:hAnsi="华文细黑" w:eastAsia="华文细黑" w:cs="华文细黑"/>
                <w:sz w:val="16"/>
                <w:szCs w:val="16"/>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B70E05F">
            <w:pPr>
              <w:jc w:val="center"/>
              <w:rPr>
                <w:rFonts w:hint="eastAsia" w:ascii="华文细黑" w:hAnsi="华文细黑" w:eastAsia="华文细黑" w:cs="华文细黑"/>
                <w:sz w:val="16"/>
                <w:szCs w:val="16"/>
              </w:rPr>
            </w:pPr>
          </w:p>
        </w:tc>
      </w:tr>
    </w:tbl>
    <w:p w14:paraId="25983C47">
      <w:pPr>
        <w:spacing w:line="700" w:lineRule="exact"/>
        <w:ind w:firstLine="560" w:firstLineChars="200"/>
        <w:rPr>
          <w:rFonts w:hint="eastAsia" w:eastAsia="楷体"/>
          <w:kern w:val="0"/>
          <w:sz w:val="28"/>
          <w:szCs w:val="28"/>
        </w:rPr>
      </w:pPr>
    </w:p>
    <w:p w14:paraId="7EDB9EA7">
      <w:pPr>
        <w:spacing w:line="700" w:lineRule="exact"/>
        <w:ind w:firstLine="560" w:firstLineChars="200"/>
        <w:rPr>
          <w:rFonts w:hint="eastAsia" w:eastAsia="楷体"/>
          <w:kern w:val="0"/>
          <w:sz w:val="28"/>
          <w:szCs w:val="28"/>
        </w:rPr>
      </w:pPr>
    </w:p>
    <w:p w14:paraId="145FE45A">
      <w:pPr>
        <w:spacing w:line="700" w:lineRule="exact"/>
        <w:ind w:firstLine="560" w:firstLineChars="200"/>
        <w:rPr>
          <w:rFonts w:hint="eastAsia" w:eastAsia="楷体"/>
          <w:kern w:val="0"/>
          <w:sz w:val="28"/>
          <w:szCs w:val="28"/>
        </w:rPr>
      </w:pPr>
    </w:p>
    <w:p w14:paraId="3D02B366">
      <w:pPr>
        <w:spacing w:line="700" w:lineRule="exact"/>
        <w:ind w:firstLine="560" w:firstLineChars="200"/>
        <w:rPr>
          <w:rFonts w:hint="eastAsia" w:eastAsia="楷体"/>
          <w:kern w:val="0"/>
          <w:sz w:val="28"/>
          <w:szCs w:val="28"/>
        </w:rPr>
      </w:pPr>
    </w:p>
    <w:p w14:paraId="25336101">
      <w:pPr>
        <w:spacing w:line="700" w:lineRule="exact"/>
        <w:ind w:firstLine="560" w:firstLineChars="200"/>
        <w:rPr>
          <w:rFonts w:hint="eastAsia" w:eastAsia="楷体"/>
          <w:kern w:val="0"/>
          <w:sz w:val="28"/>
          <w:szCs w:val="28"/>
        </w:rPr>
      </w:pPr>
    </w:p>
    <w:p w14:paraId="214FDF35">
      <w:pPr>
        <w:spacing w:line="700" w:lineRule="exact"/>
        <w:ind w:firstLine="560" w:firstLineChars="200"/>
        <w:rPr>
          <w:rFonts w:hint="eastAsia" w:eastAsia="楷体"/>
          <w:kern w:val="0"/>
          <w:sz w:val="28"/>
          <w:szCs w:val="28"/>
        </w:rPr>
      </w:pPr>
    </w:p>
    <w:p w14:paraId="12EF5E88">
      <w:pPr>
        <w:spacing w:line="700" w:lineRule="exact"/>
        <w:ind w:firstLine="560" w:firstLineChars="200"/>
        <w:rPr>
          <w:rFonts w:hint="eastAsia" w:eastAsia="楷体"/>
          <w:kern w:val="0"/>
          <w:sz w:val="28"/>
          <w:szCs w:val="28"/>
        </w:rPr>
      </w:pPr>
    </w:p>
    <w:p w14:paraId="5183C012">
      <w:pPr>
        <w:spacing w:line="700" w:lineRule="exact"/>
        <w:ind w:firstLine="560" w:firstLineChars="200"/>
        <w:rPr>
          <w:rFonts w:hint="eastAsia" w:eastAsia="楷体"/>
          <w:kern w:val="0"/>
          <w:sz w:val="28"/>
          <w:szCs w:val="28"/>
        </w:rPr>
      </w:pPr>
    </w:p>
    <w:p w14:paraId="18D998D9">
      <w:pPr>
        <w:spacing w:line="700" w:lineRule="exact"/>
        <w:ind w:firstLine="560" w:firstLineChars="200"/>
        <w:rPr>
          <w:rFonts w:hint="eastAsia" w:eastAsia="楷体"/>
          <w:kern w:val="0"/>
          <w:sz w:val="28"/>
          <w:szCs w:val="28"/>
        </w:rPr>
      </w:pPr>
    </w:p>
    <w:p w14:paraId="1ADBAD52">
      <w:pPr>
        <w:spacing w:line="700" w:lineRule="exact"/>
        <w:ind w:firstLine="560" w:firstLineChars="200"/>
        <w:rPr>
          <w:rFonts w:hint="eastAsia" w:eastAsia="楷体"/>
          <w:kern w:val="0"/>
          <w:sz w:val="28"/>
          <w:szCs w:val="28"/>
        </w:rPr>
      </w:pPr>
    </w:p>
    <w:tbl>
      <w:tblPr>
        <w:tblStyle w:val="9"/>
        <w:tblpPr w:leftFromText="180" w:rightFromText="180" w:vertAnchor="text" w:horzAnchor="page" w:tblpX="1727" w:tblpY="118"/>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222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1BEB541">
            <w:pPr>
              <w:jc w:val="center"/>
              <w:rPr>
                <w:rFonts w:hint="eastAsia" w:ascii="华文细黑" w:hAnsi="华文细黑" w:eastAsia="华文细黑" w:cs="华文细黑"/>
                <w:kern w:val="0"/>
                <w:sz w:val="20"/>
              </w:rPr>
            </w:pPr>
            <w:r>
              <w:rPr>
                <w:rFonts w:hint="eastAsia" w:ascii="Calibri" w:hAnsi="Calibri" w:eastAsia="方正小标宋简体"/>
                <w:kern w:val="0"/>
                <w:sz w:val="44"/>
                <w:szCs w:val="44"/>
              </w:rPr>
              <w:t>财政拨款委托业务费支出预算表</w:t>
            </w:r>
          </w:p>
        </w:tc>
      </w:tr>
      <w:tr w14:paraId="1DB4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321567E4">
            <w:pPr>
              <w:jc w:val="right"/>
              <w:rPr>
                <w:rFonts w:hint="eastAsia" w:ascii="华文细黑" w:hAnsi="华文细黑" w:eastAsia="华文细黑" w:cs="华文细黑"/>
                <w:kern w:val="0"/>
                <w:sz w:val="20"/>
              </w:rPr>
            </w:pPr>
            <w:r>
              <w:rPr>
                <w:rFonts w:ascii="Calibri" w:hAnsi="Calibri" w:eastAsia="华文细黑"/>
                <w:kern w:val="0"/>
                <w:sz w:val="20"/>
                <w:szCs w:val="22"/>
              </w:rPr>
              <w:t>单位：万元</w:t>
            </w:r>
          </w:p>
        </w:tc>
      </w:tr>
      <w:tr w14:paraId="18E1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0B006795">
            <w:pPr>
              <w:jc w:val="center"/>
              <w:rPr>
                <w:rFonts w:hint="eastAsia" w:ascii="华文细黑" w:hAnsi="华文细黑" w:eastAsia="华文细黑" w:cs="华文细黑"/>
                <w:sz w:val="20"/>
              </w:rPr>
            </w:pPr>
            <w:r>
              <w:rPr>
                <w:rFonts w:hint="eastAsia" w:ascii="华文细黑" w:hAnsi="华文细黑" w:eastAsia="华文细黑" w:cs="华文细黑"/>
                <w:sz w:val="20"/>
              </w:rPr>
              <w:t>部门/单位/</w:t>
            </w:r>
          </w:p>
          <w:p w14:paraId="62F3B655">
            <w:pPr>
              <w:jc w:val="center"/>
              <w:rPr>
                <w:rFonts w:hint="eastAsia" w:ascii="华文细黑" w:hAnsi="华文细黑" w:eastAsia="华文细黑" w:cs="华文细黑"/>
                <w:kern w:val="0"/>
                <w:sz w:val="20"/>
              </w:rPr>
            </w:pPr>
            <w:r>
              <w:rPr>
                <w:rFonts w:hint="eastAsia" w:ascii="华文细黑" w:hAnsi="华文细黑" w:eastAsia="华文细黑" w:cs="华文细黑"/>
                <w:sz w:val="20"/>
              </w:rPr>
              <w:t>项目名称</w:t>
            </w:r>
          </w:p>
        </w:tc>
        <w:tc>
          <w:tcPr>
            <w:tcW w:w="1284" w:type="dxa"/>
            <w:vMerge w:val="restart"/>
            <w:tcBorders>
              <w:top w:val="single" w:color="auto" w:sz="4" w:space="0"/>
              <w:bottom w:val="single" w:color="auto" w:sz="4" w:space="0"/>
            </w:tcBorders>
            <w:noWrap w:val="0"/>
            <w:vAlign w:val="center"/>
          </w:tcPr>
          <w:p w14:paraId="13FC4CBB">
            <w:pPr>
              <w:jc w:val="center"/>
              <w:rPr>
                <w:rFonts w:hint="eastAsia" w:ascii="华文细黑" w:hAnsi="华文细黑" w:eastAsia="华文细黑" w:cs="华文细黑"/>
                <w:kern w:val="0"/>
                <w:sz w:val="20"/>
              </w:rPr>
            </w:pPr>
            <w:r>
              <w:rPr>
                <w:rFonts w:hint="eastAsia" w:ascii="华文细黑" w:hAnsi="华文细黑" w:eastAsia="华文细黑" w:cs="华文细黑"/>
                <w:sz w:val="20"/>
              </w:rPr>
              <w:t>委托事    项内容</w:t>
            </w:r>
          </w:p>
        </w:tc>
        <w:tc>
          <w:tcPr>
            <w:tcW w:w="2778" w:type="dxa"/>
            <w:gridSpan w:val="4"/>
            <w:tcBorders>
              <w:top w:val="single" w:color="auto" w:sz="4" w:space="0"/>
              <w:bottom w:val="single" w:color="auto" w:sz="4" w:space="0"/>
            </w:tcBorders>
            <w:noWrap w:val="0"/>
            <w:vAlign w:val="center"/>
          </w:tcPr>
          <w:p w14:paraId="478EE3CB">
            <w:pPr>
              <w:jc w:val="center"/>
              <w:rPr>
                <w:rFonts w:hint="eastAsia"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tcBorders>
              <w:top w:val="single" w:color="auto" w:sz="4" w:space="0"/>
              <w:bottom w:val="single" w:color="auto" w:sz="4" w:space="0"/>
            </w:tcBorders>
            <w:noWrap w:val="0"/>
            <w:vAlign w:val="center"/>
          </w:tcPr>
          <w:p w14:paraId="62E62D6A">
            <w:pPr>
              <w:jc w:val="center"/>
              <w:rPr>
                <w:rFonts w:hint="eastAsia" w:ascii="华文细黑" w:hAnsi="华文细黑" w:eastAsia="华文细黑" w:cs="华文细黑"/>
                <w:kern w:val="0"/>
                <w:sz w:val="20"/>
              </w:rPr>
            </w:pPr>
            <w:r>
              <w:rPr>
                <w:rFonts w:hint="eastAsia" w:ascii="华文细黑" w:hAnsi="华文细黑" w:eastAsia="华文细黑" w:cs="华文细黑"/>
                <w:kern w:val="0"/>
                <w:sz w:val="20"/>
              </w:rPr>
              <w:t>是否政府购买服务  （是/否）</w:t>
            </w:r>
          </w:p>
        </w:tc>
        <w:tc>
          <w:tcPr>
            <w:tcW w:w="1036" w:type="dxa"/>
            <w:vMerge w:val="restart"/>
            <w:tcBorders>
              <w:top w:val="single" w:color="auto" w:sz="4" w:space="0"/>
              <w:bottom w:val="single" w:color="auto" w:sz="4" w:space="0"/>
            </w:tcBorders>
            <w:noWrap w:val="0"/>
            <w:vAlign w:val="center"/>
          </w:tcPr>
          <w:p w14:paraId="04C58AE0">
            <w:pPr>
              <w:jc w:val="center"/>
              <w:rPr>
                <w:rFonts w:hint="eastAsia" w:ascii="华文细黑" w:hAnsi="华文细黑" w:eastAsia="华文细黑" w:cs="华文细黑"/>
                <w:kern w:val="0"/>
                <w:sz w:val="20"/>
              </w:rPr>
            </w:pPr>
            <w:r>
              <w:rPr>
                <w:rFonts w:hint="eastAsia" w:ascii="华文细黑" w:hAnsi="华文细黑" w:eastAsia="华文细黑" w:cs="华文细黑"/>
                <w:kern w:val="0"/>
                <w:sz w:val="20"/>
              </w:rPr>
              <w:t>是否政  府采购  （是/否）</w:t>
            </w:r>
          </w:p>
        </w:tc>
        <w:tc>
          <w:tcPr>
            <w:tcW w:w="803" w:type="dxa"/>
            <w:vMerge w:val="restart"/>
            <w:tcBorders>
              <w:top w:val="single" w:color="auto" w:sz="4" w:space="0"/>
              <w:bottom w:val="single" w:color="auto" w:sz="4" w:space="0"/>
            </w:tcBorders>
            <w:noWrap w:val="0"/>
            <w:vAlign w:val="center"/>
          </w:tcPr>
          <w:p w14:paraId="19BC9370">
            <w:pPr>
              <w:jc w:val="center"/>
              <w:rPr>
                <w:rFonts w:hint="eastAsia"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14:paraId="737A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64A8C56">
            <w:pPr>
              <w:jc w:val="center"/>
              <w:rPr>
                <w:rFonts w:hint="eastAsia" w:ascii="华文细黑" w:hAnsi="华文细黑" w:eastAsia="华文细黑" w:cs="华文细黑"/>
                <w:kern w:val="0"/>
                <w:sz w:val="20"/>
              </w:rPr>
            </w:pPr>
          </w:p>
        </w:tc>
        <w:tc>
          <w:tcPr>
            <w:tcW w:w="1284" w:type="dxa"/>
            <w:vMerge w:val="continue"/>
            <w:tcBorders>
              <w:top w:val="single" w:color="auto" w:sz="4" w:space="0"/>
            </w:tcBorders>
            <w:noWrap w:val="0"/>
            <w:vAlign w:val="center"/>
          </w:tcPr>
          <w:p w14:paraId="5550AAEF">
            <w:pPr>
              <w:jc w:val="center"/>
              <w:rPr>
                <w:rFonts w:hint="eastAsia" w:ascii="华文细黑" w:hAnsi="华文细黑" w:eastAsia="华文细黑" w:cs="华文细黑"/>
                <w:kern w:val="0"/>
                <w:sz w:val="20"/>
              </w:rPr>
            </w:pPr>
          </w:p>
        </w:tc>
        <w:tc>
          <w:tcPr>
            <w:tcW w:w="667" w:type="dxa"/>
            <w:tcBorders>
              <w:top w:val="single" w:color="auto" w:sz="4" w:space="0"/>
            </w:tcBorders>
            <w:noWrap w:val="0"/>
            <w:vAlign w:val="center"/>
          </w:tcPr>
          <w:p w14:paraId="6AC649C4">
            <w:pPr>
              <w:jc w:val="center"/>
              <w:rPr>
                <w:rFonts w:hint="eastAsia"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tcBorders>
              <w:top w:val="single" w:color="auto" w:sz="4" w:space="0"/>
            </w:tcBorders>
            <w:noWrap w:val="0"/>
            <w:vAlign w:val="center"/>
          </w:tcPr>
          <w:p w14:paraId="34320229">
            <w:pPr>
              <w:jc w:val="center"/>
              <w:rPr>
                <w:rFonts w:hint="eastAsia" w:ascii="华文细黑" w:hAnsi="华文细黑" w:eastAsia="华文细黑" w:cs="华文细黑"/>
                <w:kern w:val="0"/>
                <w:sz w:val="20"/>
              </w:rPr>
            </w:pPr>
            <w:r>
              <w:rPr>
                <w:rFonts w:hint="eastAsia" w:ascii="Calibri" w:hAnsi="Calibri" w:eastAsia="华文细黑"/>
                <w:sz w:val="20"/>
                <w:szCs w:val="22"/>
              </w:rPr>
              <w:t>一般公共预算拨款收入</w:t>
            </w:r>
          </w:p>
        </w:tc>
        <w:tc>
          <w:tcPr>
            <w:tcW w:w="717" w:type="dxa"/>
            <w:tcBorders>
              <w:top w:val="single" w:color="auto" w:sz="4" w:space="0"/>
            </w:tcBorders>
            <w:noWrap w:val="0"/>
            <w:vAlign w:val="center"/>
          </w:tcPr>
          <w:p w14:paraId="54D4DB26">
            <w:pPr>
              <w:jc w:val="center"/>
              <w:rPr>
                <w:rFonts w:hint="eastAsia"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tcBorders>
              <w:top w:val="single" w:color="auto" w:sz="4" w:space="0"/>
            </w:tcBorders>
            <w:noWrap w:val="0"/>
            <w:vAlign w:val="center"/>
          </w:tcPr>
          <w:p w14:paraId="0E8455B3">
            <w:pPr>
              <w:jc w:val="center"/>
              <w:rPr>
                <w:rFonts w:hint="eastAsia"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tcBorders>
              <w:top w:val="single" w:color="auto" w:sz="4" w:space="0"/>
            </w:tcBorders>
            <w:noWrap w:val="0"/>
            <w:vAlign w:val="center"/>
          </w:tcPr>
          <w:p w14:paraId="655A8B76">
            <w:pPr>
              <w:jc w:val="center"/>
              <w:rPr>
                <w:rFonts w:hint="eastAsia" w:ascii="华文细黑" w:hAnsi="华文细黑" w:eastAsia="华文细黑" w:cs="华文细黑"/>
                <w:kern w:val="0"/>
                <w:sz w:val="20"/>
              </w:rPr>
            </w:pPr>
          </w:p>
        </w:tc>
        <w:tc>
          <w:tcPr>
            <w:tcW w:w="1036" w:type="dxa"/>
            <w:vMerge w:val="continue"/>
            <w:tcBorders>
              <w:top w:val="single" w:color="auto" w:sz="4" w:space="0"/>
            </w:tcBorders>
            <w:noWrap w:val="0"/>
            <w:vAlign w:val="center"/>
          </w:tcPr>
          <w:p w14:paraId="750FDD1A">
            <w:pPr>
              <w:jc w:val="center"/>
              <w:rPr>
                <w:rFonts w:hint="eastAsia" w:ascii="华文细黑" w:hAnsi="华文细黑" w:eastAsia="华文细黑" w:cs="华文细黑"/>
                <w:kern w:val="0"/>
                <w:sz w:val="20"/>
              </w:rPr>
            </w:pPr>
          </w:p>
        </w:tc>
        <w:tc>
          <w:tcPr>
            <w:tcW w:w="803" w:type="dxa"/>
            <w:vMerge w:val="continue"/>
            <w:tcBorders>
              <w:top w:val="single" w:color="auto" w:sz="4" w:space="0"/>
            </w:tcBorders>
            <w:noWrap w:val="0"/>
            <w:vAlign w:val="center"/>
          </w:tcPr>
          <w:p w14:paraId="40A2DCD4">
            <w:pPr>
              <w:jc w:val="center"/>
              <w:rPr>
                <w:rFonts w:hint="eastAsia" w:ascii="华文细黑" w:hAnsi="华文细黑" w:eastAsia="华文细黑" w:cs="华文细黑"/>
                <w:kern w:val="0"/>
                <w:sz w:val="20"/>
              </w:rPr>
            </w:pPr>
          </w:p>
        </w:tc>
      </w:tr>
      <w:tr w14:paraId="6046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B60DD3A">
            <w:pPr>
              <w:ind w:firstLine="200" w:firstLineChars="100"/>
              <w:rPr>
                <w:rFonts w:hint="eastAsia" w:ascii="华文细黑" w:hAnsi="华文细黑" w:eastAsia="华文细黑" w:cs="华文细黑"/>
                <w:kern w:val="0"/>
                <w:sz w:val="20"/>
              </w:rPr>
            </w:pPr>
          </w:p>
        </w:tc>
        <w:tc>
          <w:tcPr>
            <w:tcW w:w="1284" w:type="dxa"/>
            <w:noWrap w:val="0"/>
            <w:vAlign w:val="center"/>
          </w:tcPr>
          <w:p w14:paraId="4CF11D69">
            <w:pPr>
              <w:rPr>
                <w:rFonts w:hint="eastAsia" w:ascii="华文细黑" w:hAnsi="华文细黑" w:eastAsia="华文细黑" w:cs="华文细黑"/>
                <w:kern w:val="0"/>
                <w:sz w:val="20"/>
              </w:rPr>
            </w:pPr>
          </w:p>
        </w:tc>
        <w:tc>
          <w:tcPr>
            <w:tcW w:w="667" w:type="dxa"/>
            <w:noWrap w:val="0"/>
            <w:vAlign w:val="center"/>
          </w:tcPr>
          <w:p w14:paraId="4EB6A524">
            <w:pPr>
              <w:rPr>
                <w:rFonts w:hint="eastAsia" w:ascii="华文细黑" w:hAnsi="华文细黑" w:eastAsia="华文细黑" w:cs="华文细黑"/>
                <w:kern w:val="0"/>
                <w:sz w:val="20"/>
              </w:rPr>
            </w:pPr>
          </w:p>
        </w:tc>
        <w:tc>
          <w:tcPr>
            <w:tcW w:w="666" w:type="dxa"/>
            <w:noWrap w:val="0"/>
            <w:vAlign w:val="center"/>
          </w:tcPr>
          <w:p w14:paraId="20DE30D8">
            <w:pPr>
              <w:rPr>
                <w:rFonts w:hint="eastAsia" w:ascii="华文细黑" w:hAnsi="华文细黑" w:eastAsia="华文细黑" w:cs="华文细黑"/>
                <w:kern w:val="0"/>
                <w:sz w:val="20"/>
              </w:rPr>
            </w:pPr>
          </w:p>
        </w:tc>
        <w:tc>
          <w:tcPr>
            <w:tcW w:w="717" w:type="dxa"/>
            <w:noWrap w:val="0"/>
            <w:vAlign w:val="center"/>
          </w:tcPr>
          <w:p w14:paraId="623CC4DE">
            <w:pPr>
              <w:rPr>
                <w:rFonts w:hint="eastAsia" w:ascii="华文细黑" w:hAnsi="华文细黑" w:eastAsia="华文细黑" w:cs="华文细黑"/>
                <w:kern w:val="0"/>
                <w:sz w:val="20"/>
              </w:rPr>
            </w:pPr>
          </w:p>
        </w:tc>
        <w:tc>
          <w:tcPr>
            <w:tcW w:w="728" w:type="dxa"/>
            <w:noWrap w:val="0"/>
            <w:vAlign w:val="center"/>
          </w:tcPr>
          <w:p w14:paraId="357440CA">
            <w:pPr>
              <w:rPr>
                <w:rFonts w:hint="eastAsia" w:ascii="华文细黑" w:hAnsi="华文细黑" w:eastAsia="华文细黑" w:cs="华文细黑"/>
                <w:kern w:val="0"/>
                <w:sz w:val="20"/>
              </w:rPr>
            </w:pPr>
          </w:p>
        </w:tc>
        <w:tc>
          <w:tcPr>
            <w:tcW w:w="1063" w:type="dxa"/>
            <w:noWrap w:val="0"/>
            <w:vAlign w:val="center"/>
          </w:tcPr>
          <w:p w14:paraId="6BBE756D">
            <w:pPr>
              <w:rPr>
                <w:rFonts w:hint="eastAsia" w:ascii="华文细黑" w:hAnsi="华文细黑" w:eastAsia="华文细黑" w:cs="华文细黑"/>
                <w:kern w:val="0"/>
                <w:sz w:val="20"/>
              </w:rPr>
            </w:pPr>
          </w:p>
        </w:tc>
        <w:tc>
          <w:tcPr>
            <w:tcW w:w="1036" w:type="dxa"/>
            <w:noWrap w:val="0"/>
            <w:vAlign w:val="center"/>
          </w:tcPr>
          <w:p w14:paraId="48057617">
            <w:pPr>
              <w:rPr>
                <w:rFonts w:hint="eastAsia" w:ascii="华文细黑" w:hAnsi="华文细黑" w:eastAsia="华文细黑" w:cs="华文细黑"/>
                <w:kern w:val="0"/>
                <w:sz w:val="20"/>
              </w:rPr>
            </w:pPr>
          </w:p>
        </w:tc>
        <w:tc>
          <w:tcPr>
            <w:tcW w:w="803" w:type="dxa"/>
            <w:noWrap w:val="0"/>
            <w:vAlign w:val="center"/>
          </w:tcPr>
          <w:p w14:paraId="48654048">
            <w:pPr>
              <w:rPr>
                <w:rFonts w:hint="eastAsia" w:ascii="华文细黑" w:hAnsi="华文细黑" w:eastAsia="华文细黑" w:cs="华文细黑"/>
                <w:kern w:val="0"/>
                <w:sz w:val="20"/>
              </w:rPr>
            </w:pPr>
          </w:p>
        </w:tc>
      </w:tr>
      <w:tr w14:paraId="1EE1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0542DD2">
            <w:pPr>
              <w:ind w:firstLine="400" w:firstLineChars="200"/>
              <w:rPr>
                <w:rFonts w:hint="eastAsia" w:ascii="华文细黑" w:hAnsi="华文细黑" w:eastAsia="华文细黑" w:cs="华文细黑"/>
                <w:kern w:val="0"/>
                <w:sz w:val="20"/>
              </w:rPr>
            </w:pPr>
          </w:p>
        </w:tc>
        <w:tc>
          <w:tcPr>
            <w:tcW w:w="1284" w:type="dxa"/>
            <w:noWrap w:val="0"/>
            <w:vAlign w:val="center"/>
          </w:tcPr>
          <w:p w14:paraId="1D0B205E">
            <w:pPr>
              <w:rPr>
                <w:rFonts w:hint="eastAsia" w:ascii="华文细黑" w:hAnsi="华文细黑" w:eastAsia="华文细黑" w:cs="华文细黑"/>
                <w:kern w:val="0"/>
                <w:sz w:val="20"/>
              </w:rPr>
            </w:pPr>
          </w:p>
        </w:tc>
        <w:tc>
          <w:tcPr>
            <w:tcW w:w="667" w:type="dxa"/>
            <w:noWrap w:val="0"/>
            <w:vAlign w:val="center"/>
          </w:tcPr>
          <w:p w14:paraId="7451AE75">
            <w:pPr>
              <w:rPr>
                <w:rFonts w:hint="eastAsia" w:ascii="华文细黑" w:hAnsi="华文细黑" w:eastAsia="华文细黑" w:cs="华文细黑"/>
                <w:kern w:val="0"/>
                <w:sz w:val="20"/>
              </w:rPr>
            </w:pPr>
          </w:p>
        </w:tc>
        <w:tc>
          <w:tcPr>
            <w:tcW w:w="666" w:type="dxa"/>
            <w:noWrap w:val="0"/>
            <w:vAlign w:val="center"/>
          </w:tcPr>
          <w:p w14:paraId="2010B3F5">
            <w:pPr>
              <w:rPr>
                <w:rFonts w:hint="eastAsia" w:ascii="华文细黑" w:hAnsi="华文细黑" w:eastAsia="华文细黑" w:cs="华文细黑"/>
                <w:kern w:val="0"/>
                <w:sz w:val="20"/>
              </w:rPr>
            </w:pPr>
          </w:p>
        </w:tc>
        <w:tc>
          <w:tcPr>
            <w:tcW w:w="717" w:type="dxa"/>
            <w:noWrap w:val="0"/>
            <w:vAlign w:val="center"/>
          </w:tcPr>
          <w:p w14:paraId="6E416AD1">
            <w:pPr>
              <w:rPr>
                <w:rFonts w:hint="eastAsia" w:ascii="华文细黑" w:hAnsi="华文细黑" w:eastAsia="华文细黑" w:cs="华文细黑"/>
                <w:kern w:val="0"/>
                <w:sz w:val="20"/>
              </w:rPr>
            </w:pPr>
          </w:p>
        </w:tc>
        <w:tc>
          <w:tcPr>
            <w:tcW w:w="728" w:type="dxa"/>
            <w:noWrap w:val="0"/>
            <w:vAlign w:val="center"/>
          </w:tcPr>
          <w:p w14:paraId="2B2DC56C">
            <w:pPr>
              <w:rPr>
                <w:rFonts w:hint="eastAsia" w:ascii="华文细黑" w:hAnsi="华文细黑" w:eastAsia="华文细黑" w:cs="华文细黑"/>
                <w:kern w:val="0"/>
                <w:sz w:val="20"/>
              </w:rPr>
            </w:pPr>
          </w:p>
        </w:tc>
        <w:tc>
          <w:tcPr>
            <w:tcW w:w="1063" w:type="dxa"/>
            <w:noWrap w:val="0"/>
            <w:vAlign w:val="center"/>
          </w:tcPr>
          <w:p w14:paraId="24BF0A40">
            <w:pPr>
              <w:rPr>
                <w:rFonts w:hint="eastAsia" w:ascii="华文细黑" w:hAnsi="华文细黑" w:eastAsia="华文细黑" w:cs="华文细黑"/>
                <w:kern w:val="0"/>
                <w:sz w:val="20"/>
              </w:rPr>
            </w:pPr>
          </w:p>
        </w:tc>
        <w:tc>
          <w:tcPr>
            <w:tcW w:w="1036" w:type="dxa"/>
            <w:noWrap w:val="0"/>
            <w:vAlign w:val="center"/>
          </w:tcPr>
          <w:p w14:paraId="670579BE">
            <w:pPr>
              <w:rPr>
                <w:rFonts w:hint="eastAsia" w:ascii="华文细黑" w:hAnsi="华文细黑" w:eastAsia="华文细黑" w:cs="华文细黑"/>
                <w:kern w:val="0"/>
                <w:sz w:val="20"/>
              </w:rPr>
            </w:pPr>
          </w:p>
        </w:tc>
        <w:tc>
          <w:tcPr>
            <w:tcW w:w="803" w:type="dxa"/>
            <w:noWrap w:val="0"/>
            <w:vAlign w:val="center"/>
          </w:tcPr>
          <w:p w14:paraId="3AFA06DD">
            <w:pPr>
              <w:rPr>
                <w:rFonts w:hint="eastAsia" w:ascii="华文细黑" w:hAnsi="华文细黑" w:eastAsia="华文细黑" w:cs="华文细黑"/>
                <w:kern w:val="0"/>
                <w:sz w:val="20"/>
              </w:rPr>
            </w:pPr>
          </w:p>
        </w:tc>
      </w:tr>
      <w:tr w14:paraId="6E4C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E1D9C28">
            <w:pPr>
              <w:ind w:firstLine="400" w:firstLineChars="200"/>
              <w:rPr>
                <w:rFonts w:hint="eastAsia" w:ascii="华文细黑" w:hAnsi="华文细黑" w:eastAsia="华文细黑" w:cs="华文细黑"/>
                <w:kern w:val="0"/>
                <w:sz w:val="20"/>
              </w:rPr>
            </w:pPr>
          </w:p>
        </w:tc>
        <w:tc>
          <w:tcPr>
            <w:tcW w:w="1284" w:type="dxa"/>
            <w:noWrap w:val="0"/>
            <w:vAlign w:val="center"/>
          </w:tcPr>
          <w:p w14:paraId="122F5850">
            <w:pPr>
              <w:rPr>
                <w:rFonts w:hint="eastAsia" w:ascii="华文细黑" w:hAnsi="华文细黑" w:eastAsia="华文细黑" w:cs="华文细黑"/>
                <w:kern w:val="0"/>
                <w:sz w:val="20"/>
              </w:rPr>
            </w:pPr>
          </w:p>
        </w:tc>
        <w:tc>
          <w:tcPr>
            <w:tcW w:w="667" w:type="dxa"/>
            <w:noWrap w:val="0"/>
            <w:vAlign w:val="center"/>
          </w:tcPr>
          <w:p w14:paraId="79A2752E">
            <w:pPr>
              <w:rPr>
                <w:rFonts w:hint="eastAsia" w:ascii="华文细黑" w:hAnsi="华文细黑" w:eastAsia="华文细黑" w:cs="华文细黑"/>
                <w:kern w:val="0"/>
                <w:sz w:val="20"/>
              </w:rPr>
            </w:pPr>
          </w:p>
        </w:tc>
        <w:tc>
          <w:tcPr>
            <w:tcW w:w="666" w:type="dxa"/>
            <w:noWrap w:val="0"/>
            <w:vAlign w:val="center"/>
          </w:tcPr>
          <w:p w14:paraId="7A9442DD">
            <w:pPr>
              <w:rPr>
                <w:rFonts w:hint="eastAsia" w:ascii="华文细黑" w:hAnsi="华文细黑" w:eastAsia="华文细黑" w:cs="华文细黑"/>
                <w:kern w:val="0"/>
                <w:sz w:val="20"/>
              </w:rPr>
            </w:pPr>
          </w:p>
        </w:tc>
        <w:tc>
          <w:tcPr>
            <w:tcW w:w="717" w:type="dxa"/>
            <w:noWrap w:val="0"/>
            <w:vAlign w:val="center"/>
          </w:tcPr>
          <w:p w14:paraId="4F981219">
            <w:pPr>
              <w:rPr>
                <w:rFonts w:hint="eastAsia" w:ascii="华文细黑" w:hAnsi="华文细黑" w:eastAsia="华文细黑" w:cs="华文细黑"/>
                <w:kern w:val="0"/>
                <w:sz w:val="20"/>
              </w:rPr>
            </w:pPr>
          </w:p>
        </w:tc>
        <w:tc>
          <w:tcPr>
            <w:tcW w:w="728" w:type="dxa"/>
            <w:noWrap w:val="0"/>
            <w:vAlign w:val="center"/>
          </w:tcPr>
          <w:p w14:paraId="7BA1AB04">
            <w:pPr>
              <w:rPr>
                <w:rFonts w:hint="eastAsia" w:ascii="华文细黑" w:hAnsi="华文细黑" w:eastAsia="华文细黑" w:cs="华文细黑"/>
                <w:kern w:val="0"/>
                <w:sz w:val="20"/>
              </w:rPr>
            </w:pPr>
          </w:p>
        </w:tc>
        <w:tc>
          <w:tcPr>
            <w:tcW w:w="1063" w:type="dxa"/>
            <w:noWrap w:val="0"/>
            <w:vAlign w:val="center"/>
          </w:tcPr>
          <w:p w14:paraId="70977E28">
            <w:pPr>
              <w:rPr>
                <w:rFonts w:hint="eastAsia" w:ascii="华文细黑" w:hAnsi="华文细黑" w:eastAsia="华文细黑" w:cs="华文细黑"/>
                <w:kern w:val="0"/>
                <w:sz w:val="20"/>
              </w:rPr>
            </w:pPr>
          </w:p>
        </w:tc>
        <w:tc>
          <w:tcPr>
            <w:tcW w:w="1036" w:type="dxa"/>
            <w:noWrap w:val="0"/>
            <w:vAlign w:val="center"/>
          </w:tcPr>
          <w:p w14:paraId="2311A64D">
            <w:pPr>
              <w:rPr>
                <w:rFonts w:hint="eastAsia" w:ascii="华文细黑" w:hAnsi="华文细黑" w:eastAsia="华文细黑" w:cs="华文细黑"/>
                <w:kern w:val="0"/>
                <w:sz w:val="20"/>
              </w:rPr>
            </w:pPr>
          </w:p>
        </w:tc>
        <w:tc>
          <w:tcPr>
            <w:tcW w:w="803" w:type="dxa"/>
            <w:noWrap w:val="0"/>
            <w:vAlign w:val="center"/>
          </w:tcPr>
          <w:p w14:paraId="44A52522">
            <w:pPr>
              <w:rPr>
                <w:rFonts w:hint="eastAsia" w:ascii="华文细黑" w:hAnsi="华文细黑" w:eastAsia="华文细黑" w:cs="华文细黑"/>
                <w:kern w:val="0"/>
                <w:sz w:val="20"/>
              </w:rPr>
            </w:pPr>
          </w:p>
        </w:tc>
      </w:tr>
      <w:tr w14:paraId="405D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8E60F9E">
            <w:pPr>
              <w:ind w:firstLine="200" w:firstLineChars="100"/>
              <w:rPr>
                <w:rFonts w:hint="eastAsia" w:ascii="华文细黑" w:hAnsi="华文细黑" w:eastAsia="华文细黑" w:cs="华文细黑"/>
                <w:kern w:val="0"/>
                <w:sz w:val="20"/>
              </w:rPr>
            </w:pPr>
          </w:p>
        </w:tc>
        <w:tc>
          <w:tcPr>
            <w:tcW w:w="1284" w:type="dxa"/>
            <w:noWrap w:val="0"/>
            <w:vAlign w:val="center"/>
          </w:tcPr>
          <w:p w14:paraId="3D548B98">
            <w:pPr>
              <w:rPr>
                <w:rFonts w:hint="eastAsia" w:ascii="华文细黑" w:hAnsi="华文细黑" w:eastAsia="华文细黑" w:cs="华文细黑"/>
                <w:kern w:val="0"/>
                <w:sz w:val="20"/>
              </w:rPr>
            </w:pPr>
          </w:p>
        </w:tc>
        <w:tc>
          <w:tcPr>
            <w:tcW w:w="667" w:type="dxa"/>
            <w:noWrap w:val="0"/>
            <w:vAlign w:val="center"/>
          </w:tcPr>
          <w:p w14:paraId="6296E964">
            <w:pPr>
              <w:rPr>
                <w:rFonts w:hint="eastAsia" w:ascii="华文细黑" w:hAnsi="华文细黑" w:eastAsia="华文细黑" w:cs="华文细黑"/>
                <w:kern w:val="0"/>
                <w:sz w:val="20"/>
              </w:rPr>
            </w:pPr>
          </w:p>
        </w:tc>
        <w:tc>
          <w:tcPr>
            <w:tcW w:w="666" w:type="dxa"/>
            <w:noWrap w:val="0"/>
            <w:vAlign w:val="center"/>
          </w:tcPr>
          <w:p w14:paraId="21E1FC55">
            <w:pPr>
              <w:rPr>
                <w:rFonts w:hint="eastAsia" w:ascii="华文细黑" w:hAnsi="华文细黑" w:eastAsia="华文细黑" w:cs="华文细黑"/>
                <w:kern w:val="0"/>
                <w:sz w:val="20"/>
              </w:rPr>
            </w:pPr>
          </w:p>
        </w:tc>
        <w:tc>
          <w:tcPr>
            <w:tcW w:w="717" w:type="dxa"/>
            <w:noWrap w:val="0"/>
            <w:vAlign w:val="center"/>
          </w:tcPr>
          <w:p w14:paraId="38D6AE7E">
            <w:pPr>
              <w:rPr>
                <w:rFonts w:hint="eastAsia" w:ascii="华文细黑" w:hAnsi="华文细黑" w:eastAsia="华文细黑" w:cs="华文细黑"/>
                <w:kern w:val="0"/>
                <w:sz w:val="20"/>
              </w:rPr>
            </w:pPr>
          </w:p>
        </w:tc>
        <w:tc>
          <w:tcPr>
            <w:tcW w:w="728" w:type="dxa"/>
            <w:noWrap w:val="0"/>
            <w:vAlign w:val="center"/>
          </w:tcPr>
          <w:p w14:paraId="209517BB">
            <w:pPr>
              <w:rPr>
                <w:rFonts w:hint="eastAsia" w:ascii="华文细黑" w:hAnsi="华文细黑" w:eastAsia="华文细黑" w:cs="华文细黑"/>
                <w:kern w:val="0"/>
                <w:sz w:val="20"/>
              </w:rPr>
            </w:pPr>
          </w:p>
        </w:tc>
        <w:tc>
          <w:tcPr>
            <w:tcW w:w="1063" w:type="dxa"/>
            <w:noWrap w:val="0"/>
            <w:vAlign w:val="center"/>
          </w:tcPr>
          <w:p w14:paraId="00417E15">
            <w:pPr>
              <w:rPr>
                <w:rFonts w:hint="eastAsia" w:ascii="华文细黑" w:hAnsi="华文细黑" w:eastAsia="华文细黑" w:cs="华文细黑"/>
                <w:kern w:val="0"/>
                <w:sz w:val="20"/>
              </w:rPr>
            </w:pPr>
          </w:p>
        </w:tc>
        <w:tc>
          <w:tcPr>
            <w:tcW w:w="1036" w:type="dxa"/>
            <w:noWrap w:val="0"/>
            <w:vAlign w:val="center"/>
          </w:tcPr>
          <w:p w14:paraId="03994898">
            <w:pPr>
              <w:rPr>
                <w:rFonts w:hint="eastAsia" w:ascii="华文细黑" w:hAnsi="华文细黑" w:eastAsia="华文细黑" w:cs="华文细黑"/>
                <w:kern w:val="0"/>
                <w:sz w:val="20"/>
              </w:rPr>
            </w:pPr>
          </w:p>
        </w:tc>
        <w:tc>
          <w:tcPr>
            <w:tcW w:w="803" w:type="dxa"/>
            <w:noWrap w:val="0"/>
            <w:vAlign w:val="center"/>
          </w:tcPr>
          <w:p w14:paraId="31675911">
            <w:pPr>
              <w:rPr>
                <w:rFonts w:hint="eastAsia" w:ascii="华文细黑" w:hAnsi="华文细黑" w:eastAsia="华文细黑" w:cs="华文细黑"/>
                <w:kern w:val="0"/>
                <w:sz w:val="20"/>
              </w:rPr>
            </w:pPr>
          </w:p>
        </w:tc>
      </w:tr>
      <w:tr w14:paraId="2E70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1EB9A1F">
            <w:pPr>
              <w:ind w:firstLine="400" w:firstLineChars="200"/>
              <w:rPr>
                <w:rFonts w:hint="eastAsia" w:ascii="华文细黑" w:hAnsi="华文细黑" w:eastAsia="华文细黑" w:cs="华文细黑"/>
                <w:kern w:val="0"/>
                <w:sz w:val="20"/>
              </w:rPr>
            </w:pPr>
          </w:p>
        </w:tc>
        <w:tc>
          <w:tcPr>
            <w:tcW w:w="1284" w:type="dxa"/>
            <w:noWrap w:val="0"/>
            <w:vAlign w:val="center"/>
          </w:tcPr>
          <w:p w14:paraId="4F646186">
            <w:pPr>
              <w:rPr>
                <w:rFonts w:hint="eastAsia" w:ascii="华文细黑" w:hAnsi="华文细黑" w:eastAsia="华文细黑" w:cs="华文细黑"/>
                <w:kern w:val="0"/>
                <w:sz w:val="20"/>
              </w:rPr>
            </w:pPr>
          </w:p>
        </w:tc>
        <w:tc>
          <w:tcPr>
            <w:tcW w:w="667" w:type="dxa"/>
            <w:noWrap w:val="0"/>
            <w:vAlign w:val="center"/>
          </w:tcPr>
          <w:p w14:paraId="40076AD6">
            <w:pPr>
              <w:rPr>
                <w:rFonts w:hint="eastAsia" w:ascii="华文细黑" w:hAnsi="华文细黑" w:eastAsia="华文细黑" w:cs="华文细黑"/>
                <w:kern w:val="0"/>
                <w:sz w:val="20"/>
              </w:rPr>
            </w:pPr>
          </w:p>
        </w:tc>
        <w:tc>
          <w:tcPr>
            <w:tcW w:w="666" w:type="dxa"/>
            <w:noWrap w:val="0"/>
            <w:vAlign w:val="center"/>
          </w:tcPr>
          <w:p w14:paraId="1B3E443A">
            <w:pPr>
              <w:rPr>
                <w:rFonts w:hint="eastAsia" w:ascii="华文细黑" w:hAnsi="华文细黑" w:eastAsia="华文细黑" w:cs="华文细黑"/>
                <w:kern w:val="0"/>
                <w:sz w:val="20"/>
              </w:rPr>
            </w:pPr>
          </w:p>
        </w:tc>
        <w:tc>
          <w:tcPr>
            <w:tcW w:w="717" w:type="dxa"/>
            <w:noWrap w:val="0"/>
            <w:vAlign w:val="center"/>
          </w:tcPr>
          <w:p w14:paraId="7F1BF8DB">
            <w:pPr>
              <w:rPr>
                <w:rFonts w:hint="eastAsia" w:ascii="华文细黑" w:hAnsi="华文细黑" w:eastAsia="华文细黑" w:cs="华文细黑"/>
                <w:kern w:val="0"/>
                <w:sz w:val="20"/>
              </w:rPr>
            </w:pPr>
          </w:p>
        </w:tc>
        <w:tc>
          <w:tcPr>
            <w:tcW w:w="728" w:type="dxa"/>
            <w:noWrap w:val="0"/>
            <w:vAlign w:val="center"/>
          </w:tcPr>
          <w:p w14:paraId="24A04D40">
            <w:pPr>
              <w:rPr>
                <w:rFonts w:hint="eastAsia" w:ascii="华文细黑" w:hAnsi="华文细黑" w:eastAsia="华文细黑" w:cs="华文细黑"/>
                <w:kern w:val="0"/>
                <w:sz w:val="20"/>
              </w:rPr>
            </w:pPr>
          </w:p>
        </w:tc>
        <w:tc>
          <w:tcPr>
            <w:tcW w:w="1063" w:type="dxa"/>
            <w:noWrap w:val="0"/>
            <w:vAlign w:val="center"/>
          </w:tcPr>
          <w:p w14:paraId="5908C3AB">
            <w:pPr>
              <w:rPr>
                <w:rFonts w:hint="eastAsia" w:ascii="华文细黑" w:hAnsi="华文细黑" w:eastAsia="华文细黑" w:cs="华文细黑"/>
                <w:kern w:val="0"/>
                <w:sz w:val="20"/>
              </w:rPr>
            </w:pPr>
          </w:p>
        </w:tc>
        <w:tc>
          <w:tcPr>
            <w:tcW w:w="1036" w:type="dxa"/>
            <w:noWrap w:val="0"/>
            <w:vAlign w:val="center"/>
          </w:tcPr>
          <w:p w14:paraId="5C2282EF">
            <w:pPr>
              <w:rPr>
                <w:rFonts w:hint="eastAsia" w:ascii="华文细黑" w:hAnsi="华文细黑" w:eastAsia="华文细黑" w:cs="华文细黑"/>
                <w:kern w:val="0"/>
                <w:sz w:val="20"/>
              </w:rPr>
            </w:pPr>
          </w:p>
        </w:tc>
        <w:tc>
          <w:tcPr>
            <w:tcW w:w="803" w:type="dxa"/>
            <w:noWrap w:val="0"/>
            <w:vAlign w:val="center"/>
          </w:tcPr>
          <w:p w14:paraId="241577D7">
            <w:pPr>
              <w:rPr>
                <w:rFonts w:hint="eastAsia" w:ascii="华文细黑" w:hAnsi="华文细黑" w:eastAsia="华文细黑" w:cs="华文细黑"/>
                <w:kern w:val="0"/>
                <w:sz w:val="20"/>
              </w:rPr>
            </w:pPr>
          </w:p>
        </w:tc>
      </w:tr>
      <w:tr w14:paraId="03DC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6829483">
            <w:pPr>
              <w:ind w:firstLine="400" w:firstLineChars="200"/>
              <w:rPr>
                <w:rFonts w:hint="eastAsia" w:ascii="华文细黑" w:hAnsi="华文细黑" w:eastAsia="华文细黑" w:cs="华文细黑"/>
                <w:kern w:val="0"/>
                <w:sz w:val="20"/>
              </w:rPr>
            </w:pPr>
          </w:p>
        </w:tc>
        <w:tc>
          <w:tcPr>
            <w:tcW w:w="1284" w:type="dxa"/>
            <w:noWrap w:val="0"/>
            <w:vAlign w:val="center"/>
          </w:tcPr>
          <w:p w14:paraId="3365B0BE">
            <w:pPr>
              <w:rPr>
                <w:rFonts w:hint="eastAsia" w:ascii="华文细黑" w:hAnsi="华文细黑" w:eastAsia="华文细黑" w:cs="华文细黑"/>
                <w:kern w:val="0"/>
                <w:sz w:val="20"/>
              </w:rPr>
            </w:pPr>
          </w:p>
        </w:tc>
        <w:tc>
          <w:tcPr>
            <w:tcW w:w="667" w:type="dxa"/>
            <w:noWrap w:val="0"/>
            <w:vAlign w:val="center"/>
          </w:tcPr>
          <w:p w14:paraId="5396D7DD">
            <w:pPr>
              <w:rPr>
                <w:rFonts w:hint="eastAsia" w:ascii="华文细黑" w:hAnsi="华文细黑" w:eastAsia="华文细黑" w:cs="华文细黑"/>
                <w:kern w:val="0"/>
                <w:sz w:val="20"/>
              </w:rPr>
            </w:pPr>
          </w:p>
        </w:tc>
        <w:tc>
          <w:tcPr>
            <w:tcW w:w="666" w:type="dxa"/>
            <w:noWrap w:val="0"/>
            <w:vAlign w:val="center"/>
          </w:tcPr>
          <w:p w14:paraId="61BAC753">
            <w:pPr>
              <w:rPr>
                <w:rFonts w:hint="eastAsia" w:ascii="华文细黑" w:hAnsi="华文细黑" w:eastAsia="华文细黑" w:cs="华文细黑"/>
                <w:kern w:val="0"/>
                <w:sz w:val="20"/>
              </w:rPr>
            </w:pPr>
          </w:p>
        </w:tc>
        <w:tc>
          <w:tcPr>
            <w:tcW w:w="717" w:type="dxa"/>
            <w:noWrap w:val="0"/>
            <w:vAlign w:val="center"/>
          </w:tcPr>
          <w:p w14:paraId="44ED297D">
            <w:pPr>
              <w:rPr>
                <w:rFonts w:hint="eastAsia" w:ascii="华文细黑" w:hAnsi="华文细黑" w:eastAsia="华文细黑" w:cs="华文细黑"/>
                <w:kern w:val="0"/>
                <w:sz w:val="20"/>
              </w:rPr>
            </w:pPr>
          </w:p>
        </w:tc>
        <w:tc>
          <w:tcPr>
            <w:tcW w:w="728" w:type="dxa"/>
            <w:noWrap w:val="0"/>
            <w:vAlign w:val="center"/>
          </w:tcPr>
          <w:p w14:paraId="4AFA6A5A">
            <w:pPr>
              <w:rPr>
                <w:rFonts w:hint="eastAsia" w:ascii="华文细黑" w:hAnsi="华文细黑" w:eastAsia="华文细黑" w:cs="华文细黑"/>
                <w:kern w:val="0"/>
                <w:sz w:val="20"/>
              </w:rPr>
            </w:pPr>
          </w:p>
        </w:tc>
        <w:tc>
          <w:tcPr>
            <w:tcW w:w="1063" w:type="dxa"/>
            <w:noWrap w:val="0"/>
            <w:vAlign w:val="center"/>
          </w:tcPr>
          <w:p w14:paraId="00F63443">
            <w:pPr>
              <w:rPr>
                <w:rFonts w:hint="eastAsia" w:ascii="华文细黑" w:hAnsi="华文细黑" w:eastAsia="华文细黑" w:cs="华文细黑"/>
                <w:kern w:val="0"/>
                <w:sz w:val="20"/>
              </w:rPr>
            </w:pPr>
          </w:p>
        </w:tc>
        <w:tc>
          <w:tcPr>
            <w:tcW w:w="1036" w:type="dxa"/>
            <w:noWrap w:val="0"/>
            <w:vAlign w:val="center"/>
          </w:tcPr>
          <w:p w14:paraId="3D1A08B8">
            <w:pPr>
              <w:rPr>
                <w:rFonts w:hint="eastAsia" w:ascii="华文细黑" w:hAnsi="华文细黑" w:eastAsia="华文细黑" w:cs="华文细黑"/>
                <w:kern w:val="0"/>
                <w:sz w:val="20"/>
              </w:rPr>
            </w:pPr>
          </w:p>
        </w:tc>
        <w:tc>
          <w:tcPr>
            <w:tcW w:w="803" w:type="dxa"/>
            <w:noWrap w:val="0"/>
            <w:vAlign w:val="center"/>
          </w:tcPr>
          <w:p w14:paraId="6DB14103">
            <w:pPr>
              <w:rPr>
                <w:rFonts w:hint="eastAsia" w:ascii="华文细黑" w:hAnsi="华文细黑" w:eastAsia="华文细黑" w:cs="华文细黑"/>
                <w:kern w:val="0"/>
                <w:sz w:val="20"/>
              </w:rPr>
            </w:pPr>
          </w:p>
        </w:tc>
      </w:tr>
      <w:tr w14:paraId="0B6F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E15B95A">
            <w:pPr>
              <w:rPr>
                <w:rFonts w:hint="eastAsia" w:ascii="华文细黑" w:hAnsi="华文细黑" w:eastAsia="华文细黑" w:cs="华文细黑"/>
                <w:kern w:val="0"/>
                <w:sz w:val="20"/>
              </w:rPr>
            </w:pPr>
          </w:p>
        </w:tc>
        <w:tc>
          <w:tcPr>
            <w:tcW w:w="1284" w:type="dxa"/>
            <w:noWrap w:val="0"/>
            <w:vAlign w:val="center"/>
          </w:tcPr>
          <w:p w14:paraId="41CD662C">
            <w:pPr>
              <w:rPr>
                <w:rFonts w:hint="eastAsia" w:ascii="华文细黑" w:hAnsi="华文细黑" w:eastAsia="华文细黑" w:cs="华文细黑"/>
                <w:kern w:val="0"/>
                <w:sz w:val="20"/>
              </w:rPr>
            </w:pPr>
          </w:p>
        </w:tc>
        <w:tc>
          <w:tcPr>
            <w:tcW w:w="667" w:type="dxa"/>
            <w:noWrap w:val="0"/>
            <w:vAlign w:val="center"/>
          </w:tcPr>
          <w:p w14:paraId="10C38BAA">
            <w:pPr>
              <w:rPr>
                <w:rFonts w:hint="eastAsia" w:ascii="华文细黑" w:hAnsi="华文细黑" w:eastAsia="华文细黑" w:cs="华文细黑"/>
                <w:kern w:val="0"/>
                <w:sz w:val="20"/>
              </w:rPr>
            </w:pPr>
          </w:p>
        </w:tc>
        <w:tc>
          <w:tcPr>
            <w:tcW w:w="666" w:type="dxa"/>
            <w:noWrap w:val="0"/>
            <w:vAlign w:val="center"/>
          </w:tcPr>
          <w:p w14:paraId="7319D5A0">
            <w:pPr>
              <w:rPr>
                <w:rFonts w:hint="eastAsia" w:ascii="华文细黑" w:hAnsi="华文细黑" w:eastAsia="华文细黑" w:cs="华文细黑"/>
                <w:kern w:val="0"/>
                <w:sz w:val="20"/>
              </w:rPr>
            </w:pPr>
          </w:p>
        </w:tc>
        <w:tc>
          <w:tcPr>
            <w:tcW w:w="717" w:type="dxa"/>
            <w:noWrap w:val="0"/>
            <w:vAlign w:val="center"/>
          </w:tcPr>
          <w:p w14:paraId="09760461">
            <w:pPr>
              <w:rPr>
                <w:rFonts w:hint="eastAsia" w:ascii="华文细黑" w:hAnsi="华文细黑" w:eastAsia="华文细黑" w:cs="华文细黑"/>
                <w:kern w:val="0"/>
                <w:sz w:val="20"/>
              </w:rPr>
            </w:pPr>
          </w:p>
        </w:tc>
        <w:tc>
          <w:tcPr>
            <w:tcW w:w="728" w:type="dxa"/>
            <w:noWrap w:val="0"/>
            <w:vAlign w:val="center"/>
          </w:tcPr>
          <w:p w14:paraId="43377167">
            <w:pPr>
              <w:rPr>
                <w:rFonts w:hint="eastAsia" w:ascii="华文细黑" w:hAnsi="华文细黑" w:eastAsia="华文细黑" w:cs="华文细黑"/>
                <w:kern w:val="0"/>
                <w:sz w:val="20"/>
              </w:rPr>
            </w:pPr>
          </w:p>
        </w:tc>
        <w:tc>
          <w:tcPr>
            <w:tcW w:w="1063" w:type="dxa"/>
            <w:noWrap w:val="0"/>
            <w:vAlign w:val="center"/>
          </w:tcPr>
          <w:p w14:paraId="5DBDC537">
            <w:pPr>
              <w:rPr>
                <w:rFonts w:hint="eastAsia" w:ascii="华文细黑" w:hAnsi="华文细黑" w:eastAsia="华文细黑" w:cs="华文细黑"/>
                <w:kern w:val="0"/>
                <w:sz w:val="20"/>
              </w:rPr>
            </w:pPr>
          </w:p>
        </w:tc>
        <w:tc>
          <w:tcPr>
            <w:tcW w:w="1036" w:type="dxa"/>
            <w:noWrap w:val="0"/>
            <w:vAlign w:val="center"/>
          </w:tcPr>
          <w:p w14:paraId="727A784F">
            <w:pPr>
              <w:rPr>
                <w:rFonts w:hint="eastAsia" w:ascii="华文细黑" w:hAnsi="华文细黑" w:eastAsia="华文细黑" w:cs="华文细黑"/>
                <w:kern w:val="0"/>
                <w:sz w:val="20"/>
              </w:rPr>
            </w:pPr>
          </w:p>
        </w:tc>
        <w:tc>
          <w:tcPr>
            <w:tcW w:w="803" w:type="dxa"/>
            <w:noWrap w:val="0"/>
            <w:vAlign w:val="center"/>
          </w:tcPr>
          <w:p w14:paraId="4F671654">
            <w:pPr>
              <w:rPr>
                <w:rFonts w:hint="eastAsia" w:ascii="华文细黑" w:hAnsi="华文细黑" w:eastAsia="华文细黑" w:cs="华文细黑"/>
                <w:kern w:val="0"/>
                <w:sz w:val="20"/>
              </w:rPr>
            </w:pPr>
          </w:p>
        </w:tc>
      </w:tr>
    </w:tbl>
    <w:p w14:paraId="31B0ACED">
      <w:pPr>
        <w:spacing w:line="700" w:lineRule="exact"/>
        <w:ind w:firstLine="640" w:firstLineChars="200"/>
        <w:rPr>
          <w:rFonts w:hint="eastAsia" w:eastAsia="楷体"/>
          <w:kern w:val="0"/>
          <w:szCs w:val="32"/>
        </w:rPr>
      </w:pPr>
    </w:p>
    <w:p w14:paraId="5C668BAB">
      <w:pPr>
        <w:ind w:firstLine="640" w:firstLineChars="200"/>
        <w:jc w:val="center"/>
        <w:rPr>
          <w:rFonts w:eastAsia="黑体"/>
        </w:rPr>
      </w:pPr>
      <w:r>
        <w:rPr>
          <w:rFonts w:eastAsia="黑体"/>
        </w:rPr>
        <w:t>第三部分 情况说明</w:t>
      </w:r>
    </w:p>
    <w:p w14:paraId="3CEDAB0F">
      <w:pPr>
        <w:rPr>
          <w:rFonts w:eastAsia="仿宋"/>
          <w:szCs w:val="32"/>
        </w:rPr>
      </w:pPr>
    </w:p>
    <w:p w14:paraId="0DD96B33">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5C8E21F0">
      <w:pPr>
        <w:ind w:firstLine="640" w:firstLineChars="200"/>
        <w:rPr>
          <w:szCs w:val="32"/>
        </w:rPr>
      </w:pPr>
      <w:r>
        <w:rPr>
          <w:szCs w:val="32"/>
        </w:rPr>
        <w:t>按照综合预算的原则，所有收入和支出全部纳入部门预算管理。收入包括：一般公共预算拨款收入、政府性基金预算拨款收入、</w:t>
      </w:r>
      <w:r>
        <w:rPr>
          <w:rFonts w:hint="eastAsia"/>
          <w:szCs w:val="32"/>
        </w:rPr>
        <w:t>国有资本经营预算拨款收入、财政专户管理资金收入、</w:t>
      </w:r>
      <w:r>
        <w:rPr>
          <w:szCs w:val="32"/>
        </w:rPr>
        <w:t>事业收入、</w:t>
      </w:r>
      <w:r>
        <w:rPr>
          <w:rFonts w:hint="eastAsia"/>
          <w:szCs w:val="32"/>
        </w:rPr>
        <w:t>上级补助收入</w:t>
      </w:r>
      <w:r>
        <w:rPr>
          <w:szCs w:val="32"/>
        </w:rPr>
        <w:t>、</w:t>
      </w:r>
      <w:r>
        <w:rPr>
          <w:rFonts w:hint="eastAsia"/>
          <w:szCs w:val="32"/>
        </w:rPr>
        <w:t>附属单位上缴收入、</w:t>
      </w:r>
      <w:r>
        <w:rPr>
          <w:szCs w:val="32"/>
        </w:rPr>
        <w:t>事业单位经营收入</w:t>
      </w:r>
      <w:r>
        <w:rPr>
          <w:rFonts w:hint="eastAsia"/>
          <w:szCs w:val="32"/>
        </w:rPr>
        <w:t>、</w:t>
      </w:r>
      <w:r>
        <w:rPr>
          <w:szCs w:val="32"/>
        </w:rPr>
        <w:t>其他收入、用事业基金弥补收支差额、上年结转</w:t>
      </w:r>
      <w:r>
        <w:rPr>
          <w:rFonts w:hint="eastAsia"/>
          <w:szCs w:val="32"/>
        </w:rPr>
        <w:t>结余</w:t>
      </w:r>
      <w:r>
        <w:rPr>
          <w:szCs w:val="32"/>
        </w:rPr>
        <w:t>等；支出包括：一般公共服务支出、教育支出、科学技术支出、文化</w:t>
      </w:r>
      <w:r>
        <w:rPr>
          <w:rFonts w:hint="eastAsia"/>
          <w:szCs w:val="32"/>
        </w:rPr>
        <w:t>旅游</w:t>
      </w:r>
      <w:r>
        <w:rPr>
          <w:szCs w:val="32"/>
        </w:rPr>
        <w:t>体育与传媒支出、社会保障和就业支出、农林水支出、住房保障支出、结转下年支出等。20</w:t>
      </w:r>
      <w:r>
        <w:rPr>
          <w:rFonts w:hint="eastAsia"/>
          <w:szCs w:val="32"/>
        </w:rPr>
        <w:t>2</w:t>
      </w:r>
      <w:r>
        <w:rPr>
          <w:rFonts w:hint="eastAsia"/>
          <w:szCs w:val="32"/>
          <w:lang w:val="en-US" w:eastAsia="zh-CN"/>
        </w:rPr>
        <w:t>6</w:t>
      </w:r>
      <w:r>
        <w:rPr>
          <w:szCs w:val="32"/>
        </w:rPr>
        <w:t>年收支总预算</w:t>
      </w:r>
      <w:r>
        <w:rPr>
          <w:szCs w:val="32"/>
          <w:u w:val="single"/>
        </w:rPr>
        <w:t>_</w:t>
      </w:r>
      <w:r>
        <w:rPr>
          <w:rFonts w:hint="eastAsia"/>
          <w:szCs w:val="32"/>
          <w:u w:val="single"/>
          <w:lang w:val="en-US" w:eastAsia="zh-CN"/>
        </w:rPr>
        <w:t>57.30</w:t>
      </w:r>
      <w:r>
        <w:rPr>
          <w:szCs w:val="32"/>
        </w:rPr>
        <w:t>万元</w:t>
      </w:r>
      <w:r>
        <w:rPr>
          <w:rFonts w:hint="eastAsia"/>
          <w:szCs w:val="32"/>
        </w:rPr>
        <w:t>，其中：当年预算</w:t>
      </w:r>
      <w:r>
        <w:rPr>
          <w:szCs w:val="32"/>
        </w:rPr>
        <w:t>_</w:t>
      </w:r>
      <w:r>
        <w:rPr>
          <w:rFonts w:hint="eastAsia"/>
          <w:szCs w:val="32"/>
          <w:lang w:val="en-US" w:eastAsia="zh-CN"/>
        </w:rPr>
        <w:t>57.30</w:t>
      </w:r>
      <w:r>
        <w:rPr>
          <w:szCs w:val="32"/>
        </w:rPr>
        <w:t>_</w:t>
      </w:r>
      <w:r>
        <w:rPr>
          <w:rFonts w:hint="eastAsia"/>
          <w:szCs w:val="32"/>
        </w:rPr>
        <w:t>万元；上年结转</w:t>
      </w:r>
      <w:r>
        <w:rPr>
          <w:szCs w:val="32"/>
        </w:rPr>
        <w:t>__</w:t>
      </w:r>
      <w:r>
        <w:rPr>
          <w:rFonts w:hint="eastAsia"/>
          <w:szCs w:val="32"/>
          <w:u w:val="single"/>
        </w:rPr>
        <w:t>0</w:t>
      </w:r>
      <w:r>
        <w:rPr>
          <w:szCs w:val="32"/>
        </w:rPr>
        <w:t>_</w:t>
      </w:r>
      <w:r>
        <w:rPr>
          <w:rFonts w:hint="eastAsia"/>
          <w:szCs w:val="32"/>
        </w:rPr>
        <w:t>万元。202</w:t>
      </w:r>
      <w:r>
        <w:rPr>
          <w:rFonts w:hint="eastAsia"/>
          <w:szCs w:val="32"/>
          <w:lang w:val="en-US" w:eastAsia="zh-CN"/>
        </w:rPr>
        <w:t>6</w:t>
      </w:r>
      <w:r>
        <w:rPr>
          <w:rFonts w:hint="eastAsia"/>
          <w:szCs w:val="32"/>
        </w:rPr>
        <w:t>年当年预算</w:t>
      </w:r>
      <w:r>
        <w:rPr>
          <w:szCs w:val="32"/>
        </w:rPr>
        <w:t>比20</w:t>
      </w:r>
      <w:r>
        <w:rPr>
          <w:rFonts w:hint="eastAsia"/>
          <w:szCs w:val="32"/>
        </w:rPr>
        <w:t>2</w:t>
      </w:r>
      <w:r>
        <w:rPr>
          <w:rFonts w:hint="eastAsia"/>
          <w:szCs w:val="32"/>
          <w:lang w:val="en-US" w:eastAsia="zh-CN"/>
        </w:rPr>
        <w:t>5</w:t>
      </w:r>
      <w:r>
        <w:rPr>
          <w:szCs w:val="32"/>
        </w:rPr>
        <w:t>年预算增加</w:t>
      </w:r>
      <w:r>
        <w:rPr>
          <w:szCs w:val="32"/>
          <w:u w:val="single"/>
        </w:rPr>
        <w:t>_</w:t>
      </w:r>
      <w:r>
        <w:rPr>
          <w:rFonts w:hint="eastAsia"/>
          <w:szCs w:val="32"/>
          <w:u w:val="single"/>
          <w:lang w:val="en-US" w:eastAsia="zh-CN"/>
        </w:rPr>
        <w:t>7.23</w:t>
      </w:r>
      <w:r>
        <w:rPr>
          <w:szCs w:val="32"/>
          <w:u w:val="single"/>
        </w:rPr>
        <w:t>_</w:t>
      </w:r>
      <w:r>
        <w:rPr>
          <w:szCs w:val="32"/>
        </w:rPr>
        <w:t>万元，主要原因是</w:t>
      </w:r>
      <w:r>
        <w:rPr>
          <w:szCs w:val="32"/>
        </w:rPr>
        <w:softHyphen/>
      </w:r>
      <w:r>
        <w:rPr>
          <w:szCs w:val="32"/>
        </w:rPr>
        <w:softHyphen/>
      </w:r>
      <w:r>
        <w:rPr>
          <w:szCs w:val="32"/>
        </w:rPr>
        <w:softHyphen/>
      </w:r>
      <w:r>
        <w:rPr>
          <w:szCs w:val="32"/>
        </w:rPr>
        <w:t>_</w:t>
      </w:r>
      <w:r>
        <w:rPr>
          <w:rFonts w:hint="eastAsia"/>
          <w:szCs w:val="32"/>
          <w:u w:val="single"/>
          <w:lang w:val="en-US" w:eastAsia="zh-CN"/>
        </w:rPr>
        <w:t>票据管理中心公用经费减少等</w:t>
      </w:r>
      <w:r>
        <w:rPr>
          <w:szCs w:val="32"/>
        </w:rPr>
        <w:t>_。</w:t>
      </w:r>
    </w:p>
    <w:p w14:paraId="135C21D4">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29B78256">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57.30</w:t>
      </w:r>
      <w:r>
        <w:rPr>
          <w:szCs w:val="32"/>
        </w:rPr>
        <w:t>万元，其中：本年收入</w:t>
      </w:r>
      <w:r>
        <w:rPr>
          <w:rFonts w:hint="eastAsia"/>
          <w:szCs w:val="32"/>
          <w:u w:val="single"/>
          <w:lang w:val="en-US" w:eastAsia="zh-CN"/>
        </w:rPr>
        <w:t>57.30</w:t>
      </w:r>
      <w:r>
        <w:rPr>
          <w:szCs w:val="32"/>
        </w:rPr>
        <w:t>万元，占__</w:t>
      </w:r>
      <w:r>
        <w:rPr>
          <w:rFonts w:hint="eastAsia"/>
          <w:szCs w:val="32"/>
          <w:u w:val="single"/>
        </w:rPr>
        <w:t>100</w:t>
      </w:r>
      <w:r>
        <w:rPr>
          <w:szCs w:val="32"/>
          <w:u w:val="single"/>
        </w:rPr>
        <w:t>_</w:t>
      </w:r>
      <w:r>
        <w:rPr>
          <w:szCs w:val="32"/>
        </w:rPr>
        <w:t>%；上年结转__</w:t>
      </w:r>
      <w:r>
        <w:rPr>
          <w:rFonts w:hint="eastAsia"/>
          <w:szCs w:val="32"/>
          <w:u w:val="single"/>
        </w:rPr>
        <w:t>0</w:t>
      </w:r>
      <w:r>
        <w:rPr>
          <w:szCs w:val="32"/>
          <w:u w:val="single"/>
        </w:rPr>
        <w:t>_</w:t>
      </w:r>
      <w:r>
        <w:rPr>
          <w:szCs w:val="32"/>
        </w:rPr>
        <w:t>万元，占__</w:t>
      </w:r>
      <w:r>
        <w:rPr>
          <w:rFonts w:hint="eastAsia"/>
          <w:szCs w:val="32"/>
          <w:u w:val="single"/>
        </w:rPr>
        <w:t>0</w:t>
      </w:r>
      <w:r>
        <w:rPr>
          <w:szCs w:val="32"/>
          <w:u w:val="single"/>
        </w:rPr>
        <w:t>_</w:t>
      </w:r>
      <w:r>
        <w:rPr>
          <w:szCs w:val="32"/>
        </w:rPr>
        <w:t>%。本年收入中，一般公共预算拨款收入</w:t>
      </w:r>
      <w:r>
        <w:rPr>
          <w:rFonts w:hint="eastAsia"/>
          <w:szCs w:val="32"/>
          <w:u w:val="single"/>
          <w:lang w:val="en-US" w:eastAsia="zh-CN"/>
        </w:rPr>
        <w:t>57.30</w:t>
      </w:r>
      <w:r>
        <w:rPr>
          <w:szCs w:val="32"/>
        </w:rPr>
        <w:t>万元，占</w:t>
      </w:r>
      <w:r>
        <w:rPr>
          <w:rFonts w:hint="eastAsia"/>
          <w:szCs w:val="32"/>
          <w:u w:val="single"/>
        </w:rPr>
        <w:t>100</w:t>
      </w:r>
      <w:r>
        <w:rPr>
          <w:szCs w:val="32"/>
        </w:rPr>
        <w:t>%</w:t>
      </w:r>
      <w:r>
        <w:rPr>
          <w:rFonts w:hint="eastAsia"/>
          <w:szCs w:val="32"/>
        </w:rPr>
        <w:t>。</w:t>
      </w:r>
      <w:r>
        <w:rPr>
          <w:szCs w:val="32"/>
        </w:rPr>
        <w:t xml:space="preserve"> </w:t>
      </w:r>
    </w:p>
    <w:p w14:paraId="6AC9D283">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79A1ECF6">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u w:val="single"/>
          <w:lang w:val="en-US" w:eastAsia="zh-CN"/>
        </w:rPr>
        <w:t>57.30</w:t>
      </w:r>
      <w:r>
        <w:rPr>
          <w:szCs w:val="32"/>
        </w:rPr>
        <w:t>万元，其中：基本支出</w:t>
      </w:r>
      <w:r>
        <w:rPr>
          <w:rFonts w:hint="eastAsia"/>
          <w:szCs w:val="32"/>
          <w:u w:val="single"/>
          <w:lang w:val="en-US" w:eastAsia="zh-CN"/>
        </w:rPr>
        <w:t>57.30</w:t>
      </w:r>
      <w:r>
        <w:rPr>
          <w:szCs w:val="32"/>
        </w:rPr>
        <w:t>万元，占_</w:t>
      </w:r>
      <w:r>
        <w:rPr>
          <w:rFonts w:hint="eastAsia"/>
          <w:szCs w:val="32"/>
          <w:u w:val="single"/>
        </w:rPr>
        <w:t>100</w:t>
      </w:r>
      <w:r>
        <w:rPr>
          <w:szCs w:val="32"/>
          <w:u w:val="single"/>
        </w:rPr>
        <w:t>_</w:t>
      </w:r>
      <w:r>
        <w:rPr>
          <w:szCs w:val="32"/>
        </w:rPr>
        <w:t>%；项目支出_</w:t>
      </w:r>
      <w:r>
        <w:rPr>
          <w:rFonts w:hint="eastAsia"/>
          <w:szCs w:val="32"/>
          <w:u w:val="single"/>
        </w:rPr>
        <w:t>0</w:t>
      </w:r>
      <w:r>
        <w:rPr>
          <w:szCs w:val="32"/>
          <w:u w:val="single"/>
        </w:rPr>
        <w:t>_</w:t>
      </w:r>
      <w:r>
        <w:rPr>
          <w:szCs w:val="32"/>
        </w:rPr>
        <w:t>万元，占_</w:t>
      </w:r>
      <w:r>
        <w:rPr>
          <w:rFonts w:hint="eastAsia"/>
          <w:szCs w:val="32"/>
          <w:u w:val="single"/>
        </w:rPr>
        <w:t>0</w:t>
      </w:r>
      <w:r>
        <w:rPr>
          <w:szCs w:val="32"/>
          <w:u w:val="single"/>
        </w:rPr>
        <w:t>_</w:t>
      </w:r>
      <w:r>
        <w:rPr>
          <w:szCs w:val="32"/>
        </w:rPr>
        <w:t>_%</w:t>
      </w:r>
      <w:r>
        <w:rPr>
          <w:rFonts w:hint="eastAsia"/>
          <w:szCs w:val="32"/>
        </w:rPr>
        <w:t>。</w:t>
      </w:r>
      <w:r>
        <w:rPr>
          <w:szCs w:val="32"/>
        </w:rPr>
        <w:t xml:space="preserve"> </w:t>
      </w:r>
    </w:p>
    <w:p w14:paraId="04EF9022">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5CBCA3EE">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年财政拨款收支总预算_</w:t>
      </w:r>
      <w:r>
        <w:rPr>
          <w:rFonts w:hint="eastAsia"/>
          <w:szCs w:val="32"/>
          <w:lang w:val="en-US" w:eastAsia="zh-CN"/>
        </w:rPr>
        <w:t>57.30</w:t>
      </w:r>
      <w:r>
        <w:rPr>
          <w:szCs w:val="32"/>
        </w:rPr>
        <w:t>万元，其中：</w:t>
      </w:r>
      <w:r>
        <w:rPr>
          <w:rFonts w:hint="eastAsia"/>
          <w:szCs w:val="32"/>
        </w:rPr>
        <w:t>本年收入</w:t>
      </w:r>
      <w:r>
        <w:rPr>
          <w:rFonts w:hint="eastAsia"/>
          <w:szCs w:val="32"/>
          <w:lang w:val="en-US" w:eastAsia="zh-CN"/>
        </w:rPr>
        <w:t>57.30</w:t>
      </w:r>
      <w:r>
        <w:rPr>
          <w:szCs w:val="32"/>
        </w:rPr>
        <w:t>万元</w:t>
      </w:r>
      <w:r>
        <w:rPr>
          <w:rFonts w:hint="eastAsia"/>
          <w:szCs w:val="32"/>
        </w:rPr>
        <w:t>，上年结转</w:t>
      </w:r>
      <w:r>
        <w:rPr>
          <w:szCs w:val="32"/>
        </w:rPr>
        <w:t>_</w:t>
      </w:r>
      <w:r>
        <w:rPr>
          <w:rFonts w:hint="eastAsia"/>
          <w:szCs w:val="32"/>
          <w:u w:val="single"/>
        </w:rPr>
        <w:t>0</w:t>
      </w:r>
      <w:r>
        <w:rPr>
          <w:szCs w:val="32"/>
        </w:rPr>
        <w:t>万元</w:t>
      </w:r>
      <w:r>
        <w:rPr>
          <w:rFonts w:hint="eastAsia"/>
          <w:szCs w:val="32"/>
        </w:rPr>
        <w:t>。</w:t>
      </w:r>
      <w:r>
        <w:rPr>
          <w:szCs w:val="32"/>
        </w:rPr>
        <w:t>支出包括：</w:t>
      </w:r>
      <w:r>
        <w:rPr>
          <w:rFonts w:hint="eastAsia"/>
          <w:szCs w:val="32"/>
          <w:lang w:val="en-US" w:eastAsia="zh-CN"/>
        </w:rPr>
        <w:t>事业运行</w:t>
      </w:r>
      <w:r>
        <w:rPr>
          <w:rFonts w:hint="eastAsia"/>
          <w:szCs w:val="32"/>
          <w:u w:val="single"/>
          <w:lang w:val="en-US" w:eastAsia="zh-CN"/>
        </w:rPr>
        <w:t>43.03</w:t>
      </w:r>
      <w:r>
        <w:rPr>
          <w:rFonts w:hint="eastAsia"/>
          <w:szCs w:val="32"/>
          <w:lang w:val="en-US" w:eastAsia="zh-CN"/>
        </w:rPr>
        <w:t>万元</w:t>
      </w:r>
      <w:r>
        <w:rPr>
          <w:szCs w:val="32"/>
        </w:rPr>
        <w:t>，</w:t>
      </w:r>
      <w:r>
        <w:rPr>
          <w:kern w:val="0"/>
          <w:szCs w:val="32"/>
        </w:rPr>
        <w:t>社会保障和就业支出</w:t>
      </w:r>
      <w:r>
        <w:rPr>
          <w:rFonts w:hint="eastAsia"/>
          <w:szCs w:val="32"/>
          <w:u w:val="single"/>
          <w:lang w:val="en-US" w:eastAsia="zh-CN"/>
        </w:rPr>
        <w:t>6.74</w:t>
      </w:r>
      <w:r>
        <w:rPr>
          <w:szCs w:val="32"/>
        </w:rPr>
        <w:t>万元，</w:t>
      </w:r>
      <w:r>
        <w:rPr>
          <w:kern w:val="0"/>
          <w:szCs w:val="32"/>
        </w:rPr>
        <w:t>卫生</w:t>
      </w:r>
      <w:r>
        <w:rPr>
          <w:rFonts w:hint="eastAsia"/>
          <w:kern w:val="0"/>
          <w:szCs w:val="32"/>
        </w:rPr>
        <w:t>健康</w:t>
      </w:r>
      <w:r>
        <w:rPr>
          <w:kern w:val="0"/>
          <w:szCs w:val="32"/>
        </w:rPr>
        <w:t>支出</w:t>
      </w:r>
      <w:r>
        <w:rPr>
          <w:rFonts w:hint="eastAsia"/>
          <w:szCs w:val="32"/>
          <w:u w:val="single"/>
          <w:lang w:val="en-US" w:eastAsia="zh-CN"/>
        </w:rPr>
        <w:t>2.80</w:t>
      </w:r>
      <w:r>
        <w:rPr>
          <w:szCs w:val="32"/>
        </w:rPr>
        <w:t>万元，</w:t>
      </w:r>
      <w:r>
        <w:rPr>
          <w:kern w:val="0"/>
          <w:szCs w:val="32"/>
        </w:rPr>
        <w:t>住房保障支出</w:t>
      </w:r>
      <w:r>
        <w:rPr>
          <w:szCs w:val="32"/>
        </w:rPr>
        <w:t>_</w:t>
      </w:r>
      <w:r>
        <w:rPr>
          <w:rFonts w:hint="eastAsia"/>
          <w:szCs w:val="32"/>
          <w:u w:val="single"/>
          <w:lang w:val="en-US" w:eastAsia="zh-CN"/>
        </w:rPr>
        <w:t>4.73</w:t>
      </w:r>
      <w:r>
        <w:rPr>
          <w:szCs w:val="32"/>
        </w:rPr>
        <w:t>万元，</w:t>
      </w:r>
      <w:r>
        <w:rPr>
          <w:kern w:val="0"/>
          <w:szCs w:val="32"/>
        </w:rPr>
        <w:t>其他支出</w:t>
      </w:r>
      <w:r>
        <w:rPr>
          <w:szCs w:val="32"/>
          <w:u w:val="single"/>
        </w:rPr>
        <w:t>_</w:t>
      </w:r>
      <w:r>
        <w:rPr>
          <w:rFonts w:hint="eastAsia"/>
          <w:szCs w:val="32"/>
          <w:u w:val="single"/>
        </w:rPr>
        <w:t>0</w:t>
      </w:r>
      <w:r>
        <w:rPr>
          <w:szCs w:val="32"/>
          <w:u w:val="single"/>
        </w:rPr>
        <w:t>_</w:t>
      </w:r>
      <w:r>
        <w:rPr>
          <w:szCs w:val="32"/>
        </w:rPr>
        <w:t>万元，</w:t>
      </w:r>
      <w:r>
        <w:rPr>
          <w:kern w:val="0"/>
          <w:szCs w:val="32"/>
        </w:rPr>
        <w:t>结转下年支出</w:t>
      </w:r>
      <w:r>
        <w:rPr>
          <w:szCs w:val="32"/>
          <w:u w:val="single"/>
        </w:rPr>
        <w:t>_</w:t>
      </w:r>
      <w:r>
        <w:rPr>
          <w:rFonts w:hint="eastAsia"/>
          <w:szCs w:val="32"/>
          <w:u w:val="single"/>
        </w:rPr>
        <w:t>0</w:t>
      </w:r>
      <w:r>
        <w:rPr>
          <w:szCs w:val="32"/>
          <w:u w:val="single"/>
        </w:rPr>
        <w:t>_</w:t>
      </w:r>
      <w:r>
        <w:rPr>
          <w:szCs w:val="32"/>
        </w:rPr>
        <w:t>万元。</w:t>
      </w:r>
    </w:p>
    <w:p w14:paraId="387BC0B1">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771E43FE">
      <w:pPr>
        <w:spacing w:line="520" w:lineRule="exact"/>
        <w:ind w:firstLine="640" w:firstLineChars="200"/>
        <w:rPr>
          <w:szCs w:val="32"/>
        </w:rPr>
      </w:pPr>
      <w:r>
        <w:rPr>
          <w:szCs w:val="32"/>
        </w:rPr>
        <w:t>20</w:t>
      </w:r>
      <w:r>
        <w:rPr>
          <w:rFonts w:hint="eastAsia"/>
          <w:szCs w:val="32"/>
        </w:rPr>
        <w:t>25</w:t>
      </w:r>
      <w:r>
        <w:rPr>
          <w:szCs w:val="32"/>
        </w:rPr>
        <w:t>年一般公共预算拨款</w:t>
      </w:r>
      <w:r>
        <w:rPr>
          <w:rFonts w:hint="eastAsia"/>
          <w:szCs w:val="32"/>
          <w:lang w:val="en-US" w:eastAsia="zh-CN"/>
        </w:rPr>
        <w:t>57.30</w:t>
      </w:r>
      <w:r>
        <w:rPr>
          <w:szCs w:val="32"/>
        </w:rPr>
        <w:t>万元，其中：基本支出_</w:t>
      </w:r>
      <w:r>
        <w:rPr>
          <w:rFonts w:hint="eastAsia"/>
          <w:szCs w:val="32"/>
          <w:lang w:val="en-US" w:eastAsia="zh-CN"/>
        </w:rPr>
        <w:t>57.30</w:t>
      </w:r>
      <w:r>
        <w:rPr>
          <w:szCs w:val="32"/>
        </w:rPr>
        <w:t>_万元，占_</w:t>
      </w:r>
      <w:r>
        <w:rPr>
          <w:rFonts w:hint="eastAsia"/>
          <w:szCs w:val="32"/>
          <w:u w:val="single"/>
        </w:rPr>
        <w:t>100</w:t>
      </w:r>
      <w:r>
        <w:rPr>
          <w:szCs w:val="32"/>
          <w:u w:val="single"/>
        </w:rPr>
        <w:t>__</w:t>
      </w:r>
      <w:r>
        <w:rPr>
          <w:szCs w:val="32"/>
        </w:rPr>
        <w:t>%；项目支出_</w:t>
      </w:r>
      <w:r>
        <w:rPr>
          <w:rFonts w:hint="eastAsia"/>
          <w:szCs w:val="32"/>
          <w:u w:val="single"/>
        </w:rPr>
        <w:t>0</w:t>
      </w:r>
      <w:r>
        <w:rPr>
          <w:szCs w:val="32"/>
          <w:u w:val="single"/>
        </w:rPr>
        <w:t>_</w:t>
      </w:r>
      <w:r>
        <w:rPr>
          <w:szCs w:val="32"/>
        </w:rPr>
        <w:t>万元，占_</w:t>
      </w:r>
      <w:r>
        <w:rPr>
          <w:rFonts w:hint="eastAsia"/>
          <w:szCs w:val="32"/>
          <w:u w:val="single"/>
        </w:rPr>
        <w:t>0</w:t>
      </w:r>
      <w:r>
        <w:rPr>
          <w:szCs w:val="32"/>
          <w:u w:val="single"/>
        </w:rPr>
        <w:t>_</w:t>
      </w:r>
      <w:r>
        <w:rPr>
          <w:szCs w:val="32"/>
        </w:rPr>
        <w:t>%。基本支出中，人员经费</w:t>
      </w:r>
      <w:r>
        <w:rPr>
          <w:rFonts w:hint="eastAsia"/>
          <w:szCs w:val="32"/>
          <w:lang w:val="en-US" w:eastAsia="zh-CN"/>
        </w:rPr>
        <w:t>53.69</w:t>
      </w:r>
      <w:r>
        <w:rPr>
          <w:szCs w:val="32"/>
        </w:rPr>
        <w:t>万元，占</w:t>
      </w:r>
      <w:r>
        <w:rPr>
          <w:rFonts w:hint="eastAsia"/>
          <w:szCs w:val="32"/>
          <w:lang w:val="en-US" w:eastAsia="zh-CN"/>
        </w:rPr>
        <w:t>93.7</w:t>
      </w:r>
      <w:r>
        <w:rPr>
          <w:szCs w:val="32"/>
        </w:rPr>
        <w:t>%；公用经费</w:t>
      </w:r>
      <w:r>
        <w:rPr>
          <w:rFonts w:hint="eastAsia"/>
          <w:szCs w:val="32"/>
          <w:u w:val="single"/>
          <w:lang w:val="en-US" w:eastAsia="zh-CN"/>
        </w:rPr>
        <w:t>3.61</w:t>
      </w:r>
      <w:r>
        <w:rPr>
          <w:szCs w:val="32"/>
        </w:rPr>
        <w:t>万元，占</w:t>
      </w:r>
      <w:r>
        <w:rPr>
          <w:rFonts w:hint="eastAsia"/>
          <w:szCs w:val="32"/>
          <w:lang w:val="en-US" w:eastAsia="zh-CN"/>
        </w:rPr>
        <w:t>6.3</w:t>
      </w:r>
      <w:r>
        <w:rPr>
          <w:szCs w:val="32"/>
        </w:rPr>
        <w:t>%。</w:t>
      </w:r>
    </w:p>
    <w:p w14:paraId="2B36BEBA">
      <w:pPr>
        <w:spacing w:line="520" w:lineRule="exact"/>
        <w:ind w:firstLine="640" w:firstLineChars="200"/>
        <w:rPr>
          <w:rFonts w:hint="default" w:ascii="Times New Roman" w:hAnsi="Times New Roman" w:cs="Times New Roman"/>
          <w:szCs w:val="32"/>
          <w:lang w:val="en-US"/>
        </w:rPr>
      </w:pPr>
      <w:r>
        <w:rPr>
          <w:rFonts w:hint="eastAsia" w:ascii="Times New Roman" w:hAnsi="Times New Roman" w:cs="Times New Roman"/>
          <w:szCs w:val="32"/>
          <w:lang w:val="en-US" w:eastAsia="zh-CN"/>
        </w:rPr>
        <w:t>一般公共服务</w:t>
      </w:r>
      <w:r>
        <w:rPr>
          <w:rFonts w:hint="eastAsia"/>
          <w:szCs w:val="32"/>
        </w:rPr>
        <w:t>（类）</w:t>
      </w:r>
      <w:r>
        <w:rPr>
          <w:rFonts w:hint="eastAsia" w:ascii="Times New Roman" w:hAnsi="Times New Roman" w:cs="Times New Roman"/>
          <w:szCs w:val="32"/>
          <w:lang w:val="en-US" w:eastAsia="zh-CN"/>
        </w:rPr>
        <w:t>支出43.03万元，</w:t>
      </w:r>
      <w:r>
        <w:rPr>
          <w:rFonts w:hint="eastAsia"/>
          <w:szCs w:val="32"/>
        </w:rPr>
        <w:t>占</w:t>
      </w:r>
      <w:r>
        <w:rPr>
          <w:rFonts w:hint="eastAsia"/>
          <w:szCs w:val="32"/>
          <w:lang w:val="en-US" w:eastAsia="zh-CN"/>
        </w:rPr>
        <w:t>75</w:t>
      </w:r>
      <w:r>
        <w:rPr>
          <w:rFonts w:hint="eastAsia"/>
          <w:szCs w:val="32"/>
        </w:rPr>
        <w:t>%，主要用于</w:t>
      </w:r>
      <w:r>
        <w:rPr>
          <w:rFonts w:hint="eastAsia"/>
          <w:szCs w:val="32"/>
          <w:u w:val="single"/>
        </w:rPr>
        <w:t>人员经费和</w:t>
      </w:r>
      <w:r>
        <w:rPr>
          <w:rFonts w:hint="eastAsia"/>
          <w:szCs w:val="32"/>
          <w:u w:val="single"/>
          <w:lang w:val="en-US" w:eastAsia="zh-CN"/>
        </w:rPr>
        <w:t>事业运行</w:t>
      </w:r>
      <w:r>
        <w:rPr>
          <w:rFonts w:hint="eastAsia"/>
          <w:szCs w:val="32"/>
          <w:u w:val="single"/>
        </w:rPr>
        <w:t>等支出。</w:t>
      </w:r>
    </w:p>
    <w:p w14:paraId="7E07802B">
      <w:pPr>
        <w:spacing w:line="520" w:lineRule="exact"/>
        <w:ind w:firstLine="200"/>
        <w:rPr>
          <w:color w:val="auto"/>
          <w:szCs w:val="32"/>
        </w:rPr>
      </w:pPr>
      <w:r>
        <w:rPr>
          <w:color w:val="auto"/>
          <w:szCs w:val="32"/>
        </w:rPr>
        <w:t>国防（类）支出</w:t>
      </w:r>
      <w:r>
        <w:rPr>
          <w:rFonts w:hint="eastAsia"/>
          <w:szCs w:val="32"/>
          <w:u w:val="single"/>
          <w:lang w:val="en-US" w:eastAsia="zh-CN"/>
        </w:rPr>
        <w:t xml:space="preserve">0 </w:t>
      </w:r>
      <w:r>
        <w:rPr>
          <w:color w:val="auto"/>
          <w:szCs w:val="32"/>
        </w:rPr>
        <w:t>万元，占</w:t>
      </w:r>
      <w:r>
        <w:rPr>
          <w:rFonts w:hint="eastAsia"/>
          <w:szCs w:val="32"/>
          <w:u w:val="single"/>
          <w:lang w:val="en-US" w:eastAsia="zh-CN"/>
        </w:rPr>
        <w:t xml:space="preserve">0 </w:t>
      </w:r>
      <w:r>
        <w:rPr>
          <w:color w:val="auto"/>
          <w:szCs w:val="32"/>
        </w:rPr>
        <w:t>%，主要用于</w:t>
      </w:r>
      <w:r>
        <w:rPr>
          <w:rFonts w:hint="eastAsia"/>
          <w:color w:val="auto"/>
          <w:szCs w:val="32"/>
          <w:u w:val="single"/>
          <w:lang w:eastAsia="zh-CN"/>
        </w:rPr>
        <w:t>无此类支出</w:t>
      </w:r>
      <w:r>
        <w:rPr>
          <w:color w:val="auto"/>
          <w:szCs w:val="32"/>
        </w:rPr>
        <w:t>。</w:t>
      </w:r>
    </w:p>
    <w:p w14:paraId="59C53606">
      <w:pPr>
        <w:spacing w:line="520" w:lineRule="exact"/>
        <w:ind w:firstLine="200"/>
        <w:rPr>
          <w:rFonts w:hint="eastAsia"/>
          <w:color w:val="auto"/>
          <w:szCs w:val="32"/>
          <w:u w:val="single"/>
          <w:lang w:eastAsia="zh-CN"/>
        </w:rPr>
      </w:pPr>
      <w:r>
        <w:rPr>
          <w:color w:val="auto"/>
          <w:szCs w:val="32"/>
        </w:rPr>
        <w:t>教育（类）支出</w:t>
      </w:r>
      <w:r>
        <w:rPr>
          <w:rFonts w:hint="eastAsia"/>
          <w:szCs w:val="32"/>
          <w:u w:val="single"/>
          <w:lang w:val="en-US" w:eastAsia="zh-CN"/>
        </w:rPr>
        <w:t>0</w:t>
      </w:r>
      <w:r>
        <w:rPr>
          <w:color w:val="auto"/>
          <w:szCs w:val="32"/>
        </w:rPr>
        <w:t>万元，占</w:t>
      </w:r>
      <w:r>
        <w:rPr>
          <w:rFonts w:hint="eastAsia"/>
          <w:szCs w:val="32"/>
          <w:u w:val="single"/>
          <w:lang w:val="en-US" w:eastAsia="zh-CN"/>
        </w:rPr>
        <w:t xml:space="preserve">0 </w:t>
      </w:r>
      <w:r>
        <w:rPr>
          <w:color w:val="auto"/>
          <w:szCs w:val="32"/>
        </w:rPr>
        <w:t>%，主要用于</w:t>
      </w:r>
      <w:r>
        <w:rPr>
          <w:rFonts w:hint="eastAsia"/>
          <w:color w:val="auto"/>
          <w:szCs w:val="32"/>
          <w:u w:val="single"/>
          <w:lang w:eastAsia="zh-CN"/>
        </w:rPr>
        <w:t>无此类支出。</w:t>
      </w:r>
    </w:p>
    <w:p w14:paraId="4CFD1B44">
      <w:pPr>
        <w:spacing w:line="520" w:lineRule="exact"/>
        <w:ind w:firstLine="200"/>
        <w:rPr>
          <w:color w:val="auto"/>
          <w:szCs w:val="32"/>
        </w:rPr>
      </w:pPr>
      <w:r>
        <w:rPr>
          <w:color w:val="auto"/>
          <w:szCs w:val="32"/>
        </w:rPr>
        <w:t>科学技术（类）支出</w:t>
      </w:r>
      <w:r>
        <w:rPr>
          <w:rFonts w:hint="eastAsia"/>
          <w:szCs w:val="32"/>
          <w:u w:val="single"/>
          <w:lang w:val="en-US" w:eastAsia="zh-CN"/>
        </w:rPr>
        <w:t xml:space="preserve">0  </w:t>
      </w:r>
      <w:r>
        <w:rPr>
          <w:color w:val="auto"/>
          <w:szCs w:val="32"/>
        </w:rPr>
        <w:t>万元，占</w:t>
      </w:r>
      <w:r>
        <w:rPr>
          <w:rFonts w:hint="eastAsia"/>
          <w:szCs w:val="32"/>
          <w:u w:val="single"/>
          <w:lang w:val="en-US" w:eastAsia="zh-CN"/>
        </w:rPr>
        <w:t xml:space="preserve">0  </w:t>
      </w:r>
      <w:r>
        <w:rPr>
          <w:color w:val="auto"/>
          <w:szCs w:val="32"/>
        </w:rPr>
        <w:t>%，主要用于</w:t>
      </w:r>
      <w:r>
        <w:rPr>
          <w:rFonts w:hint="eastAsia"/>
          <w:color w:val="auto"/>
          <w:szCs w:val="32"/>
          <w:u w:val="single"/>
          <w:lang w:eastAsia="zh-CN"/>
        </w:rPr>
        <w:t>无此类支出</w:t>
      </w:r>
      <w:r>
        <w:rPr>
          <w:rFonts w:hint="eastAsia"/>
          <w:color w:val="auto"/>
          <w:szCs w:val="32"/>
          <w:lang w:eastAsia="zh-CN"/>
        </w:rPr>
        <w:t>。</w:t>
      </w:r>
    </w:p>
    <w:p w14:paraId="372B368A">
      <w:pPr>
        <w:spacing w:line="520" w:lineRule="exact"/>
        <w:ind w:firstLine="200"/>
        <w:rPr>
          <w:color w:val="auto"/>
          <w:szCs w:val="32"/>
        </w:rPr>
      </w:pPr>
      <w:r>
        <w:rPr>
          <w:color w:val="auto"/>
          <w:szCs w:val="32"/>
        </w:rPr>
        <w:t>文化</w:t>
      </w:r>
      <w:r>
        <w:rPr>
          <w:rFonts w:hint="eastAsia"/>
          <w:color w:val="auto"/>
          <w:szCs w:val="32"/>
        </w:rPr>
        <w:t>旅游</w:t>
      </w:r>
      <w:r>
        <w:rPr>
          <w:color w:val="auto"/>
          <w:szCs w:val="32"/>
        </w:rPr>
        <w:t>体育与传媒（类）支出</w:t>
      </w:r>
      <w:r>
        <w:rPr>
          <w:rFonts w:hint="eastAsia"/>
          <w:szCs w:val="32"/>
          <w:u w:val="single"/>
          <w:lang w:val="en-US" w:eastAsia="zh-CN"/>
        </w:rPr>
        <w:t xml:space="preserve">0  </w:t>
      </w:r>
      <w:r>
        <w:rPr>
          <w:color w:val="auto"/>
          <w:szCs w:val="32"/>
        </w:rPr>
        <w:t>万元，占</w:t>
      </w:r>
      <w:r>
        <w:rPr>
          <w:rFonts w:hint="eastAsia"/>
          <w:szCs w:val="32"/>
          <w:u w:val="single"/>
          <w:lang w:val="en-US" w:eastAsia="zh-CN"/>
        </w:rPr>
        <w:t xml:space="preserve">0  </w:t>
      </w:r>
      <w:r>
        <w:rPr>
          <w:color w:val="auto"/>
          <w:szCs w:val="32"/>
        </w:rPr>
        <w:t>%，主要用于</w:t>
      </w:r>
      <w:r>
        <w:rPr>
          <w:rFonts w:hint="eastAsia"/>
          <w:color w:val="auto"/>
          <w:szCs w:val="32"/>
          <w:u w:val="single"/>
          <w:lang w:eastAsia="zh-CN"/>
        </w:rPr>
        <w:t>无此类支出</w:t>
      </w:r>
      <w:r>
        <w:rPr>
          <w:color w:val="auto"/>
          <w:szCs w:val="32"/>
        </w:rPr>
        <w:t>_。</w:t>
      </w:r>
    </w:p>
    <w:p w14:paraId="0B8668A4">
      <w:pPr>
        <w:spacing w:line="520" w:lineRule="exact"/>
        <w:ind w:firstLine="640" w:firstLineChars="200"/>
        <w:rPr>
          <w:rFonts w:hint="eastAsia"/>
          <w:szCs w:val="32"/>
        </w:rPr>
      </w:pPr>
      <w:r>
        <w:rPr>
          <w:rFonts w:hint="eastAsia" w:ascii="Times New Roman" w:hAnsi="Times New Roman" w:cs="Times New Roman"/>
          <w:szCs w:val="32"/>
        </w:rPr>
        <w:t>卫生健康</w:t>
      </w:r>
      <w:r>
        <w:rPr>
          <w:rFonts w:hint="eastAsia"/>
          <w:szCs w:val="32"/>
        </w:rPr>
        <w:t>（类）支出</w:t>
      </w:r>
      <w:r>
        <w:rPr>
          <w:rFonts w:hint="eastAsia"/>
          <w:szCs w:val="32"/>
          <w:u w:val="single"/>
          <w:lang w:val="en-US" w:eastAsia="zh-CN"/>
        </w:rPr>
        <w:t>2.80</w:t>
      </w:r>
      <w:r>
        <w:rPr>
          <w:rFonts w:hint="eastAsia"/>
          <w:szCs w:val="32"/>
        </w:rPr>
        <w:t>万元，占</w:t>
      </w:r>
      <w:r>
        <w:rPr>
          <w:rFonts w:hint="eastAsia"/>
          <w:szCs w:val="32"/>
          <w:lang w:val="en-US" w:eastAsia="zh-CN"/>
        </w:rPr>
        <w:t>4.99</w:t>
      </w:r>
      <w:r>
        <w:rPr>
          <w:rFonts w:hint="eastAsia"/>
          <w:szCs w:val="32"/>
        </w:rPr>
        <w:t>%，主要用于</w:t>
      </w:r>
      <w:r>
        <w:rPr>
          <w:rFonts w:hint="eastAsia"/>
          <w:szCs w:val="32"/>
          <w:u w:val="single"/>
        </w:rPr>
        <w:t>人员</w:t>
      </w:r>
      <w:r>
        <w:rPr>
          <w:rFonts w:hint="eastAsia"/>
          <w:szCs w:val="32"/>
          <w:u w:val="single"/>
          <w:lang w:val="en-US" w:eastAsia="zh-CN"/>
        </w:rPr>
        <w:t>医疗</w:t>
      </w:r>
      <w:r>
        <w:rPr>
          <w:rFonts w:hint="eastAsia"/>
          <w:szCs w:val="32"/>
          <w:u w:val="single"/>
        </w:rPr>
        <w:t>经费等支出。</w:t>
      </w:r>
    </w:p>
    <w:p w14:paraId="1D65A786">
      <w:pPr>
        <w:spacing w:line="520" w:lineRule="exact"/>
        <w:ind w:firstLine="640" w:firstLineChars="200"/>
        <w:rPr>
          <w:rFonts w:hint="eastAsia"/>
          <w:szCs w:val="32"/>
        </w:rPr>
      </w:pPr>
      <w:r>
        <w:rPr>
          <w:rFonts w:hint="eastAsia"/>
          <w:szCs w:val="32"/>
        </w:rPr>
        <w:t>社会保障和就业（类）支出</w:t>
      </w:r>
      <w:r>
        <w:rPr>
          <w:rFonts w:hint="eastAsia"/>
          <w:szCs w:val="32"/>
          <w:u w:val="single"/>
          <w:lang w:val="en-US" w:eastAsia="zh-CN"/>
        </w:rPr>
        <w:t>6.74</w:t>
      </w:r>
      <w:r>
        <w:rPr>
          <w:rFonts w:hint="eastAsia"/>
          <w:szCs w:val="32"/>
        </w:rPr>
        <w:t>万元，占</w:t>
      </w:r>
      <w:r>
        <w:rPr>
          <w:rFonts w:hint="eastAsia"/>
          <w:szCs w:val="32"/>
          <w:u w:val="single"/>
          <w:lang w:val="en-US" w:eastAsia="zh-CN"/>
        </w:rPr>
        <w:t>11.76</w:t>
      </w:r>
      <w:r>
        <w:rPr>
          <w:rFonts w:hint="eastAsia"/>
          <w:szCs w:val="32"/>
        </w:rPr>
        <w:t>%，主要用于</w:t>
      </w:r>
      <w:r>
        <w:rPr>
          <w:rFonts w:hint="eastAsia"/>
          <w:szCs w:val="32"/>
          <w:u w:val="single"/>
        </w:rPr>
        <w:t>职工社保缴费、职业年金 、其他社会保障和就业支出。</w:t>
      </w:r>
    </w:p>
    <w:p w14:paraId="654E602F">
      <w:pPr>
        <w:spacing w:line="520" w:lineRule="exact"/>
        <w:ind w:firstLine="200"/>
        <w:jc w:val="both"/>
        <w:rPr>
          <w:color w:val="auto"/>
          <w:szCs w:val="32"/>
        </w:rPr>
      </w:pPr>
      <w:r>
        <w:rPr>
          <w:color w:val="auto"/>
          <w:szCs w:val="32"/>
        </w:rPr>
        <w:t>农林水支出（类）支出</w:t>
      </w:r>
      <w:r>
        <w:rPr>
          <w:rFonts w:hint="eastAsia"/>
          <w:szCs w:val="32"/>
          <w:u w:val="single"/>
          <w:lang w:val="en-US" w:eastAsia="zh-CN"/>
        </w:rPr>
        <w:t xml:space="preserve">0  </w:t>
      </w:r>
      <w:r>
        <w:rPr>
          <w:color w:val="auto"/>
          <w:szCs w:val="32"/>
        </w:rPr>
        <w:t>万元，占</w:t>
      </w:r>
      <w:r>
        <w:rPr>
          <w:rFonts w:hint="eastAsia"/>
          <w:szCs w:val="32"/>
          <w:u w:val="single"/>
          <w:lang w:val="en-US" w:eastAsia="zh-CN"/>
        </w:rPr>
        <w:t xml:space="preserve">0  </w:t>
      </w:r>
      <w:r>
        <w:rPr>
          <w:color w:val="auto"/>
          <w:szCs w:val="32"/>
        </w:rPr>
        <w:t>%，主要用于_</w:t>
      </w:r>
      <w:r>
        <w:rPr>
          <w:rFonts w:hint="eastAsia"/>
          <w:color w:val="auto"/>
          <w:szCs w:val="32"/>
          <w:u w:val="single"/>
          <w:lang w:eastAsia="zh-CN"/>
        </w:rPr>
        <w:t>无此类支出</w:t>
      </w:r>
      <w:r>
        <w:rPr>
          <w:color w:val="auto"/>
          <w:szCs w:val="32"/>
        </w:rPr>
        <w:t>。</w:t>
      </w:r>
    </w:p>
    <w:p w14:paraId="6D84F9C9">
      <w:pPr>
        <w:spacing w:line="520" w:lineRule="exact"/>
        <w:ind w:firstLine="640" w:firstLineChars="200"/>
        <w:rPr>
          <w:rFonts w:hint="eastAsia"/>
          <w:szCs w:val="32"/>
          <w:u w:val="single"/>
        </w:rPr>
      </w:pPr>
      <w:r>
        <w:rPr>
          <w:rFonts w:hint="eastAsia" w:ascii="Times New Roman" w:hAnsi="Times New Roman" w:cs="Times New Roman"/>
          <w:szCs w:val="32"/>
        </w:rPr>
        <w:t>卫生健康</w:t>
      </w:r>
      <w:r>
        <w:rPr>
          <w:rFonts w:hint="eastAsia"/>
          <w:szCs w:val="32"/>
        </w:rPr>
        <w:t>（类）支出</w:t>
      </w:r>
      <w:r>
        <w:rPr>
          <w:rFonts w:hint="eastAsia"/>
          <w:szCs w:val="32"/>
          <w:u w:val="single"/>
          <w:lang w:val="en-US" w:eastAsia="zh-CN"/>
        </w:rPr>
        <w:t>2.80</w:t>
      </w:r>
      <w:r>
        <w:rPr>
          <w:rFonts w:hint="eastAsia"/>
          <w:szCs w:val="32"/>
        </w:rPr>
        <w:t>万元，占</w:t>
      </w:r>
      <w:r>
        <w:rPr>
          <w:rFonts w:hint="eastAsia"/>
          <w:szCs w:val="32"/>
          <w:lang w:val="en-US" w:eastAsia="zh-CN"/>
        </w:rPr>
        <w:t>4.99</w:t>
      </w:r>
      <w:r>
        <w:rPr>
          <w:rFonts w:hint="eastAsia"/>
          <w:szCs w:val="32"/>
        </w:rPr>
        <w:t>%，主要用于</w:t>
      </w:r>
      <w:r>
        <w:rPr>
          <w:rFonts w:hint="eastAsia"/>
          <w:szCs w:val="32"/>
          <w:u w:val="single"/>
        </w:rPr>
        <w:t>人员</w:t>
      </w:r>
      <w:r>
        <w:rPr>
          <w:rFonts w:hint="eastAsia"/>
          <w:szCs w:val="32"/>
          <w:u w:val="single"/>
          <w:lang w:val="en-US" w:eastAsia="zh-CN"/>
        </w:rPr>
        <w:t>医疗</w:t>
      </w:r>
      <w:r>
        <w:rPr>
          <w:rFonts w:hint="eastAsia"/>
          <w:szCs w:val="32"/>
          <w:u w:val="single"/>
        </w:rPr>
        <w:t>经费等支出。</w:t>
      </w:r>
    </w:p>
    <w:p w14:paraId="1BA7B656">
      <w:pPr>
        <w:spacing w:line="520" w:lineRule="exact"/>
        <w:ind w:firstLine="640" w:firstLineChars="200"/>
        <w:rPr>
          <w:rFonts w:hint="eastAsia"/>
          <w:szCs w:val="32"/>
          <w:u w:val="single"/>
        </w:rPr>
      </w:pPr>
      <w:r>
        <w:rPr>
          <w:rFonts w:hint="eastAsia"/>
          <w:szCs w:val="32"/>
        </w:rPr>
        <w:t>住房保障（类）支出</w:t>
      </w:r>
      <w:r>
        <w:rPr>
          <w:rFonts w:hint="eastAsia"/>
          <w:szCs w:val="32"/>
          <w:u w:val="single"/>
          <w:lang w:val="en-US" w:eastAsia="zh-CN"/>
        </w:rPr>
        <w:t>4.73</w:t>
      </w:r>
      <w:r>
        <w:rPr>
          <w:rFonts w:hint="eastAsia"/>
          <w:szCs w:val="32"/>
        </w:rPr>
        <w:t>万元，占</w:t>
      </w:r>
      <w:r>
        <w:rPr>
          <w:rFonts w:hint="eastAsia"/>
          <w:szCs w:val="32"/>
          <w:lang w:val="en-US" w:eastAsia="zh-CN"/>
        </w:rPr>
        <w:t>8.25</w:t>
      </w:r>
      <w:r>
        <w:rPr>
          <w:rFonts w:hint="eastAsia"/>
          <w:szCs w:val="32"/>
        </w:rPr>
        <w:t>%，主要用于</w:t>
      </w:r>
      <w:r>
        <w:rPr>
          <w:rFonts w:hint="eastAsia"/>
          <w:szCs w:val="32"/>
          <w:u w:val="single"/>
        </w:rPr>
        <w:t>职工住房公积金。</w:t>
      </w:r>
    </w:p>
    <w:p w14:paraId="69650EA8">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7B9D8EC9">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年一般公共预算基本支出_</w:t>
      </w:r>
      <w:r>
        <w:rPr>
          <w:rFonts w:hint="eastAsia"/>
          <w:szCs w:val="32"/>
          <w:u w:val="single"/>
          <w:lang w:val="en-US" w:eastAsia="zh-CN"/>
        </w:rPr>
        <w:t>64.53</w:t>
      </w:r>
      <w:r>
        <w:rPr>
          <w:szCs w:val="32"/>
        </w:rPr>
        <w:t>万元，其中：</w:t>
      </w:r>
    </w:p>
    <w:p w14:paraId="4663B1A8">
      <w:pPr>
        <w:ind w:firstLine="640" w:firstLineChars="200"/>
        <w:rPr>
          <w:kern w:val="0"/>
          <w:szCs w:val="32"/>
        </w:rPr>
      </w:pPr>
      <w:r>
        <w:rPr>
          <w:szCs w:val="32"/>
        </w:rPr>
        <w:t>人员经费</w:t>
      </w:r>
      <w:r>
        <w:rPr>
          <w:rFonts w:hint="eastAsia"/>
          <w:szCs w:val="32"/>
          <w:lang w:val="en-US" w:eastAsia="zh-CN"/>
        </w:rPr>
        <w:t>53.69</w:t>
      </w:r>
      <w:r>
        <w:rPr>
          <w:szCs w:val="32"/>
        </w:rPr>
        <w:t>万元，主要包括：</w:t>
      </w:r>
      <w:r>
        <w:rPr>
          <w:kern w:val="0"/>
          <w:szCs w:val="32"/>
        </w:rPr>
        <w:t>基本工资</w:t>
      </w:r>
      <w:r>
        <w:rPr>
          <w:rFonts w:hint="eastAsia"/>
          <w:kern w:val="0"/>
          <w:szCs w:val="32"/>
          <w:lang w:val="en-US" w:eastAsia="zh-CN"/>
        </w:rPr>
        <w:t>25.83</w:t>
      </w:r>
      <w:r>
        <w:rPr>
          <w:rFonts w:hint="eastAsia"/>
          <w:kern w:val="0"/>
          <w:szCs w:val="32"/>
        </w:rPr>
        <w:t>万元</w:t>
      </w:r>
      <w:r>
        <w:rPr>
          <w:kern w:val="0"/>
          <w:szCs w:val="32"/>
        </w:rPr>
        <w:t>、津贴补贴</w:t>
      </w:r>
      <w:r>
        <w:rPr>
          <w:rFonts w:hint="eastAsia"/>
          <w:kern w:val="0"/>
          <w:szCs w:val="32"/>
          <w:u w:val="single"/>
          <w:lang w:val="en-US" w:eastAsia="zh-CN"/>
        </w:rPr>
        <w:t>11.43</w:t>
      </w:r>
      <w:r>
        <w:rPr>
          <w:rFonts w:hint="eastAsia"/>
          <w:kern w:val="0"/>
          <w:szCs w:val="32"/>
        </w:rPr>
        <w:t>万元</w:t>
      </w:r>
      <w:r>
        <w:rPr>
          <w:szCs w:val="32"/>
        </w:rPr>
        <w:t>、</w:t>
      </w:r>
      <w:r>
        <w:rPr>
          <w:kern w:val="0"/>
          <w:szCs w:val="32"/>
        </w:rPr>
        <w:t>奖金</w:t>
      </w:r>
      <w:r>
        <w:rPr>
          <w:rFonts w:hint="eastAsia"/>
          <w:kern w:val="0"/>
          <w:szCs w:val="32"/>
          <w:u w:val="single"/>
          <w:lang w:val="en-US" w:eastAsia="zh-CN"/>
        </w:rPr>
        <w:t>2.15</w:t>
      </w:r>
      <w:r>
        <w:rPr>
          <w:rFonts w:hint="eastAsia"/>
          <w:kern w:val="0"/>
          <w:szCs w:val="32"/>
        </w:rPr>
        <w:t>万元</w:t>
      </w:r>
      <w:r>
        <w:rPr>
          <w:szCs w:val="32"/>
        </w:rPr>
        <w:t>、</w:t>
      </w:r>
      <w:r>
        <w:rPr>
          <w:kern w:val="0"/>
          <w:szCs w:val="32"/>
        </w:rPr>
        <w:t>社会保障缴费</w:t>
      </w:r>
      <w:r>
        <w:rPr>
          <w:rFonts w:hint="eastAsia"/>
          <w:kern w:val="0"/>
          <w:szCs w:val="32"/>
          <w:lang w:val="en-US" w:eastAsia="zh-CN"/>
        </w:rPr>
        <w:t>等</w:t>
      </w:r>
      <w:r>
        <w:rPr>
          <w:rFonts w:hint="eastAsia"/>
          <w:kern w:val="0"/>
          <w:szCs w:val="32"/>
          <w:u w:val="single"/>
          <w:lang w:val="en-US" w:eastAsia="zh-CN"/>
        </w:rPr>
        <w:t>6.74</w:t>
      </w:r>
      <w:r>
        <w:rPr>
          <w:rFonts w:hint="eastAsia"/>
          <w:kern w:val="0"/>
          <w:szCs w:val="32"/>
        </w:rPr>
        <w:t>万元</w:t>
      </w:r>
      <w:r>
        <w:rPr>
          <w:szCs w:val="32"/>
        </w:rPr>
        <w:t>、</w:t>
      </w:r>
      <w:r>
        <w:rPr>
          <w:rFonts w:hint="eastAsia"/>
          <w:kern w:val="0"/>
          <w:szCs w:val="32"/>
          <w:lang w:val="en-US" w:eastAsia="zh-CN"/>
        </w:rPr>
        <w:t>医疗保险等</w:t>
      </w:r>
      <w:r>
        <w:rPr>
          <w:rFonts w:hint="eastAsia"/>
          <w:kern w:val="0"/>
          <w:szCs w:val="32"/>
          <w:u w:val="single"/>
          <w:lang w:val="en-US" w:eastAsia="zh-CN"/>
        </w:rPr>
        <w:t>2.80</w:t>
      </w:r>
      <w:r>
        <w:rPr>
          <w:rFonts w:hint="eastAsia"/>
          <w:kern w:val="0"/>
          <w:szCs w:val="32"/>
        </w:rPr>
        <w:t>万元</w:t>
      </w:r>
      <w:r>
        <w:rPr>
          <w:szCs w:val="32"/>
        </w:rPr>
        <w:t>、</w:t>
      </w:r>
      <w:r>
        <w:rPr>
          <w:kern w:val="0"/>
          <w:szCs w:val="32"/>
        </w:rPr>
        <w:t>住房公积金</w:t>
      </w:r>
      <w:r>
        <w:rPr>
          <w:rFonts w:hint="eastAsia"/>
          <w:kern w:val="0"/>
          <w:szCs w:val="32"/>
          <w:u w:val="single"/>
          <w:lang w:val="en-US" w:eastAsia="zh-CN"/>
        </w:rPr>
        <w:t>4.73</w:t>
      </w:r>
      <w:r>
        <w:rPr>
          <w:rFonts w:hint="eastAsia"/>
          <w:kern w:val="0"/>
          <w:szCs w:val="32"/>
        </w:rPr>
        <w:t>万元</w:t>
      </w:r>
      <w:r>
        <w:rPr>
          <w:kern w:val="0"/>
          <w:szCs w:val="32"/>
        </w:rPr>
        <w:t>。</w:t>
      </w:r>
    </w:p>
    <w:p w14:paraId="43799DEE">
      <w:pPr>
        <w:ind w:firstLine="640" w:firstLineChars="200"/>
        <w:rPr>
          <w:szCs w:val="32"/>
        </w:rPr>
      </w:pPr>
      <w:r>
        <w:rPr>
          <w:kern w:val="0"/>
          <w:szCs w:val="32"/>
        </w:rPr>
        <w:t>公用经费</w:t>
      </w:r>
      <w:r>
        <w:rPr>
          <w:rFonts w:hint="eastAsia"/>
          <w:szCs w:val="32"/>
          <w:lang w:val="en-US" w:eastAsia="zh-CN"/>
        </w:rPr>
        <w:t>3.61</w:t>
      </w:r>
      <w:r>
        <w:rPr>
          <w:szCs w:val="32"/>
        </w:rPr>
        <w:t>万元，主要包括：</w:t>
      </w:r>
      <w:r>
        <w:rPr>
          <w:kern w:val="0"/>
          <w:szCs w:val="32"/>
        </w:rPr>
        <w:t>办公费</w:t>
      </w:r>
      <w:r>
        <w:rPr>
          <w:rFonts w:hint="eastAsia"/>
          <w:kern w:val="0"/>
          <w:szCs w:val="32"/>
          <w:lang w:val="en-US" w:eastAsia="zh-CN"/>
        </w:rPr>
        <w:t>0.76</w:t>
      </w:r>
      <w:r>
        <w:rPr>
          <w:rFonts w:hint="eastAsia"/>
          <w:kern w:val="0"/>
          <w:szCs w:val="32"/>
        </w:rPr>
        <w:t>万元</w:t>
      </w:r>
      <w:r>
        <w:rPr>
          <w:szCs w:val="32"/>
        </w:rPr>
        <w:t>、</w:t>
      </w:r>
      <w:r>
        <w:rPr>
          <w:rFonts w:hint="eastAsia"/>
          <w:szCs w:val="32"/>
          <w:lang w:val="en-US" w:eastAsia="zh-CN"/>
        </w:rPr>
        <w:t>差旅</w:t>
      </w:r>
      <w:r>
        <w:rPr>
          <w:kern w:val="0"/>
          <w:szCs w:val="32"/>
        </w:rPr>
        <w:t>费</w:t>
      </w:r>
      <w:r>
        <w:rPr>
          <w:rFonts w:hint="eastAsia"/>
          <w:kern w:val="0"/>
          <w:szCs w:val="32"/>
          <w:u w:val="single"/>
          <w:lang w:val="en-US" w:eastAsia="zh-CN"/>
        </w:rPr>
        <w:t>2.85</w:t>
      </w:r>
      <w:r>
        <w:rPr>
          <w:rFonts w:hint="eastAsia"/>
          <w:kern w:val="0"/>
          <w:szCs w:val="32"/>
        </w:rPr>
        <w:t>万元</w:t>
      </w:r>
      <w:r>
        <w:rPr>
          <w:kern w:val="0"/>
          <w:szCs w:val="32"/>
        </w:rPr>
        <w:t>。</w:t>
      </w:r>
    </w:p>
    <w:p w14:paraId="2F1404B7">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06F9C10C">
      <w:pPr>
        <w:spacing w:line="540" w:lineRule="exact"/>
        <w:ind w:firstLine="640" w:firstLineChars="200"/>
        <w:rPr>
          <w:rFonts w:hint="eastAsia"/>
          <w:szCs w:val="32"/>
        </w:rPr>
      </w:pPr>
      <w:r>
        <w:rPr>
          <w:rFonts w:hint="eastAsia"/>
          <w:szCs w:val="32"/>
        </w:rPr>
        <w:t>2025年“三公”经费预算数为</w:t>
      </w:r>
      <w:r>
        <w:rPr>
          <w:rFonts w:hint="eastAsia"/>
          <w:szCs w:val="32"/>
          <w:u w:val="single"/>
        </w:rPr>
        <w:t>0</w:t>
      </w:r>
      <w:r>
        <w:rPr>
          <w:rFonts w:hint="eastAsia"/>
          <w:szCs w:val="32"/>
        </w:rPr>
        <w:t>万元，其中:当年预算</w:t>
      </w:r>
      <w:r>
        <w:rPr>
          <w:rFonts w:hint="eastAsia"/>
          <w:szCs w:val="32"/>
          <w:u w:val="single"/>
        </w:rPr>
        <w:t>0</w:t>
      </w:r>
      <w:r>
        <w:rPr>
          <w:rFonts w:hint="eastAsia"/>
          <w:szCs w:val="32"/>
        </w:rPr>
        <w:t>万元；上年结转</w:t>
      </w:r>
      <w:r>
        <w:rPr>
          <w:rFonts w:hint="eastAsia"/>
          <w:szCs w:val="32"/>
          <w:u w:val="single"/>
        </w:rPr>
        <w:t>0</w:t>
      </w:r>
      <w:r>
        <w:rPr>
          <w:rFonts w:hint="eastAsia"/>
          <w:szCs w:val="32"/>
        </w:rPr>
        <w:t>万元。202</w:t>
      </w:r>
      <w:r>
        <w:rPr>
          <w:rFonts w:hint="eastAsia"/>
          <w:szCs w:val="32"/>
          <w:lang w:val="en-US" w:eastAsia="zh-CN"/>
        </w:rPr>
        <w:t>6</w:t>
      </w:r>
      <w:r>
        <w:rPr>
          <w:rFonts w:hint="eastAsia"/>
          <w:szCs w:val="32"/>
        </w:rPr>
        <w:t>年当年预算数比202</w:t>
      </w:r>
      <w:r>
        <w:rPr>
          <w:rFonts w:hint="eastAsia"/>
          <w:szCs w:val="32"/>
          <w:lang w:val="en-US" w:eastAsia="zh-CN"/>
        </w:rPr>
        <w:t>5</w:t>
      </w:r>
      <w:r>
        <w:rPr>
          <w:rFonts w:hint="eastAsia"/>
          <w:szCs w:val="32"/>
        </w:rPr>
        <w:t>年预算数增加（减少）</w:t>
      </w:r>
      <w:r>
        <w:rPr>
          <w:rFonts w:hint="eastAsia"/>
          <w:szCs w:val="32"/>
          <w:u w:val="single"/>
        </w:rPr>
        <w:t>0</w:t>
      </w:r>
      <w:r>
        <w:rPr>
          <w:rFonts w:hint="eastAsia"/>
          <w:szCs w:val="32"/>
        </w:rPr>
        <w:t>万元。其中：</w:t>
      </w:r>
    </w:p>
    <w:p w14:paraId="4155D4BB">
      <w:pPr>
        <w:spacing w:line="540" w:lineRule="exact"/>
        <w:ind w:firstLine="640" w:firstLineChars="200"/>
        <w:rPr>
          <w:rFonts w:hint="eastAsia"/>
          <w:szCs w:val="32"/>
        </w:rPr>
      </w:pPr>
      <w:r>
        <w:rPr>
          <w:rFonts w:hint="eastAsia"/>
          <w:szCs w:val="32"/>
        </w:rPr>
        <w:t>1.因公出国（境）费</w:t>
      </w:r>
      <w:r>
        <w:rPr>
          <w:rFonts w:hint="eastAsia"/>
          <w:szCs w:val="32"/>
          <w:u w:val="single"/>
        </w:rPr>
        <w:t>0</w:t>
      </w:r>
      <w:r>
        <w:rPr>
          <w:rFonts w:hint="eastAsia"/>
          <w:szCs w:val="32"/>
        </w:rPr>
        <w:t>万元，其中：当年预算</w:t>
      </w:r>
      <w:r>
        <w:rPr>
          <w:rFonts w:hint="eastAsia"/>
          <w:szCs w:val="32"/>
          <w:u w:val="single"/>
        </w:rPr>
        <w:t>0</w:t>
      </w:r>
      <w:r>
        <w:rPr>
          <w:rFonts w:hint="eastAsia"/>
          <w:szCs w:val="32"/>
        </w:rPr>
        <w:t>万元；上年结转</w:t>
      </w:r>
      <w:r>
        <w:rPr>
          <w:rFonts w:hint="eastAsia"/>
          <w:szCs w:val="32"/>
          <w:u w:val="single"/>
        </w:rPr>
        <w:t>0</w:t>
      </w:r>
      <w:r>
        <w:rPr>
          <w:rFonts w:hint="eastAsia"/>
          <w:szCs w:val="32"/>
        </w:rPr>
        <w:t>万元。202</w:t>
      </w:r>
      <w:r>
        <w:rPr>
          <w:rFonts w:hint="eastAsia"/>
          <w:szCs w:val="32"/>
          <w:lang w:val="en-US" w:eastAsia="zh-CN"/>
        </w:rPr>
        <w:t>6</w:t>
      </w:r>
      <w:r>
        <w:rPr>
          <w:rFonts w:hint="eastAsia"/>
          <w:szCs w:val="32"/>
        </w:rPr>
        <w:t>年当年预算数比202</w:t>
      </w:r>
      <w:r>
        <w:rPr>
          <w:rFonts w:hint="eastAsia"/>
          <w:szCs w:val="32"/>
          <w:lang w:val="en-US" w:eastAsia="zh-CN"/>
        </w:rPr>
        <w:t>5</w:t>
      </w:r>
      <w:r>
        <w:rPr>
          <w:rFonts w:hint="eastAsia"/>
          <w:szCs w:val="32"/>
        </w:rPr>
        <w:t>年预算数增加（减少）</w:t>
      </w:r>
      <w:r>
        <w:rPr>
          <w:rFonts w:hint="eastAsia"/>
          <w:szCs w:val="32"/>
          <w:u w:val="single"/>
        </w:rPr>
        <w:t>0</w:t>
      </w:r>
      <w:r>
        <w:rPr>
          <w:rFonts w:hint="eastAsia"/>
          <w:szCs w:val="32"/>
        </w:rPr>
        <w:t>万元。</w:t>
      </w:r>
    </w:p>
    <w:p w14:paraId="7756360C">
      <w:pPr>
        <w:spacing w:line="540" w:lineRule="exact"/>
        <w:ind w:firstLine="640" w:firstLineChars="200"/>
        <w:rPr>
          <w:rFonts w:hint="eastAsia"/>
          <w:szCs w:val="32"/>
        </w:rPr>
      </w:pPr>
      <w:r>
        <w:rPr>
          <w:rFonts w:hint="eastAsia"/>
          <w:szCs w:val="32"/>
        </w:rPr>
        <w:t>2.公务接待费</w:t>
      </w:r>
      <w:r>
        <w:rPr>
          <w:rFonts w:hint="eastAsia"/>
          <w:szCs w:val="32"/>
          <w:u w:val="single"/>
        </w:rPr>
        <w:t>0</w:t>
      </w:r>
      <w:r>
        <w:rPr>
          <w:rFonts w:hint="eastAsia"/>
          <w:szCs w:val="32"/>
        </w:rPr>
        <w:t>万元，其中：当年预算</w:t>
      </w:r>
      <w:r>
        <w:rPr>
          <w:rFonts w:hint="eastAsia"/>
          <w:szCs w:val="32"/>
          <w:u w:val="single"/>
        </w:rPr>
        <w:t>0</w:t>
      </w:r>
      <w:r>
        <w:rPr>
          <w:rFonts w:hint="eastAsia"/>
          <w:szCs w:val="32"/>
        </w:rPr>
        <w:t>万元；上年结转</w:t>
      </w:r>
      <w:r>
        <w:rPr>
          <w:rFonts w:hint="eastAsia"/>
          <w:szCs w:val="32"/>
          <w:u w:val="single"/>
        </w:rPr>
        <w:t>0</w:t>
      </w:r>
      <w:r>
        <w:rPr>
          <w:rFonts w:hint="eastAsia"/>
          <w:szCs w:val="32"/>
        </w:rPr>
        <w:t>万元。202</w:t>
      </w:r>
      <w:r>
        <w:rPr>
          <w:rFonts w:hint="eastAsia"/>
          <w:szCs w:val="32"/>
          <w:lang w:val="en-US" w:eastAsia="zh-CN"/>
        </w:rPr>
        <w:t>6</w:t>
      </w:r>
      <w:r>
        <w:rPr>
          <w:rFonts w:hint="eastAsia"/>
          <w:szCs w:val="32"/>
        </w:rPr>
        <w:t>年当年预算数比</w:t>
      </w:r>
      <w:r>
        <w:rPr>
          <w:rFonts w:hint="eastAsia"/>
          <w:szCs w:val="32"/>
          <w:lang w:val="en-US" w:eastAsia="zh-CN"/>
        </w:rPr>
        <w:t>2025</w:t>
      </w:r>
      <w:r>
        <w:rPr>
          <w:rFonts w:hint="eastAsia"/>
          <w:szCs w:val="32"/>
        </w:rPr>
        <w:t>年预算数增加（减少）</w:t>
      </w:r>
      <w:r>
        <w:rPr>
          <w:rFonts w:hint="eastAsia"/>
          <w:szCs w:val="32"/>
          <w:u w:val="single"/>
        </w:rPr>
        <w:t>0</w:t>
      </w:r>
      <w:r>
        <w:rPr>
          <w:rFonts w:hint="eastAsia"/>
          <w:szCs w:val="32"/>
        </w:rPr>
        <w:t>万元。</w:t>
      </w:r>
    </w:p>
    <w:p w14:paraId="35031366">
      <w:pPr>
        <w:spacing w:line="540" w:lineRule="exact"/>
        <w:ind w:firstLine="640" w:firstLineChars="200"/>
        <w:rPr>
          <w:rFonts w:hint="default" w:eastAsia="仿宋_GB2312"/>
          <w:szCs w:val="32"/>
          <w:lang w:val="en-US" w:eastAsia="zh-CN"/>
        </w:rPr>
      </w:pPr>
      <w:r>
        <w:rPr>
          <w:rFonts w:hint="eastAsia"/>
          <w:szCs w:val="32"/>
        </w:rPr>
        <w:t>3.公务用车购置及运行费</w:t>
      </w:r>
      <w:r>
        <w:rPr>
          <w:rFonts w:hint="eastAsia"/>
          <w:szCs w:val="32"/>
          <w:u w:val="single"/>
        </w:rPr>
        <w:t>0</w:t>
      </w:r>
      <w:r>
        <w:rPr>
          <w:rFonts w:hint="eastAsia"/>
          <w:szCs w:val="32"/>
        </w:rPr>
        <w:t>万元，其中：当年预算</w:t>
      </w:r>
      <w:r>
        <w:rPr>
          <w:rFonts w:hint="eastAsia"/>
          <w:szCs w:val="32"/>
          <w:u w:val="single"/>
        </w:rPr>
        <w:t>0</w:t>
      </w:r>
      <w:r>
        <w:rPr>
          <w:rFonts w:hint="eastAsia"/>
          <w:szCs w:val="32"/>
        </w:rPr>
        <w:t>万元；上年结转</w:t>
      </w:r>
      <w:r>
        <w:rPr>
          <w:rFonts w:hint="eastAsia"/>
          <w:szCs w:val="32"/>
          <w:u w:val="single"/>
        </w:rPr>
        <w:t>0</w:t>
      </w:r>
      <w:r>
        <w:rPr>
          <w:rFonts w:hint="eastAsia"/>
          <w:szCs w:val="32"/>
        </w:rPr>
        <w:t>万元。202</w:t>
      </w:r>
      <w:r>
        <w:rPr>
          <w:rFonts w:hint="eastAsia"/>
          <w:szCs w:val="32"/>
          <w:lang w:val="en-US" w:eastAsia="zh-CN"/>
        </w:rPr>
        <w:t>6</w:t>
      </w:r>
      <w:r>
        <w:rPr>
          <w:rFonts w:hint="eastAsia"/>
          <w:szCs w:val="32"/>
        </w:rPr>
        <w:t>年当年预算数比202</w:t>
      </w:r>
      <w:r>
        <w:rPr>
          <w:rFonts w:hint="eastAsia"/>
          <w:szCs w:val="32"/>
          <w:lang w:val="en-US" w:eastAsia="zh-CN"/>
        </w:rPr>
        <w:t>5</w:t>
      </w:r>
      <w:r>
        <w:rPr>
          <w:rFonts w:hint="eastAsia"/>
          <w:szCs w:val="32"/>
        </w:rPr>
        <w:t>年预算数增加（减少）</w:t>
      </w:r>
      <w:r>
        <w:rPr>
          <w:rFonts w:hint="eastAsia"/>
          <w:szCs w:val="32"/>
          <w:u w:val="single"/>
        </w:rPr>
        <w:t>0</w:t>
      </w:r>
      <w:r>
        <w:rPr>
          <w:rFonts w:hint="eastAsia"/>
          <w:szCs w:val="32"/>
        </w:rPr>
        <w:t>万元。公务用车运行维护费</w:t>
      </w:r>
      <w:r>
        <w:rPr>
          <w:rFonts w:hint="eastAsia"/>
          <w:szCs w:val="32"/>
          <w:u w:val="single"/>
        </w:rPr>
        <w:t>0</w:t>
      </w:r>
      <w:r>
        <w:rPr>
          <w:rFonts w:hint="eastAsia"/>
          <w:szCs w:val="32"/>
        </w:rPr>
        <w:t>万元，其中：当年预算</w:t>
      </w:r>
      <w:r>
        <w:rPr>
          <w:rFonts w:hint="eastAsia"/>
          <w:szCs w:val="32"/>
          <w:u w:val="single"/>
        </w:rPr>
        <w:t>0</w:t>
      </w:r>
      <w:r>
        <w:rPr>
          <w:rFonts w:hint="eastAsia"/>
          <w:szCs w:val="32"/>
        </w:rPr>
        <w:t>万元；上年结转</w:t>
      </w:r>
      <w:r>
        <w:rPr>
          <w:rFonts w:hint="eastAsia"/>
          <w:szCs w:val="32"/>
          <w:u w:val="single"/>
        </w:rPr>
        <w:t>0</w:t>
      </w:r>
      <w:r>
        <w:rPr>
          <w:rFonts w:hint="eastAsia"/>
          <w:szCs w:val="32"/>
        </w:rPr>
        <w:t>万元。202</w:t>
      </w:r>
      <w:r>
        <w:rPr>
          <w:rFonts w:hint="eastAsia"/>
          <w:szCs w:val="32"/>
          <w:lang w:val="en-US" w:eastAsia="zh-CN"/>
        </w:rPr>
        <w:t>6</w:t>
      </w:r>
      <w:r>
        <w:rPr>
          <w:rFonts w:hint="eastAsia"/>
          <w:szCs w:val="32"/>
        </w:rPr>
        <w:t>年当年预算数比202</w:t>
      </w:r>
      <w:r>
        <w:rPr>
          <w:rFonts w:hint="eastAsia"/>
          <w:szCs w:val="32"/>
          <w:lang w:val="en-US" w:eastAsia="zh-CN"/>
        </w:rPr>
        <w:t>5</w:t>
      </w:r>
      <w:r>
        <w:rPr>
          <w:rFonts w:hint="eastAsia"/>
          <w:szCs w:val="32"/>
        </w:rPr>
        <w:t>年预算数增加（减少）</w:t>
      </w:r>
      <w:r>
        <w:rPr>
          <w:rFonts w:hint="eastAsia"/>
          <w:szCs w:val="32"/>
          <w:u w:val="single"/>
        </w:rPr>
        <w:t>0</w:t>
      </w:r>
      <w:r>
        <w:rPr>
          <w:rFonts w:hint="eastAsia"/>
          <w:szCs w:val="32"/>
        </w:rPr>
        <w:t>万元，公务用车购置费</w:t>
      </w:r>
      <w:r>
        <w:rPr>
          <w:rFonts w:hint="eastAsia"/>
          <w:szCs w:val="32"/>
          <w:u w:val="single"/>
        </w:rPr>
        <w:t>0</w:t>
      </w:r>
      <w:r>
        <w:rPr>
          <w:rFonts w:hint="eastAsia"/>
          <w:szCs w:val="32"/>
        </w:rPr>
        <w:t>万元，其中：当年预算</w:t>
      </w:r>
      <w:r>
        <w:rPr>
          <w:rFonts w:hint="eastAsia"/>
          <w:szCs w:val="32"/>
          <w:u w:val="single"/>
        </w:rPr>
        <w:t>0</w:t>
      </w:r>
      <w:r>
        <w:rPr>
          <w:rFonts w:hint="eastAsia"/>
          <w:szCs w:val="32"/>
        </w:rPr>
        <w:t>万元；上年结转</w:t>
      </w:r>
      <w:r>
        <w:rPr>
          <w:rFonts w:hint="eastAsia"/>
          <w:szCs w:val="32"/>
          <w:u w:val="single"/>
        </w:rPr>
        <w:t>0</w:t>
      </w:r>
      <w:r>
        <w:rPr>
          <w:rFonts w:hint="eastAsia"/>
          <w:szCs w:val="32"/>
        </w:rPr>
        <w:t>万元。202</w:t>
      </w:r>
      <w:r>
        <w:rPr>
          <w:rFonts w:hint="eastAsia"/>
          <w:szCs w:val="32"/>
          <w:lang w:val="en-US" w:eastAsia="zh-CN"/>
        </w:rPr>
        <w:t>6</w:t>
      </w:r>
      <w:r>
        <w:rPr>
          <w:rFonts w:hint="eastAsia"/>
          <w:szCs w:val="32"/>
        </w:rPr>
        <w:t>年当年预算数比202</w:t>
      </w:r>
      <w:r>
        <w:rPr>
          <w:rFonts w:hint="eastAsia"/>
          <w:szCs w:val="32"/>
          <w:lang w:val="en-US" w:eastAsia="zh-CN"/>
        </w:rPr>
        <w:t>5</w:t>
      </w:r>
      <w:r>
        <w:rPr>
          <w:rFonts w:hint="eastAsia"/>
          <w:szCs w:val="32"/>
        </w:rPr>
        <w:t>年预算数增加（减少）</w:t>
      </w:r>
      <w:r>
        <w:rPr>
          <w:rFonts w:hint="eastAsia"/>
          <w:szCs w:val="32"/>
          <w:u w:val="single"/>
        </w:rPr>
        <w:t>0</w:t>
      </w:r>
      <w:r>
        <w:rPr>
          <w:rFonts w:hint="eastAsia"/>
          <w:szCs w:val="32"/>
        </w:rPr>
        <w:t>万元。</w:t>
      </w:r>
      <w:r>
        <w:rPr>
          <w:rFonts w:hint="eastAsia"/>
          <w:szCs w:val="32"/>
          <w:lang w:val="en-US" w:eastAsia="zh-CN"/>
        </w:rPr>
        <w:t>本单位2026年未安排“三公”经费支出。</w:t>
      </w:r>
    </w:p>
    <w:p w14:paraId="184133E1">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657A7B0A">
      <w:pPr>
        <w:spacing w:line="540" w:lineRule="exact"/>
        <w:ind w:firstLine="640" w:firstLineChars="200"/>
        <w:rPr>
          <w:rFonts w:hint="eastAsia"/>
          <w:szCs w:val="32"/>
        </w:rPr>
      </w:pPr>
      <w:r>
        <w:rPr>
          <w:rFonts w:hint="eastAsia"/>
          <w:szCs w:val="32"/>
        </w:rPr>
        <w:t>202</w:t>
      </w:r>
      <w:r>
        <w:rPr>
          <w:rFonts w:hint="eastAsia"/>
          <w:szCs w:val="32"/>
          <w:lang w:val="en-US" w:eastAsia="zh-CN"/>
        </w:rPr>
        <w:t>6</w:t>
      </w:r>
      <w:r>
        <w:rPr>
          <w:rFonts w:hint="eastAsia"/>
          <w:szCs w:val="32"/>
        </w:rPr>
        <w:t>年政府性基金预算支出</w:t>
      </w:r>
      <w:r>
        <w:rPr>
          <w:rFonts w:hint="eastAsia"/>
          <w:szCs w:val="32"/>
          <w:u w:val="single"/>
        </w:rPr>
        <w:t>0</w:t>
      </w:r>
      <w:r>
        <w:rPr>
          <w:rFonts w:hint="eastAsia"/>
          <w:szCs w:val="32"/>
        </w:rPr>
        <w:t>万元，其中：基本支出</w:t>
      </w:r>
      <w:r>
        <w:rPr>
          <w:rFonts w:hint="eastAsia"/>
          <w:szCs w:val="32"/>
          <w:u w:val="single"/>
        </w:rPr>
        <w:t>0</w:t>
      </w:r>
      <w:r>
        <w:rPr>
          <w:rFonts w:hint="eastAsia"/>
          <w:szCs w:val="32"/>
        </w:rPr>
        <w:t>万元，占</w:t>
      </w:r>
      <w:r>
        <w:rPr>
          <w:rFonts w:hint="eastAsia"/>
          <w:szCs w:val="32"/>
          <w:u w:val="single"/>
        </w:rPr>
        <w:t>0</w:t>
      </w:r>
      <w:r>
        <w:rPr>
          <w:rFonts w:hint="eastAsia"/>
          <w:szCs w:val="32"/>
        </w:rPr>
        <w:t>%；项目支出</w:t>
      </w:r>
      <w:r>
        <w:rPr>
          <w:rFonts w:hint="eastAsia"/>
          <w:szCs w:val="32"/>
          <w:u w:val="single"/>
        </w:rPr>
        <w:t>0</w:t>
      </w:r>
      <w:r>
        <w:rPr>
          <w:rFonts w:hint="eastAsia"/>
          <w:szCs w:val="32"/>
        </w:rPr>
        <w:t>万元，占</w:t>
      </w:r>
      <w:r>
        <w:rPr>
          <w:rFonts w:hint="eastAsia"/>
          <w:szCs w:val="32"/>
          <w:u w:val="single"/>
        </w:rPr>
        <w:t>0</w:t>
      </w:r>
      <w:r>
        <w:rPr>
          <w:rFonts w:hint="eastAsia"/>
          <w:szCs w:val="32"/>
        </w:rPr>
        <w:t>%。基本支出中，人员经费</w:t>
      </w:r>
      <w:r>
        <w:rPr>
          <w:rFonts w:hint="eastAsia"/>
          <w:szCs w:val="32"/>
          <w:u w:val="single"/>
        </w:rPr>
        <w:t>0</w:t>
      </w:r>
      <w:r>
        <w:rPr>
          <w:rFonts w:hint="eastAsia"/>
          <w:szCs w:val="32"/>
        </w:rPr>
        <w:t>万元，占</w:t>
      </w:r>
      <w:r>
        <w:rPr>
          <w:rFonts w:hint="eastAsia"/>
          <w:szCs w:val="32"/>
          <w:u w:val="single"/>
        </w:rPr>
        <w:t>0</w:t>
      </w:r>
      <w:r>
        <w:rPr>
          <w:rFonts w:hint="eastAsia"/>
          <w:szCs w:val="32"/>
        </w:rPr>
        <w:t>%；公用经费</w:t>
      </w:r>
      <w:r>
        <w:rPr>
          <w:rFonts w:hint="eastAsia"/>
          <w:szCs w:val="32"/>
          <w:u w:val="single"/>
        </w:rPr>
        <w:t>0</w:t>
      </w:r>
      <w:r>
        <w:rPr>
          <w:rFonts w:hint="eastAsia"/>
          <w:szCs w:val="32"/>
        </w:rPr>
        <w:t>万元，占</w:t>
      </w:r>
      <w:r>
        <w:rPr>
          <w:rFonts w:hint="eastAsia"/>
          <w:szCs w:val="32"/>
          <w:u w:val="single"/>
        </w:rPr>
        <w:t>0</w:t>
      </w:r>
      <w:r>
        <w:rPr>
          <w:rFonts w:hint="eastAsia"/>
          <w:szCs w:val="32"/>
        </w:rPr>
        <w:t>%。</w:t>
      </w:r>
    </w:p>
    <w:p w14:paraId="3242D585">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00BC4CDA">
      <w:pPr>
        <w:spacing w:line="540" w:lineRule="exact"/>
        <w:ind w:firstLine="640" w:firstLineChars="200"/>
        <w:rPr>
          <w:rFonts w:hint="eastAsia"/>
          <w:szCs w:val="32"/>
        </w:rPr>
      </w:pPr>
      <w:r>
        <w:rPr>
          <w:rFonts w:hint="eastAsia"/>
          <w:szCs w:val="32"/>
        </w:rPr>
        <w:t>202</w:t>
      </w:r>
      <w:r>
        <w:rPr>
          <w:rFonts w:hint="eastAsia"/>
          <w:szCs w:val="32"/>
          <w:lang w:val="en-US" w:eastAsia="zh-CN"/>
        </w:rPr>
        <w:t>6</w:t>
      </w:r>
      <w:r>
        <w:rPr>
          <w:rFonts w:hint="eastAsia"/>
          <w:szCs w:val="32"/>
        </w:rPr>
        <w:t>年国有资本经营预算支出</w:t>
      </w:r>
      <w:r>
        <w:rPr>
          <w:rFonts w:hint="eastAsia"/>
          <w:szCs w:val="32"/>
          <w:u w:val="single"/>
        </w:rPr>
        <w:t>0</w:t>
      </w:r>
      <w:r>
        <w:rPr>
          <w:rFonts w:hint="eastAsia"/>
          <w:szCs w:val="32"/>
        </w:rPr>
        <w:t>万元，其中：基本支出</w:t>
      </w:r>
      <w:r>
        <w:rPr>
          <w:rFonts w:hint="eastAsia"/>
          <w:szCs w:val="32"/>
          <w:u w:val="single"/>
        </w:rPr>
        <w:t>0</w:t>
      </w:r>
      <w:r>
        <w:rPr>
          <w:rFonts w:hint="eastAsia"/>
          <w:szCs w:val="32"/>
        </w:rPr>
        <w:t>万元，占</w:t>
      </w:r>
      <w:r>
        <w:rPr>
          <w:rFonts w:hint="eastAsia"/>
          <w:szCs w:val="32"/>
          <w:u w:val="single"/>
        </w:rPr>
        <w:t>0</w:t>
      </w:r>
      <w:r>
        <w:rPr>
          <w:rFonts w:hint="eastAsia"/>
          <w:szCs w:val="32"/>
        </w:rPr>
        <w:t>%；项目支出</w:t>
      </w:r>
      <w:r>
        <w:rPr>
          <w:rFonts w:hint="eastAsia"/>
          <w:szCs w:val="32"/>
          <w:u w:val="single"/>
        </w:rPr>
        <w:t>0</w:t>
      </w:r>
      <w:r>
        <w:rPr>
          <w:rFonts w:hint="eastAsia"/>
          <w:szCs w:val="32"/>
        </w:rPr>
        <w:t>万元，占</w:t>
      </w:r>
      <w:r>
        <w:rPr>
          <w:rFonts w:hint="eastAsia"/>
          <w:szCs w:val="32"/>
          <w:u w:val="single"/>
        </w:rPr>
        <w:t>0</w:t>
      </w:r>
      <w:r>
        <w:rPr>
          <w:rFonts w:hint="eastAsia"/>
          <w:szCs w:val="32"/>
        </w:rPr>
        <w:t>%。</w:t>
      </w:r>
    </w:p>
    <w:p w14:paraId="196FCD64">
      <w:pPr>
        <w:spacing w:line="540" w:lineRule="exact"/>
        <w:ind w:firstLine="640" w:firstLineChars="200"/>
        <w:rPr>
          <w:rFonts w:hint="eastAsia"/>
          <w:szCs w:val="32"/>
        </w:rPr>
      </w:pPr>
      <w:r>
        <w:rPr>
          <w:rFonts w:hint="eastAsia"/>
          <w:szCs w:val="32"/>
        </w:rPr>
        <w:t>解决历史遗留问题及改革（款）支出</w:t>
      </w:r>
      <w:r>
        <w:rPr>
          <w:rFonts w:hint="eastAsia"/>
          <w:szCs w:val="32"/>
          <w:u w:val="single"/>
        </w:rPr>
        <w:t>0</w:t>
      </w:r>
      <w:r>
        <w:rPr>
          <w:rFonts w:hint="eastAsia"/>
          <w:szCs w:val="32"/>
        </w:rPr>
        <w:t>万元，占</w:t>
      </w:r>
      <w:r>
        <w:rPr>
          <w:rFonts w:hint="eastAsia"/>
          <w:szCs w:val="32"/>
          <w:u w:val="single"/>
        </w:rPr>
        <w:t>0</w:t>
      </w:r>
      <w:r>
        <w:rPr>
          <w:rFonts w:hint="eastAsia"/>
          <w:szCs w:val="32"/>
        </w:rPr>
        <w:t>%。</w:t>
      </w:r>
    </w:p>
    <w:p w14:paraId="6466650F">
      <w:pPr>
        <w:spacing w:line="540" w:lineRule="exact"/>
        <w:ind w:firstLine="640" w:firstLineChars="200"/>
        <w:rPr>
          <w:rFonts w:hint="eastAsia"/>
          <w:szCs w:val="32"/>
        </w:rPr>
      </w:pPr>
      <w:r>
        <w:rPr>
          <w:rFonts w:hint="eastAsia"/>
          <w:szCs w:val="32"/>
        </w:rPr>
        <w:t>国有企业资本金注入（款）支出</w:t>
      </w:r>
      <w:r>
        <w:rPr>
          <w:rFonts w:hint="eastAsia"/>
          <w:szCs w:val="32"/>
          <w:u w:val="single"/>
        </w:rPr>
        <w:t>0</w:t>
      </w:r>
      <w:r>
        <w:rPr>
          <w:rFonts w:hint="eastAsia"/>
          <w:szCs w:val="32"/>
        </w:rPr>
        <w:t>万元，占</w:t>
      </w:r>
      <w:r>
        <w:rPr>
          <w:rFonts w:hint="eastAsia"/>
          <w:szCs w:val="32"/>
          <w:u w:val="single"/>
        </w:rPr>
        <w:t>0</w:t>
      </w:r>
      <w:r>
        <w:rPr>
          <w:rFonts w:hint="eastAsia"/>
          <w:szCs w:val="32"/>
        </w:rPr>
        <w:t>%。</w:t>
      </w:r>
    </w:p>
    <w:p w14:paraId="790C7D46">
      <w:pPr>
        <w:spacing w:line="540" w:lineRule="exact"/>
        <w:ind w:firstLine="640" w:firstLineChars="200"/>
        <w:rPr>
          <w:rFonts w:hint="eastAsia"/>
          <w:szCs w:val="32"/>
        </w:rPr>
      </w:pPr>
      <w:r>
        <w:rPr>
          <w:rFonts w:hint="eastAsia"/>
          <w:szCs w:val="32"/>
        </w:rPr>
        <w:t>国有企业政策性补贴（款）支出</w:t>
      </w:r>
      <w:r>
        <w:rPr>
          <w:rFonts w:hint="eastAsia"/>
          <w:szCs w:val="32"/>
          <w:u w:val="single"/>
        </w:rPr>
        <w:t>0</w:t>
      </w:r>
      <w:r>
        <w:rPr>
          <w:rFonts w:hint="eastAsia"/>
          <w:szCs w:val="32"/>
        </w:rPr>
        <w:t>万元，占</w:t>
      </w:r>
      <w:r>
        <w:rPr>
          <w:rFonts w:hint="eastAsia"/>
          <w:szCs w:val="32"/>
          <w:u w:val="single"/>
        </w:rPr>
        <w:t>0</w:t>
      </w:r>
      <w:r>
        <w:rPr>
          <w:rFonts w:hint="eastAsia"/>
          <w:szCs w:val="32"/>
        </w:rPr>
        <w:t>%。</w:t>
      </w:r>
    </w:p>
    <w:p w14:paraId="0971F28F">
      <w:pPr>
        <w:spacing w:line="540" w:lineRule="exact"/>
        <w:ind w:firstLine="640" w:firstLineChars="200"/>
        <w:rPr>
          <w:rFonts w:hint="eastAsia"/>
          <w:szCs w:val="32"/>
        </w:rPr>
      </w:pPr>
      <w:r>
        <w:rPr>
          <w:rFonts w:hint="eastAsia"/>
          <w:szCs w:val="32"/>
        </w:rPr>
        <w:t>其他国有资本经营预算（款）支出</w:t>
      </w:r>
      <w:r>
        <w:rPr>
          <w:rFonts w:hint="eastAsia"/>
          <w:szCs w:val="32"/>
          <w:u w:val="single"/>
        </w:rPr>
        <w:t>0</w:t>
      </w:r>
      <w:r>
        <w:rPr>
          <w:rFonts w:hint="eastAsia"/>
          <w:szCs w:val="32"/>
        </w:rPr>
        <w:t>万元，占</w:t>
      </w:r>
      <w:r>
        <w:rPr>
          <w:rFonts w:hint="eastAsia"/>
          <w:szCs w:val="32"/>
          <w:u w:val="single"/>
        </w:rPr>
        <w:t>0</w:t>
      </w:r>
      <w:r>
        <w:rPr>
          <w:rFonts w:hint="eastAsia"/>
          <w:szCs w:val="32"/>
        </w:rPr>
        <w:t>%。</w:t>
      </w:r>
    </w:p>
    <w:p w14:paraId="444BB222">
      <w:pPr>
        <w:ind w:firstLine="640"/>
        <w:rPr>
          <w:rFonts w:eastAsia="黑体"/>
          <w:szCs w:val="32"/>
        </w:rPr>
      </w:pPr>
      <w:r>
        <w:rPr>
          <w:rFonts w:hint="eastAsia" w:eastAsia="黑体"/>
          <w:szCs w:val="32"/>
        </w:rPr>
        <w:t>十</w:t>
      </w:r>
      <w:r>
        <w:rPr>
          <w:rFonts w:eastAsia="黑体"/>
          <w:szCs w:val="32"/>
        </w:rPr>
        <w:t>、其他重要事项的说明情况</w:t>
      </w:r>
    </w:p>
    <w:p w14:paraId="7FE39684">
      <w:pPr>
        <w:spacing w:line="540" w:lineRule="exact"/>
        <w:ind w:firstLine="640" w:firstLineChars="200"/>
        <w:rPr>
          <w:rFonts w:eastAsia="楷体"/>
          <w:szCs w:val="32"/>
        </w:rPr>
      </w:pPr>
      <w:r>
        <w:rPr>
          <w:rFonts w:eastAsia="楷体"/>
          <w:szCs w:val="32"/>
        </w:rPr>
        <w:t>（一）机关运行经费</w:t>
      </w:r>
    </w:p>
    <w:p w14:paraId="0126B0F8">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年部门本级</w:t>
      </w:r>
      <w:r>
        <w:rPr>
          <w:rFonts w:hint="eastAsia"/>
          <w:szCs w:val="32"/>
          <w:u w:val="single"/>
        </w:rPr>
        <w:t>1</w:t>
      </w:r>
      <w:r>
        <w:rPr>
          <w:szCs w:val="32"/>
        </w:rPr>
        <w:t>家</w:t>
      </w:r>
      <w:r>
        <w:rPr>
          <w:rFonts w:hint="eastAsia"/>
          <w:szCs w:val="32"/>
        </w:rPr>
        <w:t>事业</w:t>
      </w:r>
      <w:r>
        <w:rPr>
          <w:szCs w:val="32"/>
        </w:rPr>
        <w:t>单位的机关运行经费财政拨款预算</w:t>
      </w:r>
      <w:r>
        <w:rPr>
          <w:rFonts w:hint="eastAsia"/>
          <w:szCs w:val="32"/>
          <w:lang w:val="en-US" w:eastAsia="zh-CN"/>
        </w:rPr>
        <w:t xml:space="preserve"> 0</w:t>
      </w:r>
      <w:r>
        <w:rPr>
          <w:szCs w:val="32"/>
        </w:rPr>
        <w:t>万元，比20</w:t>
      </w:r>
      <w:r>
        <w:rPr>
          <w:rFonts w:hint="eastAsia"/>
          <w:szCs w:val="32"/>
        </w:rPr>
        <w:t>24</w:t>
      </w:r>
      <w:r>
        <w:rPr>
          <w:szCs w:val="32"/>
        </w:rPr>
        <w:t>年预算减少</w:t>
      </w:r>
      <w:r>
        <w:rPr>
          <w:rFonts w:hint="eastAsia"/>
          <w:szCs w:val="32"/>
          <w:lang w:val="en-US" w:eastAsia="zh-CN"/>
        </w:rPr>
        <w:t xml:space="preserve"> 0</w:t>
      </w:r>
      <w:r>
        <w:rPr>
          <w:szCs w:val="32"/>
        </w:rPr>
        <w:t>万元，下降</w:t>
      </w:r>
      <w:r>
        <w:rPr>
          <w:rFonts w:hint="eastAsia"/>
          <w:szCs w:val="32"/>
          <w:lang w:val="en-US" w:eastAsia="zh-CN"/>
        </w:rPr>
        <w:t>0</w:t>
      </w:r>
      <w:bookmarkStart w:id="0" w:name="_GoBack"/>
      <w:bookmarkEnd w:id="0"/>
      <w:r>
        <w:rPr>
          <w:rFonts w:hint="eastAsia"/>
          <w:szCs w:val="32"/>
          <w:lang w:val="en-US" w:eastAsia="zh-CN"/>
        </w:rPr>
        <w:t xml:space="preserve"> </w:t>
      </w:r>
      <w:r>
        <w:rPr>
          <w:szCs w:val="32"/>
        </w:rPr>
        <w:t>%</w:t>
      </w:r>
      <w:r>
        <w:rPr>
          <w:rFonts w:hint="eastAsia"/>
          <w:szCs w:val="32"/>
        </w:rPr>
        <w:t>。</w:t>
      </w:r>
    </w:p>
    <w:p w14:paraId="506D4F26">
      <w:pPr>
        <w:spacing w:line="540" w:lineRule="exact"/>
        <w:ind w:firstLine="640" w:firstLineChars="200"/>
        <w:rPr>
          <w:rFonts w:eastAsia="楷体"/>
          <w:szCs w:val="32"/>
        </w:rPr>
      </w:pPr>
      <w:r>
        <w:rPr>
          <w:rFonts w:eastAsia="楷体"/>
          <w:szCs w:val="32"/>
        </w:rPr>
        <w:t>（二）政府采购情况</w:t>
      </w:r>
    </w:p>
    <w:p w14:paraId="654948F6">
      <w:pPr>
        <w:spacing w:line="540" w:lineRule="exact"/>
        <w:rPr>
          <w:rFonts w:hint="eastAsia"/>
          <w:szCs w:val="32"/>
        </w:rPr>
      </w:pPr>
      <w:r>
        <w:rPr>
          <w:rFonts w:hint="eastAsia"/>
          <w:szCs w:val="32"/>
        </w:rPr>
        <w:t>　　202</w:t>
      </w:r>
      <w:r>
        <w:rPr>
          <w:rFonts w:hint="eastAsia"/>
          <w:szCs w:val="32"/>
          <w:lang w:val="en-US" w:eastAsia="zh-CN"/>
        </w:rPr>
        <w:t>6</w:t>
      </w:r>
      <w:r>
        <w:rPr>
          <w:rFonts w:hint="eastAsia"/>
          <w:szCs w:val="32"/>
        </w:rPr>
        <w:t>年政府采购预算总额</w:t>
      </w:r>
      <w:r>
        <w:rPr>
          <w:rFonts w:hint="eastAsia"/>
          <w:szCs w:val="32"/>
          <w:u w:val="single"/>
        </w:rPr>
        <w:t>0</w:t>
      </w:r>
      <w:r>
        <w:rPr>
          <w:rFonts w:hint="eastAsia"/>
          <w:szCs w:val="32"/>
        </w:rPr>
        <w:t>万元，其中：政府采购货物预算</w:t>
      </w:r>
      <w:r>
        <w:rPr>
          <w:rFonts w:hint="eastAsia"/>
          <w:szCs w:val="32"/>
          <w:u w:val="single"/>
        </w:rPr>
        <w:t>0</w:t>
      </w:r>
      <w:r>
        <w:rPr>
          <w:rFonts w:hint="eastAsia"/>
          <w:szCs w:val="32"/>
        </w:rPr>
        <w:t>万元、政府采购工程预算</w:t>
      </w:r>
      <w:r>
        <w:rPr>
          <w:rFonts w:hint="eastAsia"/>
          <w:szCs w:val="32"/>
          <w:u w:val="single"/>
        </w:rPr>
        <w:t>0</w:t>
      </w:r>
      <w:r>
        <w:rPr>
          <w:rFonts w:hint="eastAsia"/>
          <w:szCs w:val="32"/>
        </w:rPr>
        <w:t>万元、政府采购服务预算</w:t>
      </w:r>
      <w:r>
        <w:rPr>
          <w:rFonts w:hint="eastAsia"/>
          <w:szCs w:val="32"/>
          <w:u w:val="single"/>
        </w:rPr>
        <w:t>0</w:t>
      </w:r>
      <w:r>
        <w:rPr>
          <w:rFonts w:hint="eastAsia"/>
          <w:szCs w:val="32"/>
        </w:rPr>
        <w:t>万元。</w:t>
      </w:r>
    </w:p>
    <w:p w14:paraId="140B5316">
      <w:pPr>
        <w:spacing w:line="540" w:lineRule="exact"/>
        <w:ind w:firstLine="640" w:firstLineChars="200"/>
        <w:rPr>
          <w:rFonts w:eastAsia="楷体"/>
          <w:szCs w:val="32"/>
        </w:rPr>
      </w:pPr>
      <w:r>
        <w:rPr>
          <w:rFonts w:eastAsia="楷体"/>
          <w:szCs w:val="32"/>
        </w:rPr>
        <w:t>（三）国有资产占有使用情况</w:t>
      </w:r>
    </w:p>
    <w:p w14:paraId="2461C808">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w:t>
      </w:r>
      <w:r>
        <w:rPr>
          <w:rFonts w:hint="eastAsia"/>
          <w:szCs w:val="32"/>
          <w:lang w:val="en-US" w:eastAsia="zh-CN"/>
        </w:rPr>
        <w:t>12</w:t>
      </w:r>
      <w:r>
        <w:rPr>
          <w:rFonts w:hint="eastAsia"/>
          <w:szCs w:val="32"/>
        </w:rPr>
        <w:t>月底，部门本级和所属各预算单位共有车辆_</w:t>
      </w:r>
      <w:r>
        <w:rPr>
          <w:rFonts w:hint="eastAsia"/>
          <w:szCs w:val="32"/>
          <w:lang w:val="en-US" w:eastAsia="zh-CN"/>
        </w:rPr>
        <w:t>0</w:t>
      </w:r>
      <w:r>
        <w:rPr>
          <w:rFonts w:hint="eastAsia"/>
          <w:szCs w:val="32"/>
        </w:rPr>
        <w:t>_辆，土地_</w:t>
      </w:r>
      <w:r>
        <w:rPr>
          <w:rFonts w:hint="eastAsia"/>
          <w:szCs w:val="32"/>
          <w:u w:val="single"/>
        </w:rPr>
        <w:t>0_</w:t>
      </w:r>
      <w:r>
        <w:rPr>
          <w:rFonts w:hint="eastAsia"/>
          <w:szCs w:val="32"/>
        </w:rPr>
        <w:t>平方米，房屋_</w:t>
      </w:r>
      <w:r>
        <w:rPr>
          <w:rFonts w:hint="eastAsia"/>
          <w:szCs w:val="32"/>
          <w:u w:val="single"/>
        </w:rPr>
        <w:t>0</w:t>
      </w:r>
      <w:r>
        <w:rPr>
          <w:rFonts w:hint="eastAsia"/>
          <w:szCs w:val="32"/>
        </w:rPr>
        <w:t>平方米，单价50万元及以上的通用设备_</w:t>
      </w:r>
      <w:r>
        <w:rPr>
          <w:rFonts w:hint="eastAsia"/>
          <w:szCs w:val="32"/>
          <w:u w:val="single"/>
        </w:rPr>
        <w:t>0_</w:t>
      </w:r>
      <w:r>
        <w:rPr>
          <w:rFonts w:hint="eastAsia"/>
          <w:szCs w:val="32"/>
        </w:rPr>
        <w:t>台/套，单价100万元及以上的专用设备实有数_</w:t>
      </w:r>
      <w:r>
        <w:rPr>
          <w:rFonts w:hint="eastAsia"/>
          <w:szCs w:val="32"/>
          <w:u w:val="single"/>
        </w:rPr>
        <w:t>0_</w:t>
      </w:r>
      <w:r>
        <w:rPr>
          <w:rFonts w:hint="eastAsia"/>
          <w:szCs w:val="32"/>
        </w:rPr>
        <w:t>台/套。</w:t>
      </w:r>
    </w:p>
    <w:p w14:paraId="5A8344A2">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年部门预算安排购置车辆_</w:t>
      </w:r>
      <w:r>
        <w:rPr>
          <w:rFonts w:hint="eastAsia"/>
          <w:szCs w:val="32"/>
          <w:u w:val="single"/>
        </w:rPr>
        <w:t>0_</w:t>
      </w:r>
      <w:r>
        <w:rPr>
          <w:rFonts w:hint="eastAsia"/>
          <w:szCs w:val="32"/>
        </w:rPr>
        <w:t>辆，安排购置土地_</w:t>
      </w:r>
      <w:r>
        <w:rPr>
          <w:rFonts w:hint="eastAsia"/>
          <w:szCs w:val="32"/>
          <w:u w:val="single"/>
        </w:rPr>
        <w:t>0_</w:t>
      </w:r>
      <w:r>
        <w:rPr>
          <w:rFonts w:hint="eastAsia"/>
          <w:szCs w:val="32"/>
        </w:rPr>
        <w:t>平方米，安排购置房屋_</w:t>
      </w:r>
      <w:r>
        <w:rPr>
          <w:rFonts w:hint="eastAsia"/>
          <w:szCs w:val="32"/>
          <w:u w:val="single"/>
        </w:rPr>
        <w:t>0_</w:t>
      </w:r>
      <w:r>
        <w:rPr>
          <w:rFonts w:hint="eastAsia"/>
          <w:szCs w:val="32"/>
        </w:rPr>
        <w:t>平方米，计划新增单价50万元及以上的通用设备_</w:t>
      </w:r>
      <w:r>
        <w:rPr>
          <w:rFonts w:hint="eastAsia"/>
          <w:szCs w:val="32"/>
          <w:u w:val="single"/>
        </w:rPr>
        <w:t>0_</w:t>
      </w:r>
      <w:r>
        <w:rPr>
          <w:rFonts w:hint="eastAsia"/>
          <w:szCs w:val="32"/>
        </w:rPr>
        <w:t>台/套，计划新增单价100万元及以上的专用设备实有数_</w:t>
      </w:r>
      <w:r>
        <w:rPr>
          <w:rFonts w:hint="eastAsia"/>
          <w:szCs w:val="32"/>
          <w:u w:val="single"/>
        </w:rPr>
        <w:t>0_</w:t>
      </w:r>
      <w:r>
        <w:rPr>
          <w:rFonts w:hint="eastAsia"/>
          <w:szCs w:val="32"/>
        </w:rPr>
        <w:t>台/套。</w:t>
      </w:r>
    </w:p>
    <w:p w14:paraId="130A2011">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530DC83">
      <w:pPr>
        <w:spacing w:line="540" w:lineRule="exact"/>
        <w:ind w:firstLine="640" w:firstLineChars="200"/>
      </w:pPr>
      <w:r>
        <w:t>202</w:t>
      </w:r>
      <w:r>
        <w:rPr>
          <w:rFonts w:hint="eastAsia"/>
          <w:lang w:val="en-US" w:eastAsia="zh-CN"/>
        </w:rPr>
        <w:t>6</w:t>
      </w:r>
      <w:r>
        <w:t>年部门项目支出</w:t>
      </w:r>
      <w:r>
        <w:rPr>
          <w:szCs w:val="32"/>
        </w:rPr>
        <w:t>_</w:t>
      </w:r>
      <w:r>
        <w:rPr>
          <w:rFonts w:hint="eastAsia"/>
          <w:szCs w:val="32"/>
          <w:u w:val="single"/>
        </w:rPr>
        <w:t>0</w:t>
      </w:r>
      <w:r>
        <w:rPr>
          <w:szCs w:val="32"/>
        </w:rPr>
        <w:t>万元，其中：一级项目_</w:t>
      </w:r>
      <w:r>
        <w:rPr>
          <w:rFonts w:hint="eastAsia"/>
          <w:szCs w:val="32"/>
          <w:u w:val="single"/>
        </w:rPr>
        <w:t>0</w:t>
      </w:r>
      <w:r>
        <w:rPr>
          <w:szCs w:val="32"/>
          <w:u w:val="single"/>
        </w:rPr>
        <w:t>_</w:t>
      </w:r>
      <w:r>
        <w:rPr>
          <w:szCs w:val="32"/>
        </w:rPr>
        <w:t>个，二级项目_</w:t>
      </w:r>
      <w:r>
        <w:rPr>
          <w:rFonts w:hint="eastAsia"/>
          <w:szCs w:val="32"/>
          <w:u w:val="single"/>
        </w:rPr>
        <w:t>0</w:t>
      </w:r>
      <w:r>
        <w:rPr>
          <w:szCs w:val="32"/>
        </w:rPr>
        <w:t>个；使用</w:t>
      </w:r>
      <w:r>
        <w:rPr>
          <w:rFonts w:hint="eastAsia"/>
          <w:szCs w:val="32"/>
        </w:rPr>
        <w:t>本年拨款</w:t>
      </w:r>
      <w:r>
        <w:rPr>
          <w:szCs w:val="32"/>
        </w:rPr>
        <w:t>_</w:t>
      </w:r>
      <w:r>
        <w:rPr>
          <w:rFonts w:hint="eastAsia"/>
          <w:szCs w:val="32"/>
          <w:u w:val="single"/>
        </w:rPr>
        <w:t>0</w:t>
      </w:r>
      <w:r>
        <w:rPr>
          <w:szCs w:val="32"/>
        </w:rPr>
        <w:t>_万元，</w:t>
      </w:r>
      <w:r>
        <w:rPr>
          <w:rFonts w:hint="eastAsia"/>
          <w:szCs w:val="32"/>
        </w:rPr>
        <w:t>财政拨款结转</w:t>
      </w:r>
      <w:r>
        <w:rPr>
          <w:szCs w:val="32"/>
        </w:rPr>
        <w:t>_</w:t>
      </w:r>
      <w:r>
        <w:rPr>
          <w:rFonts w:hint="eastAsia"/>
          <w:szCs w:val="32"/>
          <w:u w:val="single"/>
        </w:rPr>
        <w:t>0</w:t>
      </w:r>
      <w:r>
        <w:rPr>
          <w:szCs w:val="32"/>
          <w:u w:val="single"/>
        </w:rPr>
        <w:t>_</w:t>
      </w:r>
      <w:r>
        <w:rPr>
          <w:szCs w:val="32"/>
        </w:rPr>
        <w:t>万元。</w:t>
      </w:r>
    </w:p>
    <w:p w14:paraId="262A0741">
      <w:pPr>
        <w:spacing w:line="540" w:lineRule="exact"/>
        <w:ind w:firstLine="640" w:firstLineChars="200"/>
        <w:rPr>
          <w:rFonts w:eastAsia="楷体"/>
          <w:szCs w:val="32"/>
        </w:rPr>
      </w:pPr>
      <w:r>
        <w:rPr>
          <w:rFonts w:hint="eastAsia" w:eastAsia="楷体"/>
          <w:szCs w:val="32"/>
        </w:rPr>
        <w:t>（五）项目支出绩效目标情况说明</w:t>
      </w:r>
    </w:p>
    <w:p w14:paraId="50B81F51">
      <w:pPr>
        <w:ind w:firstLine="645"/>
        <w:rPr>
          <w:rFonts w:hint="eastAsia" w:ascii="宋体" w:hAnsi="宋体"/>
        </w:rPr>
      </w:pPr>
      <w:r>
        <w:rPr>
          <w:rFonts w:hint="eastAsia" w:ascii="宋体" w:hAnsi="宋体"/>
        </w:rPr>
        <w:t>按照全面实施预算绩效管理的要求，结合本部门职能和重点工作，202</w:t>
      </w:r>
      <w:r>
        <w:rPr>
          <w:rFonts w:hint="eastAsia" w:ascii="宋体" w:hAnsi="宋体"/>
          <w:lang w:val="en-US" w:eastAsia="zh-CN"/>
        </w:rPr>
        <w:t>5</w:t>
      </w:r>
      <w:r>
        <w:rPr>
          <w:rFonts w:hint="eastAsia" w:ascii="宋体" w:hAnsi="宋体"/>
        </w:rPr>
        <w:t>年确定</w:t>
      </w:r>
      <w:r>
        <w:rPr>
          <w:szCs w:val="32"/>
        </w:rPr>
        <w:t>_</w:t>
      </w:r>
      <w:r>
        <w:rPr>
          <w:rFonts w:hint="eastAsia"/>
          <w:szCs w:val="32"/>
          <w:u w:val="single"/>
        </w:rPr>
        <w:t>0</w:t>
      </w:r>
      <w:r>
        <w:rPr>
          <w:rFonts w:hint="eastAsia" w:ascii="宋体" w:hAnsi="宋体"/>
        </w:rPr>
        <w:t>个一级项目支出的绩效目标和指标向社会公开，涉及金额</w:t>
      </w:r>
      <w:r>
        <w:rPr>
          <w:rFonts w:hint="eastAsia"/>
          <w:szCs w:val="32"/>
          <w:u w:val="single"/>
        </w:rPr>
        <w:t>0</w:t>
      </w:r>
      <w:r>
        <w:rPr>
          <w:rFonts w:hint="eastAsia" w:ascii="宋体" w:hAnsi="宋体"/>
        </w:rPr>
        <w:t>万元。</w:t>
      </w:r>
    </w:p>
    <w:p w14:paraId="166CEB94">
      <w:pPr>
        <w:ind w:firstLine="645"/>
        <w:rPr>
          <w:rFonts w:hint="eastAsia" w:ascii="宋体" w:hAnsi="宋体"/>
        </w:rPr>
      </w:pPr>
    </w:p>
    <w:p w14:paraId="30748139">
      <w:pPr>
        <w:ind w:firstLine="645"/>
        <w:rPr>
          <w:rFonts w:hint="eastAsia" w:ascii="宋体" w:hAnsi="宋体"/>
        </w:rPr>
      </w:pPr>
    </w:p>
    <w:p w14:paraId="5511E4A0">
      <w:pPr>
        <w:ind w:firstLine="645"/>
        <w:rPr>
          <w:rFonts w:hint="eastAsia" w:ascii="宋体" w:hAnsi="宋体"/>
        </w:rPr>
      </w:pPr>
    </w:p>
    <w:p w14:paraId="32E64B52">
      <w:pPr>
        <w:ind w:firstLine="645"/>
        <w:rPr>
          <w:rFonts w:hint="eastAsia" w:ascii="宋体" w:hAnsi="宋体"/>
        </w:rPr>
      </w:pPr>
    </w:p>
    <w:p w14:paraId="72C1B24B">
      <w:pPr>
        <w:ind w:firstLine="640" w:firstLineChars="200"/>
        <w:jc w:val="center"/>
        <w:rPr>
          <w:rFonts w:eastAsia="黑体"/>
        </w:rPr>
      </w:pPr>
    </w:p>
    <w:p w14:paraId="1C59F560">
      <w:pPr>
        <w:ind w:firstLine="640" w:firstLineChars="200"/>
        <w:jc w:val="center"/>
        <w:rPr>
          <w:rFonts w:eastAsia="黑体"/>
        </w:rPr>
      </w:pPr>
    </w:p>
    <w:p w14:paraId="40F228D9">
      <w:pPr>
        <w:ind w:firstLine="640" w:firstLineChars="200"/>
        <w:jc w:val="center"/>
        <w:rPr>
          <w:rFonts w:eastAsia="黑体"/>
        </w:rPr>
      </w:pPr>
    </w:p>
    <w:p w14:paraId="676831D2">
      <w:pPr>
        <w:ind w:firstLine="640" w:firstLineChars="200"/>
        <w:jc w:val="center"/>
        <w:rPr>
          <w:rFonts w:eastAsia="黑体"/>
        </w:rPr>
      </w:pPr>
    </w:p>
    <w:p w14:paraId="1C698497">
      <w:pPr>
        <w:ind w:firstLine="640" w:firstLineChars="200"/>
        <w:jc w:val="center"/>
        <w:rPr>
          <w:rFonts w:eastAsia="黑体"/>
        </w:rPr>
      </w:pPr>
    </w:p>
    <w:p w14:paraId="1B442EF4">
      <w:pPr>
        <w:ind w:firstLine="640" w:firstLineChars="200"/>
        <w:jc w:val="center"/>
        <w:rPr>
          <w:rFonts w:eastAsia="黑体"/>
        </w:rPr>
      </w:pPr>
    </w:p>
    <w:p w14:paraId="136F1CE5">
      <w:pPr>
        <w:ind w:firstLine="640" w:firstLineChars="200"/>
        <w:jc w:val="center"/>
        <w:rPr>
          <w:rFonts w:eastAsia="黑体"/>
        </w:rPr>
      </w:pPr>
    </w:p>
    <w:p w14:paraId="24C59E90">
      <w:pPr>
        <w:ind w:firstLine="640" w:firstLineChars="200"/>
        <w:jc w:val="center"/>
        <w:rPr>
          <w:rFonts w:eastAsia="黑体"/>
        </w:rPr>
      </w:pPr>
    </w:p>
    <w:p w14:paraId="1C52F4DB">
      <w:pPr>
        <w:ind w:firstLine="640" w:firstLineChars="200"/>
        <w:jc w:val="center"/>
        <w:rPr>
          <w:rFonts w:eastAsia="黑体"/>
        </w:rPr>
      </w:pPr>
    </w:p>
    <w:p w14:paraId="5B78A788">
      <w:pPr>
        <w:ind w:firstLine="640" w:firstLineChars="200"/>
        <w:jc w:val="center"/>
        <w:rPr>
          <w:rFonts w:eastAsia="黑体"/>
        </w:rPr>
      </w:pPr>
    </w:p>
    <w:p w14:paraId="539244A4">
      <w:pPr>
        <w:ind w:firstLine="640" w:firstLineChars="200"/>
        <w:jc w:val="center"/>
        <w:rPr>
          <w:rFonts w:eastAsia="黑体"/>
        </w:rPr>
      </w:pPr>
    </w:p>
    <w:p w14:paraId="3B88E7D9">
      <w:pPr>
        <w:ind w:firstLine="640" w:firstLineChars="200"/>
        <w:jc w:val="center"/>
        <w:rPr>
          <w:rFonts w:eastAsia="黑体"/>
        </w:rPr>
      </w:pPr>
    </w:p>
    <w:p w14:paraId="70DCFE04">
      <w:pPr>
        <w:ind w:firstLine="640" w:firstLineChars="200"/>
        <w:jc w:val="center"/>
        <w:rPr>
          <w:rFonts w:eastAsia="黑体"/>
        </w:rPr>
      </w:pPr>
    </w:p>
    <w:p w14:paraId="682EBE75">
      <w:pPr>
        <w:ind w:firstLine="640" w:firstLineChars="200"/>
        <w:jc w:val="center"/>
        <w:rPr>
          <w:rFonts w:eastAsia="黑体"/>
        </w:rPr>
      </w:pPr>
    </w:p>
    <w:p w14:paraId="469076EC">
      <w:pPr>
        <w:ind w:firstLine="640" w:firstLineChars="200"/>
        <w:jc w:val="center"/>
        <w:rPr>
          <w:rFonts w:hint="eastAsia" w:eastAsia="黑体"/>
        </w:rPr>
      </w:pPr>
    </w:p>
    <w:p w14:paraId="45CA5009">
      <w:pPr>
        <w:ind w:firstLine="640" w:firstLineChars="200"/>
        <w:jc w:val="center"/>
        <w:rPr>
          <w:rFonts w:eastAsia="黑体"/>
        </w:rPr>
      </w:pPr>
      <w:r>
        <w:rPr>
          <w:rFonts w:eastAsia="黑体"/>
        </w:rPr>
        <w:t>第四部分 名词解释</w:t>
      </w:r>
    </w:p>
    <w:p w14:paraId="6B402C91">
      <w:pPr>
        <w:ind w:firstLine="640" w:firstLineChars="200"/>
        <w:jc w:val="center"/>
        <w:rPr>
          <w:rFonts w:eastAsia="黑体"/>
        </w:rPr>
      </w:pPr>
    </w:p>
    <w:p w14:paraId="5528CC42">
      <w:pPr>
        <w:ind w:firstLine="640" w:firstLineChars="200"/>
        <w:rPr>
          <w:szCs w:val="32"/>
        </w:rPr>
      </w:pPr>
      <w:r>
        <w:rPr>
          <w:rFonts w:eastAsia="楷体"/>
          <w:szCs w:val="32"/>
        </w:rPr>
        <w:t>（一）一般公共预算拨款收入：</w:t>
      </w:r>
      <w:r>
        <w:rPr>
          <w:szCs w:val="32"/>
        </w:rPr>
        <w:t>指省级财政通过当年一般公共预算拨付的资金。</w:t>
      </w:r>
    </w:p>
    <w:p w14:paraId="118B825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DDAD708">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FAA08FD">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指未纳入预算并实行财政专户管理的资金收入。</w:t>
      </w:r>
    </w:p>
    <w:p w14:paraId="11E80246">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1F443B82">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CE11DC8">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74BFEBFB">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24D5506">
      <w:pPr>
        <w:ind w:firstLine="640"/>
        <w:rPr>
          <w:rFonts w:eastAsia="仿宋"/>
          <w:szCs w:val="32"/>
        </w:rPr>
      </w:pPr>
      <w:r>
        <w:rPr>
          <w:rFonts w:eastAsia="楷体"/>
          <w:szCs w:val="32"/>
        </w:rPr>
        <w:t>（</w:t>
      </w:r>
      <w:r>
        <w:rPr>
          <w:rFonts w:hint="eastAsia" w:eastAsia="楷体"/>
          <w:szCs w:val="32"/>
        </w:rPr>
        <w:t>九</w:t>
      </w:r>
      <w:r>
        <w:rPr>
          <w:rFonts w:eastAsia="楷体"/>
          <w:szCs w:val="32"/>
        </w:rPr>
        <w:t>）其他收入：</w:t>
      </w:r>
      <w:r>
        <w:rPr>
          <w:szCs w:val="32"/>
        </w:rPr>
        <w:t>指除上述“一般公共预算拨款收入”、</w:t>
      </w:r>
      <w:r>
        <w:rPr>
          <w:rFonts w:hint="eastAsia"/>
          <w:szCs w:val="32"/>
        </w:rPr>
        <w:t>“政府性基金预算拨款收入”、</w:t>
      </w:r>
      <w:r>
        <w:rPr>
          <w:szCs w:val="32"/>
        </w:rPr>
        <w:t>“事业收入”、“事业单位经营收入”等以外的收入。</w:t>
      </w:r>
    </w:p>
    <w:p w14:paraId="5A86FC45">
      <w:pPr>
        <w:ind w:firstLine="640"/>
        <w:rPr>
          <w:szCs w:val="32"/>
        </w:rPr>
      </w:pPr>
      <w:r>
        <w:rPr>
          <w:rFonts w:eastAsia="楷体"/>
          <w:szCs w:val="32"/>
        </w:rPr>
        <w:t>（</w:t>
      </w:r>
      <w:r>
        <w:rPr>
          <w:rFonts w:hint="eastAsia" w:eastAsia="楷体"/>
          <w:szCs w:val="32"/>
        </w:rPr>
        <w:t>十</w:t>
      </w:r>
      <w:r>
        <w:rPr>
          <w:rFonts w:eastAsia="楷体"/>
          <w:szCs w:val="32"/>
        </w:rPr>
        <w:t>）用事业基金弥补收支差额：</w:t>
      </w:r>
      <w:r>
        <w:rPr>
          <w:szCs w:val="32"/>
        </w:rPr>
        <w:t>指事业单位在预计当年的“一般公共预算拨款收入”、</w:t>
      </w:r>
      <w:r>
        <w:rPr>
          <w:rFonts w:hint="eastAsia"/>
          <w:szCs w:val="32"/>
        </w:rPr>
        <w:t>“政府性基金预算拨款收入”、</w:t>
      </w:r>
      <w:r>
        <w:rPr>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2BF6BB85">
      <w:pPr>
        <w:ind w:firstLine="640"/>
        <w:rPr>
          <w:szCs w:val="32"/>
        </w:rPr>
      </w:pPr>
      <w:r>
        <w:rPr>
          <w:rFonts w:eastAsia="楷体"/>
          <w:szCs w:val="32"/>
        </w:rPr>
        <w:t>（十</w:t>
      </w:r>
      <w:r>
        <w:rPr>
          <w:rFonts w:hint="eastAsia" w:eastAsia="楷体"/>
          <w:szCs w:val="32"/>
        </w:rPr>
        <w:t>一</w:t>
      </w:r>
      <w:r>
        <w:rPr>
          <w:rFonts w:eastAsia="楷体"/>
          <w:szCs w:val="32"/>
        </w:rPr>
        <w:t>）上年结转：</w:t>
      </w:r>
      <w:r>
        <w:rPr>
          <w:szCs w:val="32"/>
        </w:rPr>
        <w:t>指以前年度尚未完成、结转到本年仍按原规定用途继续使用的资金。</w:t>
      </w:r>
    </w:p>
    <w:p w14:paraId="7E0765D1">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14:paraId="6D0D9458">
      <w:pPr>
        <w:ind w:firstLine="640"/>
        <w:rPr>
          <w:szCs w:val="32"/>
        </w:rPr>
      </w:pPr>
      <w:r>
        <w:rPr>
          <w:rFonts w:eastAsia="楷体"/>
          <w:szCs w:val="32"/>
        </w:rPr>
        <w:t>（十三）基本支出：</w:t>
      </w:r>
      <w:r>
        <w:rPr>
          <w:szCs w:val="32"/>
        </w:rPr>
        <w:t>指为保障机构正常运转、完成日常工作任务而发生的人员支出和公用支出。</w:t>
      </w:r>
    </w:p>
    <w:p w14:paraId="26B76395">
      <w:pPr>
        <w:ind w:firstLine="640"/>
        <w:rPr>
          <w:szCs w:val="32"/>
        </w:rPr>
      </w:pPr>
      <w:r>
        <w:rPr>
          <w:rFonts w:eastAsia="楷体"/>
          <w:szCs w:val="32"/>
        </w:rPr>
        <w:t>（十</w:t>
      </w:r>
      <w:r>
        <w:rPr>
          <w:rFonts w:hint="eastAsia" w:eastAsia="楷体"/>
          <w:szCs w:val="32"/>
        </w:rPr>
        <w:t>四</w:t>
      </w:r>
      <w:r>
        <w:rPr>
          <w:rFonts w:eastAsia="楷体"/>
          <w:szCs w:val="32"/>
        </w:rPr>
        <w:t>）项目支出：</w:t>
      </w:r>
      <w:r>
        <w:rPr>
          <w:szCs w:val="32"/>
        </w:rPr>
        <w:t>指在基本支出之外为完成特定行政任务和事业发展目标所发生的支出。</w:t>
      </w:r>
    </w:p>
    <w:p w14:paraId="6B982A03">
      <w:pPr>
        <w:ind w:firstLine="640"/>
        <w:rPr>
          <w:szCs w:val="32"/>
        </w:rPr>
      </w:pPr>
      <w:r>
        <w:rPr>
          <w:rFonts w:eastAsia="楷体"/>
          <w:szCs w:val="32"/>
        </w:rPr>
        <w:t>（十</w:t>
      </w:r>
      <w:r>
        <w:rPr>
          <w:rFonts w:hint="eastAsia" w:eastAsia="楷体"/>
          <w:szCs w:val="32"/>
        </w:rPr>
        <w:t>五</w:t>
      </w:r>
      <w:r>
        <w:rPr>
          <w:rFonts w:eastAsia="楷体"/>
          <w:szCs w:val="32"/>
        </w:rPr>
        <w:t>）上缴上级支出：</w:t>
      </w:r>
      <w:r>
        <w:rPr>
          <w:szCs w:val="32"/>
        </w:rPr>
        <w:t>指附属单位上缴上级的支出。</w:t>
      </w:r>
    </w:p>
    <w:p w14:paraId="4C4C3856">
      <w:pPr>
        <w:ind w:firstLine="640"/>
        <w:rPr>
          <w:szCs w:val="32"/>
        </w:rPr>
      </w:pPr>
      <w:r>
        <w:rPr>
          <w:rFonts w:eastAsia="楷体"/>
          <w:szCs w:val="32"/>
        </w:rPr>
        <w:t>（十</w:t>
      </w:r>
      <w:r>
        <w:rPr>
          <w:rFonts w:hint="eastAsia" w:eastAsia="楷体"/>
          <w:szCs w:val="32"/>
        </w:rPr>
        <w:t>六</w:t>
      </w:r>
      <w:r>
        <w:rPr>
          <w:rFonts w:eastAsia="楷体"/>
          <w:szCs w:val="32"/>
        </w:rPr>
        <w:t>）事业单位经营支出：</w:t>
      </w:r>
      <w:r>
        <w:rPr>
          <w:szCs w:val="32"/>
        </w:rPr>
        <w:t>指事业单位在专业业务活动及其辅助活动之外开展非独立核算经营活动发生的支出。</w:t>
      </w:r>
    </w:p>
    <w:p w14:paraId="7ECBF804">
      <w:pPr>
        <w:ind w:firstLine="640"/>
        <w:rPr>
          <w:szCs w:val="32"/>
        </w:rPr>
      </w:pPr>
      <w:r>
        <w:rPr>
          <w:rFonts w:eastAsia="楷体"/>
          <w:szCs w:val="32"/>
        </w:rPr>
        <w:t>（十</w:t>
      </w:r>
      <w:r>
        <w:rPr>
          <w:rFonts w:hint="eastAsia" w:eastAsia="楷体"/>
          <w:szCs w:val="32"/>
        </w:rPr>
        <w:t>七</w:t>
      </w:r>
      <w:r>
        <w:rPr>
          <w:rFonts w:eastAsia="楷体"/>
          <w:szCs w:val="32"/>
        </w:rPr>
        <w:t>）对附属单位补助支出：</w:t>
      </w:r>
      <w:r>
        <w:rPr>
          <w:szCs w:val="32"/>
        </w:rPr>
        <w:t>指对附属单位补助发生的支出。</w:t>
      </w:r>
    </w:p>
    <w:p w14:paraId="153C03B4">
      <w:pPr>
        <w:ind w:firstLine="640"/>
        <w:rPr>
          <w:szCs w:val="32"/>
        </w:rPr>
      </w:pPr>
      <w:r>
        <w:rPr>
          <w:rFonts w:eastAsia="楷体"/>
          <w:szCs w:val="32"/>
        </w:rPr>
        <w:t>（十</w:t>
      </w:r>
      <w:r>
        <w:rPr>
          <w:rFonts w:hint="eastAsia" w:eastAsia="楷体"/>
          <w:szCs w:val="32"/>
        </w:rPr>
        <w:t>八</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0F25DA2">
      <w:pPr>
        <w:ind w:firstLine="640"/>
        <w:rPr>
          <w:szCs w:val="32"/>
        </w:rPr>
      </w:pPr>
      <w:r>
        <w:rPr>
          <w:rFonts w:eastAsia="楷体"/>
          <w:szCs w:val="32"/>
        </w:rPr>
        <w:t>（十</w:t>
      </w:r>
      <w:r>
        <w:rPr>
          <w:rFonts w:hint="eastAsia" w:eastAsia="楷体"/>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AF8B7AD">
      <w:pPr>
        <w:ind w:firstLine="640" w:firstLineChars="200"/>
        <w:rPr>
          <w:szCs w:val="32"/>
        </w:rPr>
      </w:pPr>
      <w:r>
        <w:rPr>
          <w:rFonts w:eastAsia="楷体"/>
          <w:szCs w:val="32"/>
        </w:rPr>
        <w:t>（</w:t>
      </w:r>
      <w:r>
        <w:rPr>
          <w:rFonts w:hint="eastAsia" w:eastAsia="楷体"/>
          <w:szCs w:val="32"/>
        </w:rPr>
        <w:t>二十</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2EAF7B86">
      <w:pPr>
        <w:ind w:firstLine="640"/>
        <w:rPr>
          <w:szCs w:val="32"/>
        </w:rPr>
      </w:pPr>
    </w:p>
    <w:p w14:paraId="49E17091">
      <w:pPr>
        <w:ind w:firstLine="640"/>
        <w:rPr>
          <w:szCs w:val="32"/>
        </w:rPr>
      </w:pPr>
    </w:p>
    <w:p w14:paraId="21C683E4">
      <w:pPr>
        <w:rPr>
          <w:szCs w:val="32"/>
        </w:rPr>
      </w:pPr>
    </w:p>
    <w:p w14:paraId="69EF52D7">
      <w:pPr>
        <w:spacing w:line="700" w:lineRule="exact"/>
        <w:rPr>
          <w:kern w:val="0"/>
          <w:szCs w:val="32"/>
        </w:rPr>
      </w:pP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D14BA">
    <w:pPr>
      <w:pStyle w:val="6"/>
      <w:framePr w:wrap="around" w:vAnchor="text" w:hAnchor="page" w:x="5372" w:y="-73"/>
      <w:rPr>
        <w:rStyle w:val="12"/>
        <w:sz w:val="28"/>
      </w:rP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rPr>
      <w:t>4</w:t>
    </w:r>
    <w:r>
      <w:rPr>
        <w:sz w:val="28"/>
      </w:rPr>
      <w:fldChar w:fldCharType="end"/>
    </w:r>
    <w:r>
      <w:rPr>
        <w:rStyle w:val="12"/>
        <w:rFonts w:hint="eastAsia"/>
        <w:sz w:val="28"/>
      </w:rPr>
      <w:t>—</w:t>
    </w:r>
  </w:p>
  <w:p w14:paraId="407D5550">
    <w:pPr>
      <w:pStyle w:val="6"/>
      <w:framePr w:wrap="around" w:vAnchor="text" w:hAnchor="margin" w:xAlign="center" w:y="1"/>
      <w:ind w:right="360"/>
      <w:rPr>
        <w:rStyle w:val="12"/>
      </w:rPr>
    </w:pPr>
  </w:p>
  <w:p w14:paraId="37BBC031">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1C94">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1EB6FED">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650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221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E0D58"/>
    <w:rsid w:val="001F418C"/>
    <w:rsid w:val="002A5E5B"/>
    <w:rsid w:val="00493A06"/>
    <w:rsid w:val="004E3299"/>
    <w:rsid w:val="005E639F"/>
    <w:rsid w:val="00742B61"/>
    <w:rsid w:val="00773143"/>
    <w:rsid w:val="00CA321B"/>
    <w:rsid w:val="00D42386"/>
    <w:rsid w:val="00F474A5"/>
    <w:rsid w:val="01AB0F76"/>
    <w:rsid w:val="032F2B90"/>
    <w:rsid w:val="08A76DD8"/>
    <w:rsid w:val="09251ED1"/>
    <w:rsid w:val="0ED92269"/>
    <w:rsid w:val="15632263"/>
    <w:rsid w:val="156F3060"/>
    <w:rsid w:val="166E0D58"/>
    <w:rsid w:val="1E6716CD"/>
    <w:rsid w:val="1FD27BC2"/>
    <w:rsid w:val="2EE8585B"/>
    <w:rsid w:val="3E586F66"/>
    <w:rsid w:val="41A66DF0"/>
    <w:rsid w:val="4F3D1BEC"/>
    <w:rsid w:val="5503669C"/>
    <w:rsid w:val="57A34CA2"/>
    <w:rsid w:val="581C0C16"/>
    <w:rsid w:val="5C987E42"/>
    <w:rsid w:val="62942161"/>
    <w:rsid w:val="638D5E2A"/>
    <w:rsid w:val="63E34801"/>
    <w:rsid w:val="640B0377"/>
    <w:rsid w:val="6E3E4B89"/>
    <w:rsid w:val="6F3B6D06"/>
    <w:rsid w:val="6FBA5DC8"/>
    <w:rsid w:val="70D10AE6"/>
    <w:rsid w:val="72330169"/>
    <w:rsid w:val="75B04473"/>
    <w:rsid w:val="7AA964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link w:val="11"/>
    <w:uiPriority w:val="0"/>
    <w:rPr>
      <w:rFonts w:eastAsia="宋体"/>
      <w:sz w:val="21"/>
      <w:szCs w:val="20"/>
    </w:rPr>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uiPriority w:val="0"/>
    <w:pPr>
      <w:tabs>
        <w:tab w:val="left" w:pos="8372"/>
      </w:tabs>
      <w:spacing w:line="540" w:lineRule="exact"/>
      <w:ind w:firstLine="630"/>
    </w:pPr>
    <w:rPr>
      <w:b/>
      <w:bCs/>
    </w:rPr>
  </w:style>
  <w:style w:type="paragraph" w:styleId="5">
    <w:name w:val="Balloon Text"/>
    <w:basedOn w:val="1"/>
    <w:link w:val="13"/>
    <w:uiPriority w:val="0"/>
    <w:rPr>
      <w:sz w:val="18"/>
      <w:szCs w:val="18"/>
    </w:rPr>
  </w:style>
  <w:style w:type="paragraph" w:styleId="6">
    <w:name w:val="footer"/>
    <w:basedOn w:val="1"/>
    <w:link w:val="14"/>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1">
    <w:name w:val=" Char"/>
    <w:basedOn w:val="1"/>
    <w:link w:val="10"/>
    <w:qFormat/>
    <w:uiPriority w:val="0"/>
    <w:pPr>
      <w:widowControl/>
      <w:spacing w:after="160" w:afterLines="0" w:line="240" w:lineRule="exact"/>
      <w:jc w:val="left"/>
    </w:pPr>
    <w:rPr>
      <w:rFonts w:eastAsia="宋体"/>
      <w:sz w:val="21"/>
      <w:szCs w:val="20"/>
    </w:rPr>
  </w:style>
  <w:style w:type="character" w:styleId="12">
    <w:name w:val="page number"/>
    <w:uiPriority w:val="0"/>
  </w:style>
  <w:style w:type="character" w:customStyle="1" w:styleId="13">
    <w:name w:val="批注框文本 字符"/>
    <w:link w:val="5"/>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uiPriority w:val="0"/>
    <w:rPr>
      <w:rFonts w:hint="default" w:ascii="华文细黑" w:hAnsi="华文细黑" w:eastAsia="华文细黑" w:cs="华文细黑"/>
      <w:color w:val="000000"/>
      <w:sz w:val="20"/>
      <w:szCs w:val="20"/>
      <w:u w:val="none"/>
    </w:rPr>
  </w:style>
  <w:style w:type="character" w:customStyle="1" w:styleId="17">
    <w:name w:val="font01"/>
    <w:uiPriority w:val="0"/>
    <w:rPr>
      <w:rFonts w:hint="default" w:ascii="Times New Roman" w:hAnsi="Times New Roman" w:cs="Times New Roman"/>
      <w:color w:val="000000"/>
      <w:sz w:val="24"/>
      <w:szCs w:val="24"/>
      <w:u w:val="none"/>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font21"/>
    <w:uiPriority w:val="0"/>
    <w:rPr>
      <w:rFonts w:hint="default" w:ascii="Arial" w:hAnsi="Arial" w:cs="Arial"/>
      <w:color w:val="000000"/>
      <w:sz w:val="20"/>
      <w:szCs w:val="20"/>
      <w:u w:val="none"/>
    </w:rPr>
  </w:style>
  <w:style w:type="paragraph" w:customStyle="1" w:styleId="20">
    <w:name w:val="页脚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脚 New New New New New New"/>
    <w:basedOn w:val="1"/>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3">
    <w:name w:val="页脚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脚 New New New New"/>
    <w:basedOn w:val="1"/>
    <w:uiPriority w:val="0"/>
    <w:pPr>
      <w:tabs>
        <w:tab w:val="center" w:pos="4153"/>
        <w:tab w:val="right" w:pos="8306"/>
      </w:tabs>
      <w:snapToGrid w:val="0"/>
      <w:jc w:val="left"/>
    </w:pPr>
    <w:rPr>
      <w:rFonts w:eastAsia="仿宋_GB2312"/>
      <w:kern w:val="2"/>
      <w:sz w:val="18"/>
    </w:rPr>
  </w:style>
  <w:style w:type="paragraph" w:customStyle="1" w:styleId="36">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7">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38">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9">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0">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脚 New New New New New"/>
    <w:basedOn w:val="1"/>
    <w:uiPriority w:val="0"/>
    <w:pPr>
      <w:tabs>
        <w:tab w:val="center" w:pos="4153"/>
        <w:tab w:val="right" w:pos="8306"/>
      </w:tabs>
      <w:snapToGrid w:val="0"/>
      <w:jc w:val="left"/>
    </w:pPr>
    <w:rPr>
      <w:rFonts w:eastAsia="仿宋_GB2312"/>
      <w:kern w:val="2"/>
      <w:sz w:val="18"/>
    </w:rPr>
  </w:style>
  <w:style w:type="paragraph" w:customStyle="1" w:styleId="42">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脚 New"/>
    <w:basedOn w:val="1"/>
    <w:uiPriority w:val="0"/>
    <w:pPr>
      <w:tabs>
        <w:tab w:val="center" w:pos="4153"/>
        <w:tab w:val="right" w:pos="8306"/>
      </w:tabs>
      <w:snapToGrid w:val="0"/>
      <w:jc w:val="left"/>
    </w:pPr>
    <w:rPr>
      <w:rFonts w:eastAsia="仿宋_GB2312"/>
      <w:kern w:val="2"/>
      <w:sz w:val="18"/>
    </w:rPr>
  </w:style>
  <w:style w:type="paragraph" w:customStyle="1" w:styleId="48">
    <w:name w:val="Char"/>
    <w:basedOn w:val="1"/>
    <w:uiPriority w:val="0"/>
    <w:rPr>
      <w:rFonts w:eastAsia="宋体"/>
      <w:sz w:val="21"/>
      <w:szCs w:val="21"/>
    </w:rPr>
  </w:style>
  <w:style w:type="paragraph" w:customStyle="1" w:styleId="4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1">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2">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正文文本 21"/>
    <w:basedOn w:val="1"/>
    <w:qFormat/>
    <w:uiPriority w:val="0"/>
    <w:pPr>
      <w:adjustRightInd w:val="0"/>
      <w:ind w:firstLine="630"/>
      <w:jc w:val="left"/>
      <w:textAlignment w:val="baseline"/>
    </w:pPr>
    <w:rPr>
      <w:rFonts w:eastAsia="黑体"/>
    </w:rPr>
  </w:style>
  <w:style w:type="paragraph" w:customStyle="1" w:styleId="54">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0">
    <w:name w:val="页脚 New New"/>
    <w:basedOn w:val="1"/>
    <w:uiPriority w:val="0"/>
    <w:pPr>
      <w:tabs>
        <w:tab w:val="center" w:pos="4153"/>
        <w:tab w:val="right" w:pos="8306"/>
      </w:tabs>
      <w:snapToGrid w:val="0"/>
      <w:jc w:val="left"/>
    </w:pPr>
    <w:rPr>
      <w:rFonts w:eastAsia="仿宋_GB2312"/>
      <w:kern w:val="2"/>
      <w:sz w:val="18"/>
    </w:rPr>
  </w:style>
  <w:style w:type="paragraph" w:customStyle="1" w:styleId="61">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脚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3">
    <w:name w:val="页脚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4">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7">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1">
    <w:name w:val="p0"/>
    <w:basedOn w:val="1"/>
    <w:uiPriority w:val="0"/>
    <w:pPr>
      <w:widowControl/>
    </w:pPr>
    <w:rPr>
      <w:rFonts w:eastAsia="宋体"/>
      <w:kern w:val="0"/>
      <w:szCs w:val="32"/>
    </w:rPr>
  </w:style>
  <w:style w:type="paragraph" w:customStyle="1" w:styleId="82">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810013&#26792;&#26641;&#21439;&#31080;&#25454;&#31649;&#29702;&#20013;&#24515;2025&#24180;&#37096;&#38376;&#39044;&#31639;(1).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810013梨树县票据管理中心2025年部门预算(1).doc</Template>
  <Pages>28</Pages>
  <Words>5802</Words>
  <Characters>7045</Characters>
  <Lines>2351</Lines>
  <Paragraphs>1327</Paragraphs>
  <TotalTime>0</TotalTime>
  <ScaleCrop>false</ScaleCrop>
  <LinksUpToDate>false</LinksUpToDate>
  <CharactersWithSpaces>7364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2026-01-21T06:23:00Z</dcterms:created>
  <dc:creator>杜春光</dc:creator>
  <cp:lastModifiedBy>微信用户</cp:lastModifiedBy>
  <dcterms:modified xsi:type="dcterms:W3CDTF">2026-02-05T01:18:12Z</dcterms:modified>
  <dc:title>主  持  词</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096C239DB92449DDBA2F400B6C5474AF_11</vt:lpwstr>
  </property>
  <property fmtid="{D5CDD505-2E9C-101B-9397-08002B2CF9AE}" pid="4" name="KSOTemplateDocerSaveRecord">
    <vt:lpwstr>eyJoZGlkIjoiOTc3Yjg4NGZlODIzMWEwNzRiNGMxNjA3ZjFhN2IyZmIiLCJ1c2VySWQiOiIxNjQzNzIyMDQwIn0=</vt:lpwstr>
  </property>
</Properties>
</file>